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B19" w:rsidRPr="00D661C4" w:rsidRDefault="001A2B19" w:rsidP="00D661C4">
      <w:pPr>
        <w:spacing w:after="0" w:line="240" w:lineRule="auto"/>
      </w:pPr>
    </w:p>
    <w:p w:rsidR="001A2B19" w:rsidRPr="00D661C4" w:rsidRDefault="001A2B19" w:rsidP="00D661C4">
      <w:pPr>
        <w:spacing w:after="0" w:line="240" w:lineRule="auto"/>
      </w:pPr>
    </w:p>
    <w:p w:rsidR="001A2B19" w:rsidRPr="00D661C4" w:rsidRDefault="001A2B19" w:rsidP="00D661C4">
      <w:pPr>
        <w:spacing w:after="0" w:line="240" w:lineRule="auto"/>
      </w:pPr>
    </w:p>
    <w:p w:rsidR="001A2B19" w:rsidRPr="00D661C4" w:rsidRDefault="001A2B19" w:rsidP="00D661C4">
      <w:pPr>
        <w:spacing w:after="0" w:line="240" w:lineRule="auto"/>
      </w:pPr>
    </w:p>
    <w:p w:rsidR="00676BD4" w:rsidRPr="00D661C4" w:rsidRDefault="00676BD4" w:rsidP="00D661C4">
      <w:pPr>
        <w:spacing w:after="0" w:line="240" w:lineRule="auto"/>
      </w:pPr>
    </w:p>
    <w:p w:rsidR="001A2B19" w:rsidRPr="00D661C4" w:rsidRDefault="001A2B19" w:rsidP="00D661C4">
      <w:pPr>
        <w:spacing w:after="0" w:line="240" w:lineRule="auto"/>
      </w:pPr>
    </w:p>
    <w:p w:rsidR="001A2B19" w:rsidRPr="00D661C4" w:rsidRDefault="001A2B19" w:rsidP="00D661C4">
      <w:pPr>
        <w:spacing w:after="0" w:line="240" w:lineRule="auto"/>
      </w:pPr>
    </w:p>
    <w:p w:rsidR="001A2B19" w:rsidRPr="00D661C4" w:rsidRDefault="001A2B19" w:rsidP="00D661C4">
      <w:pPr>
        <w:spacing w:after="0" w:line="240" w:lineRule="auto"/>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rPr>
          <w:sz w:val="32"/>
          <w:szCs w:val="32"/>
        </w:rPr>
      </w:pPr>
    </w:p>
    <w:p w:rsidR="00504DE5" w:rsidRDefault="00504DE5" w:rsidP="00D661C4">
      <w:pPr>
        <w:pStyle w:val="22"/>
        <w:shd w:val="clear" w:color="auto" w:fill="auto"/>
        <w:spacing w:after="0" w:line="240" w:lineRule="auto"/>
        <w:jc w:val="center"/>
        <w:rPr>
          <w:sz w:val="32"/>
          <w:szCs w:val="32"/>
        </w:rPr>
      </w:pPr>
    </w:p>
    <w:p w:rsidR="00504DE5" w:rsidRDefault="00504DE5" w:rsidP="00D661C4">
      <w:pPr>
        <w:pStyle w:val="22"/>
        <w:shd w:val="clear" w:color="auto" w:fill="auto"/>
        <w:spacing w:after="0" w:line="240" w:lineRule="auto"/>
        <w:jc w:val="center"/>
        <w:rPr>
          <w:sz w:val="32"/>
          <w:szCs w:val="32"/>
        </w:rPr>
      </w:pPr>
    </w:p>
    <w:p w:rsidR="001A2B19" w:rsidRDefault="00ED305D" w:rsidP="00ED305D">
      <w:pPr>
        <w:pStyle w:val="22"/>
        <w:shd w:val="clear" w:color="auto" w:fill="auto"/>
        <w:spacing w:after="0" w:line="240" w:lineRule="auto"/>
        <w:rPr>
          <w:sz w:val="36"/>
          <w:szCs w:val="36"/>
        </w:rPr>
      </w:pPr>
      <w:r>
        <w:rPr>
          <w:sz w:val="36"/>
          <w:szCs w:val="36"/>
        </w:rPr>
        <w:t xml:space="preserve">                                  ИТОГОВЫЙ ОТЧЕ</w:t>
      </w:r>
      <w:r w:rsidR="001A2B19" w:rsidRPr="00ED305D">
        <w:rPr>
          <w:sz w:val="36"/>
          <w:szCs w:val="36"/>
        </w:rPr>
        <w:t>Т</w:t>
      </w:r>
    </w:p>
    <w:p w:rsidR="00ED305D" w:rsidRPr="00ED305D" w:rsidRDefault="00ED305D" w:rsidP="00ED305D">
      <w:pPr>
        <w:pStyle w:val="22"/>
        <w:shd w:val="clear" w:color="auto" w:fill="auto"/>
        <w:spacing w:after="0" w:line="240" w:lineRule="auto"/>
        <w:rPr>
          <w:sz w:val="36"/>
          <w:szCs w:val="36"/>
        </w:rPr>
      </w:pPr>
    </w:p>
    <w:p w:rsidR="00ED305D" w:rsidRPr="00ED305D" w:rsidRDefault="00ED305D" w:rsidP="00ED305D">
      <w:pPr>
        <w:pStyle w:val="22"/>
        <w:shd w:val="clear" w:color="auto" w:fill="auto"/>
        <w:spacing w:after="0" w:line="240" w:lineRule="auto"/>
        <w:jc w:val="center"/>
        <w:rPr>
          <w:sz w:val="36"/>
          <w:szCs w:val="36"/>
        </w:rPr>
      </w:pPr>
      <w:r w:rsidRPr="00ED305D">
        <w:rPr>
          <w:sz w:val="36"/>
          <w:szCs w:val="36"/>
        </w:rPr>
        <w:t xml:space="preserve">отдела образования молодежной политики, </w:t>
      </w:r>
    </w:p>
    <w:p w:rsidR="00ED305D" w:rsidRPr="00ED305D" w:rsidRDefault="00ED305D" w:rsidP="00ED305D">
      <w:pPr>
        <w:pStyle w:val="22"/>
        <w:shd w:val="clear" w:color="auto" w:fill="auto"/>
        <w:spacing w:after="0" w:line="240" w:lineRule="auto"/>
        <w:jc w:val="center"/>
        <w:rPr>
          <w:sz w:val="36"/>
          <w:szCs w:val="36"/>
        </w:rPr>
      </w:pPr>
      <w:r w:rsidRPr="00ED305D">
        <w:rPr>
          <w:sz w:val="36"/>
          <w:szCs w:val="36"/>
        </w:rPr>
        <w:t xml:space="preserve">физической культуры и спорта администрации </w:t>
      </w:r>
    </w:p>
    <w:p w:rsidR="00BD2956" w:rsidRPr="00ED305D" w:rsidRDefault="00ED305D" w:rsidP="00ED305D">
      <w:pPr>
        <w:pStyle w:val="22"/>
        <w:shd w:val="clear" w:color="auto" w:fill="auto"/>
        <w:spacing w:after="0" w:line="240" w:lineRule="auto"/>
        <w:jc w:val="center"/>
        <w:rPr>
          <w:sz w:val="36"/>
          <w:szCs w:val="36"/>
        </w:rPr>
      </w:pPr>
      <w:proofErr w:type="spellStart"/>
      <w:r w:rsidRPr="00ED305D">
        <w:rPr>
          <w:sz w:val="36"/>
          <w:szCs w:val="36"/>
        </w:rPr>
        <w:t>Должанского</w:t>
      </w:r>
      <w:proofErr w:type="spellEnd"/>
      <w:r w:rsidRPr="00ED305D">
        <w:rPr>
          <w:sz w:val="36"/>
          <w:szCs w:val="36"/>
        </w:rPr>
        <w:t xml:space="preserve"> района</w:t>
      </w:r>
    </w:p>
    <w:p w:rsidR="00BD2956" w:rsidRPr="00ED305D" w:rsidRDefault="00CA7190" w:rsidP="00ED305D">
      <w:pPr>
        <w:pStyle w:val="22"/>
        <w:shd w:val="clear" w:color="auto" w:fill="auto"/>
        <w:spacing w:after="0" w:line="240" w:lineRule="auto"/>
        <w:jc w:val="center"/>
        <w:rPr>
          <w:sz w:val="36"/>
          <w:szCs w:val="36"/>
        </w:rPr>
      </w:pPr>
      <w:r w:rsidRPr="00ED305D">
        <w:rPr>
          <w:sz w:val="36"/>
          <w:szCs w:val="36"/>
        </w:rPr>
        <w:t>о результатах анализа состояния</w:t>
      </w:r>
    </w:p>
    <w:p w:rsidR="00BD2956" w:rsidRPr="00ED305D" w:rsidRDefault="00CA7190" w:rsidP="00ED305D">
      <w:pPr>
        <w:pStyle w:val="22"/>
        <w:shd w:val="clear" w:color="auto" w:fill="auto"/>
        <w:spacing w:after="0" w:line="240" w:lineRule="auto"/>
        <w:jc w:val="center"/>
        <w:rPr>
          <w:sz w:val="36"/>
          <w:szCs w:val="36"/>
        </w:rPr>
      </w:pPr>
      <w:r w:rsidRPr="00ED305D">
        <w:rPr>
          <w:sz w:val="36"/>
          <w:szCs w:val="36"/>
        </w:rPr>
        <w:t>и перспектив развития</w:t>
      </w:r>
      <w:r w:rsidR="00BD2956" w:rsidRPr="00ED305D">
        <w:rPr>
          <w:sz w:val="36"/>
          <w:szCs w:val="36"/>
        </w:rPr>
        <w:t xml:space="preserve"> </w:t>
      </w:r>
      <w:r w:rsidRPr="00ED305D">
        <w:rPr>
          <w:sz w:val="36"/>
          <w:szCs w:val="36"/>
        </w:rPr>
        <w:t>системы образования</w:t>
      </w:r>
    </w:p>
    <w:p w:rsidR="00CA7190" w:rsidRPr="00ED305D" w:rsidRDefault="00BD2956" w:rsidP="00ED305D">
      <w:pPr>
        <w:pStyle w:val="22"/>
        <w:shd w:val="clear" w:color="auto" w:fill="auto"/>
        <w:spacing w:after="0" w:line="240" w:lineRule="auto"/>
        <w:jc w:val="center"/>
        <w:rPr>
          <w:sz w:val="36"/>
          <w:szCs w:val="36"/>
        </w:rPr>
      </w:pPr>
      <w:r w:rsidRPr="00ED305D">
        <w:rPr>
          <w:sz w:val="36"/>
          <w:szCs w:val="36"/>
        </w:rPr>
        <w:t xml:space="preserve"> </w:t>
      </w:r>
      <w:r w:rsidR="009B1DDF">
        <w:rPr>
          <w:sz w:val="36"/>
          <w:szCs w:val="36"/>
        </w:rPr>
        <w:t>за 2023</w:t>
      </w:r>
      <w:r w:rsidR="00CA7190" w:rsidRPr="00ED305D">
        <w:rPr>
          <w:sz w:val="36"/>
          <w:szCs w:val="36"/>
        </w:rPr>
        <w:t xml:space="preserve"> год</w:t>
      </w:r>
    </w:p>
    <w:p w:rsidR="001A2B19" w:rsidRPr="00ED305D" w:rsidRDefault="001A2B19" w:rsidP="00ED305D">
      <w:pPr>
        <w:pStyle w:val="22"/>
        <w:shd w:val="clear" w:color="auto" w:fill="auto"/>
        <w:spacing w:after="0" w:line="240" w:lineRule="auto"/>
        <w:jc w:val="center"/>
        <w:rPr>
          <w:sz w:val="36"/>
          <w:szCs w:val="36"/>
        </w:rPr>
      </w:pPr>
    </w:p>
    <w:p w:rsidR="001A2B19" w:rsidRPr="00D661C4" w:rsidRDefault="001A2B19" w:rsidP="00ED305D">
      <w:pPr>
        <w:pStyle w:val="22"/>
        <w:shd w:val="clear" w:color="auto" w:fill="auto"/>
        <w:spacing w:after="0" w:line="240" w:lineRule="auto"/>
        <w:jc w:val="center"/>
      </w:pPr>
    </w:p>
    <w:p w:rsidR="001A2B19" w:rsidRPr="00D661C4" w:rsidRDefault="001A2B19" w:rsidP="00ED305D">
      <w:pPr>
        <w:pStyle w:val="22"/>
        <w:shd w:val="clear" w:color="auto" w:fill="auto"/>
        <w:spacing w:after="0" w:line="240" w:lineRule="auto"/>
        <w:jc w:val="center"/>
      </w:pPr>
    </w:p>
    <w:p w:rsidR="001A2B19" w:rsidRPr="00D661C4" w:rsidRDefault="001A2B19" w:rsidP="00ED305D">
      <w:pPr>
        <w:pStyle w:val="22"/>
        <w:shd w:val="clear" w:color="auto" w:fill="auto"/>
        <w:spacing w:after="0" w:line="240" w:lineRule="auto"/>
        <w:jc w:val="center"/>
      </w:pPr>
    </w:p>
    <w:p w:rsidR="001A2B19" w:rsidRDefault="001A2B19" w:rsidP="00D661C4">
      <w:pPr>
        <w:pStyle w:val="22"/>
        <w:shd w:val="clear" w:color="auto" w:fill="auto"/>
        <w:spacing w:after="0" w:line="240" w:lineRule="auto"/>
        <w:jc w:val="center"/>
      </w:pPr>
    </w:p>
    <w:p w:rsidR="00504DE5" w:rsidRPr="00D661C4" w:rsidRDefault="00504DE5" w:rsidP="00D661C4">
      <w:pPr>
        <w:pStyle w:val="22"/>
        <w:shd w:val="clear" w:color="auto" w:fill="auto"/>
        <w:spacing w:after="0" w:line="240" w:lineRule="auto"/>
        <w:jc w:val="center"/>
      </w:pPr>
    </w:p>
    <w:p w:rsidR="001A2B19" w:rsidRDefault="001A2B19"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504DE5" w:rsidRDefault="00504DE5" w:rsidP="00D661C4">
      <w:pPr>
        <w:pStyle w:val="22"/>
        <w:shd w:val="clear" w:color="auto" w:fill="auto"/>
        <w:spacing w:after="0" w:line="240" w:lineRule="auto"/>
        <w:jc w:val="center"/>
      </w:pPr>
    </w:p>
    <w:p w:rsidR="001124F3" w:rsidRDefault="001124F3" w:rsidP="00D661C4">
      <w:pPr>
        <w:pStyle w:val="22"/>
        <w:shd w:val="clear" w:color="auto" w:fill="auto"/>
        <w:spacing w:after="0" w:line="240" w:lineRule="auto"/>
        <w:jc w:val="center"/>
      </w:pPr>
    </w:p>
    <w:p w:rsidR="001A2B19" w:rsidRPr="00D661C4" w:rsidRDefault="009B1DDF" w:rsidP="00D661C4">
      <w:pPr>
        <w:pStyle w:val="22"/>
        <w:shd w:val="clear" w:color="auto" w:fill="auto"/>
        <w:spacing w:after="0" w:line="240" w:lineRule="auto"/>
        <w:jc w:val="center"/>
      </w:pPr>
      <w:r>
        <w:t>2024</w:t>
      </w:r>
      <w:r w:rsidR="001A2B19" w:rsidRPr="00D661C4">
        <w:t xml:space="preserve"> г.</w:t>
      </w:r>
    </w:p>
    <w:p w:rsidR="001A2B19" w:rsidRDefault="007534AB" w:rsidP="00D661C4">
      <w:pPr>
        <w:pStyle w:val="22"/>
        <w:shd w:val="clear" w:color="auto" w:fill="auto"/>
        <w:spacing w:after="0" w:line="240" w:lineRule="auto"/>
        <w:jc w:val="center"/>
      </w:pPr>
      <w:proofErr w:type="spellStart"/>
      <w:r>
        <w:t>пгт</w:t>
      </w:r>
      <w:proofErr w:type="spellEnd"/>
      <w:r>
        <w:t>. Долгое</w:t>
      </w:r>
    </w:p>
    <w:p w:rsidR="001124F3" w:rsidRPr="00D661C4" w:rsidRDefault="001124F3" w:rsidP="00D661C4">
      <w:pPr>
        <w:spacing w:after="0" w:line="240" w:lineRule="auto"/>
      </w:pPr>
    </w:p>
    <w:tbl>
      <w:tblPr>
        <w:tblStyle w:val="a3"/>
        <w:tblW w:w="10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4"/>
        <w:gridCol w:w="1141"/>
      </w:tblGrid>
      <w:tr w:rsidR="001A2B19" w:rsidRPr="00305390" w:rsidTr="00093D56">
        <w:trPr>
          <w:trHeight w:val="934"/>
        </w:trPr>
        <w:tc>
          <w:tcPr>
            <w:tcW w:w="9584" w:type="dxa"/>
          </w:tcPr>
          <w:p w:rsidR="001A2B19" w:rsidRPr="009C447F" w:rsidRDefault="009C447F" w:rsidP="009C447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w:t>
            </w:r>
            <w:r w:rsidRPr="009C447F">
              <w:rPr>
                <w:rFonts w:ascii="Times New Roman" w:hAnsi="Times New Roman" w:cs="Times New Roman"/>
                <w:sz w:val="28"/>
                <w:szCs w:val="28"/>
              </w:rPr>
              <w:t xml:space="preserve">. </w:t>
            </w:r>
            <w:r w:rsidR="001A2B19" w:rsidRPr="009C447F">
              <w:rPr>
                <w:rFonts w:ascii="Times New Roman" w:hAnsi="Times New Roman" w:cs="Times New Roman"/>
                <w:sz w:val="28"/>
                <w:szCs w:val="28"/>
              </w:rPr>
              <w:t>Анализ состояния и перспектив развития системы образ</w:t>
            </w:r>
            <w:r w:rsidR="00023124" w:rsidRPr="009C447F">
              <w:rPr>
                <w:rFonts w:ascii="Times New Roman" w:hAnsi="Times New Roman" w:cs="Times New Roman"/>
                <w:sz w:val="28"/>
                <w:szCs w:val="28"/>
              </w:rPr>
              <w:t xml:space="preserve">ования </w:t>
            </w:r>
            <w:r w:rsidR="003B60B2">
              <w:rPr>
                <w:rFonts w:ascii="Times New Roman" w:hAnsi="Times New Roman" w:cs="Times New Roman"/>
                <w:sz w:val="28"/>
                <w:szCs w:val="28"/>
              </w:rPr>
              <w:t xml:space="preserve">            </w:t>
            </w:r>
            <w:r w:rsidR="00506E3E">
              <w:rPr>
                <w:rFonts w:ascii="Times New Roman" w:hAnsi="Times New Roman" w:cs="Times New Roman"/>
                <w:sz w:val="28"/>
                <w:szCs w:val="28"/>
              </w:rPr>
              <w:t xml:space="preserve">         </w:t>
            </w:r>
            <w:r w:rsidR="003B60B2">
              <w:rPr>
                <w:rFonts w:ascii="Times New Roman" w:hAnsi="Times New Roman" w:cs="Times New Roman"/>
                <w:sz w:val="28"/>
                <w:szCs w:val="28"/>
              </w:rPr>
              <w:t xml:space="preserve"> </w:t>
            </w:r>
            <w:proofErr w:type="spellStart"/>
            <w:r w:rsidR="00023124" w:rsidRPr="009C447F">
              <w:rPr>
                <w:rFonts w:ascii="Times New Roman" w:hAnsi="Times New Roman" w:cs="Times New Roman"/>
                <w:sz w:val="28"/>
                <w:szCs w:val="28"/>
              </w:rPr>
              <w:t>Должанского</w:t>
            </w:r>
            <w:proofErr w:type="spellEnd"/>
            <w:r w:rsidR="003B60B2">
              <w:rPr>
                <w:rFonts w:ascii="Times New Roman" w:hAnsi="Times New Roman" w:cs="Times New Roman"/>
                <w:sz w:val="28"/>
                <w:szCs w:val="28"/>
              </w:rPr>
              <w:t xml:space="preserve"> района</w:t>
            </w:r>
          </w:p>
        </w:tc>
        <w:tc>
          <w:tcPr>
            <w:tcW w:w="1141" w:type="dxa"/>
            <w:shd w:val="clear" w:color="auto" w:fill="auto"/>
          </w:tcPr>
          <w:p w:rsidR="001A2B19" w:rsidRPr="005907B6" w:rsidRDefault="001A2B19" w:rsidP="00D661C4">
            <w:pPr>
              <w:widowControl/>
              <w:spacing w:after="0" w:line="240" w:lineRule="auto"/>
              <w:jc w:val="center"/>
              <w:rPr>
                <w:rFonts w:ascii="Times New Roman" w:hAnsi="Times New Roman" w:cs="Times New Roman"/>
                <w:sz w:val="28"/>
                <w:szCs w:val="28"/>
              </w:rPr>
            </w:pPr>
          </w:p>
          <w:p w:rsidR="001A2B19" w:rsidRPr="005907B6" w:rsidRDefault="001A2B19" w:rsidP="00D661C4">
            <w:pPr>
              <w:widowControl/>
              <w:spacing w:after="0" w:line="240" w:lineRule="auto"/>
              <w:jc w:val="center"/>
              <w:rPr>
                <w:rFonts w:ascii="Times New Roman" w:hAnsi="Times New Roman" w:cs="Times New Roman"/>
                <w:sz w:val="28"/>
                <w:szCs w:val="28"/>
              </w:rPr>
            </w:pPr>
          </w:p>
          <w:p w:rsidR="001A2B19" w:rsidRPr="005907B6" w:rsidRDefault="001A2B19" w:rsidP="00D661C4">
            <w:pPr>
              <w:widowControl/>
              <w:spacing w:after="0" w:line="240" w:lineRule="auto"/>
              <w:jc w:val="center"/>
              <w:rPr>
                <w:rFonts w:ascii="Times New Roman" w:hAnsi="Times New Roman" w:cs="Times New Roman"/>
                <w:sz w:val="28"/>
                <w:szCs w:val="28"/>
              </w:rPr>
            </w:pPr>
          </w:p>
        </w:tc>
      </w:tr>
      <w:tr w:rsidR="001A2B19" w:rsidRPr="00305390" w:rsidTr="00093D56">
        <w:trPr>
          <w:trHeight w:val="321"/>
        </w:trPr>
        <w:tc>
          <w:tcPr>
            <w:tcW w:w="9584" w:type="dxa"/>
          </w:tcPr>
          <w:p w:rsidR="001A2B19" w:rsidRPr="00305390" w:rsidRDefault="001A2B19" w:rsidP="00D661C4">
            <w:pPr>
              <w:widowControl/>
              <w:spacing w:after="0" w:line="240" w:lineRule="auto"/>
              <w:jc w:val="both"/>
              <w:rPr>
                <w:rFonts w:ascii="Times New Roman" w:hAnsi="Times New Roman" w:cs="Times New Roman"/>
                <w:sz w:val="28"/>
                <w:szCs w:val="28"/>
              </w:rPr>
            </w:pPr>
            <w:r w:rsidRPr="00305390">
              <w:rPr>
                <w:rFonts w:ascii="Times New Roman" w:hAnsi="Times New Roman" w:cs="Times New Roman"/>
                <w:sz w:val="28"/>
                <w:szCs w:val="28"/>
              </w:rPr>
              <w:t>1. Вводная часть</w:t>
            </w:r>
            <w:r w:rsidR="003B60B2">
              <w:rPr>
                <w:rFonts w:ascii="Times New Roman" w:hAnsi="Times New Roman" w:cs="Times New Roman"/>
                <w:sz w:val="28"/>
                <w:szCs w:val="28"/>
              </w:rPr>
              <w:t xml:space="preserve"> </w:t>
            </w:r>
          </w:p>
        </w:tc>
        <w:tc>
          <w:tcPr>
            <w:tcW w:w="1141" w:type="dxa"/>
            <w:shd w:val="clear" w:color="auto" w:fill="auto"/>
          </w:tcPr>
          <w:p w:rsidR="001A2B19" w:rsidRPr="005907B6" w:rsidRDefault="001A2B19" w:rsidP="00E139BC">
            <w:pPr>
              <w:widowControl/>
              <w:spacing w:after="0" w:line="240" w:lineRule="auto"/>
              <w:jc w:val="center"/>
              <w:rPr>
                <w:rFonts w:ascii="Times New Roman" w:hAnsi="Times New Roman" w:cs="Times New Roman"/>
                <w:sz w:val="28"/>
                <w:szCs w:val="28"/>
              </w:rPr>
            </w:pPr>
          </w:p>
        </w:tc>
      </w:tr>
      <w:tr w:rsidR="001A2B19" w:rsidRPr="00D661C4" w:rsidTr="00093D56">
        <w:trPr>
          <w:trHeight w:val="1255"/>
        </w:trPr>
        <w:tc>
          <w:tcPr>
            <w:tcW w:w="9584" w:type="dxa"/>
          </w:tcPr>
          <w:p w:rsidR="001A2B19" w:rsidRPr="00D661C4" w:rsidRDefault="00AA5933" w:rsidP="00D661C4">
            <w:pPr>
              <w:widowControl/>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1A2B19" w:rsidRPr="00D661C4">
              <w:rPr>
                <w:rFonts w:ascii="Times New Roman" w:hAnsi="Times New Roman" w:cs="Times New Roman"/>
                <w:sz w:val="28"/>
                <w:szCs w:val="28"/>
              </w:rPr>
              <w:t>.</w:t>
            </w:r>
            <w:r>
              <w:rPr>
                <w:rFonts w:ascii="Times New Roman" w:hAnsi="Times New Roman" w:cs="Times New Roman"/>
                <w:sz w:val="28"/>
                <w:szCs w:val="28"/>
              </w:rPr>
              <w:t xml:space="preserve">1 Общая социально-экономическая характеристика </w:t>
            </w:r>
            <w:proofErr w:type="spellStart"/>
            <w:r>
              <w:rPr>
                <w:rFonts w:ascii="Times New Roman" w:hAnsi="Times New Roman" w:cs="Times New Roman"/>
                <w:sz w:val="28"/>
                <w:szCs w:val="28"/>
              </w:rPr>
              <w:t>Должанского</w:t>
            </w:r>
            <w:proofErr w:type="spellEnd"/>
            <w:r>
              <w:rPr>
                <w:rFonts w:ascii="Times New Roman" w:hAnsi="Times New Roman" w:cs="Times New Roman"/>
                <w:sz w:val="28"/>
                <w:szCs w:val="28"/>
              </w:rPr>
              <w:t xml:space="preserve"> района</w:t>
            </w:r>
            <w:r w:rsidR="001A2B19" w:rsidRPr="00D661C4">
              <w:rPr>
                <w:rFonts w:ascii="Times New Roman" w:hAnsi="Times New Roman" w:cs="Times New Roman"/>
                <w:sz w:val="28"/>
                <w:szCs w:val="28"/>
              </w:rPr>
              <w:t xml:space="preserve"> ………………………………………………………</w:t>
            </w:r>
            <w:r w:rsidR="003B60B2">
              <w:rPr>
                <w:rFonts w:ascii="Times New Roman" w:hAnsi="Times New Roman" w:cs="Times New Roman"/>
                <w:sz w:val="28"/>
                <w:szCs w:val="28"/>
              </w:rPr>
              <w:t>………………….</w:t>
            </w:r>
            <w:r w:rsidR="00093D56">
              <w:rPr>
                <w:rFonts w:ascii="Times New Roman" w:hAnsi="Times New Roman" w:cs="Times New Roman"/>
                <w:sz w:val="28"/>
                <w:szCs w:val="28"/>
              </w:rPr>
              <w:t xml:space="preserve">    стр. 3-6</w:t>
            </w:r>
          </w:p>
          <w:p w:rsidR="00AA5933" w:rsidRDefault="00AA5933" w:rsidP="00D661C4">
            <w:pPr>
              <w:widowControl/>
              <w:spacing w:after="0" w:line="240" w:lineRule="auto"/>
              <w:jc w:val="both"/>
              <w:rPr>
                <w:rFonts w:ascii="Times New Roman" w:hAnsi="Times New Roman" w:cs="Times New Roman"/>
                <w:sz w:val="28"/>
                <w:szCs w:val="28"/>
              </w:rPr>
            </w:pPr>
            <w:r>
              <w:rPr>
                <w:rFonts w:ascii="Times New Roman" w:hAnsi="Times New Roman" w:cs="Times New Roman"/>
                <w:sz w:val="28"/>
                <w:szCs w:val="28"/>
              </w:rPr>
              <w:t>1.2. Информация о программах и пр</w:t>
            </w:r>
            <w:r w:rsidR="00093D56">
              <w:rPr>
                <w:rFonts w:ascii="Times New Roman" w:hAnsi="Times New Roman" w:cs="Times New Roman"/>
                <w:sz w:val="28"/>
                <w:szCs w:val="28"/>
              </w:rPr>
              <w:t>оектах в</w:t>
            </w:r>
            <w:r w:rsidR="00506E3E">
              <w:rPr>
                <w:rFonts w:ascii="Times New Roman" w:hAnsi="Times New Roman" w:cs="Times New Roman"/>
                <w:sz w:val="28"/>
                <w:szCs w:val="28"/>
              </w:rPr>
              <w:t xml:space="preserve"> сфере образования …   стр. 6-16</w:t>
            </w:r>
          </w:p>
          <w:p w:rsidR="001A2B19" w:rsidRPr="00D661C4" w:rsidRDefault="00AA5933" w:rsidP="00D661C4">
            <w:pPr>
              <w:widowControl/>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141" w:type="dxa"/>
            <w:shd w:val="clear" w:color="auto" w:fill="auto"/>
          </w:tcPr>
          <w:p w:rsidR="001A2B19" w:rsidRPr="005907B6" w:rsidRDefault="001A2B19" w:rsidP="00D661C4">
            <w:pPr>
              <w:widowControl/>
              <w:spacing w:after="0" w:line="240" w:lineRule="auto"/>
              <w:jc w:val="center"/>
              <w:rPr>
                <w:rFonts w:ascii="Times New Roman" w:hAnsi="Times New Roman" w:cs="Times New Roman"/>
                <w:sz w:val="28"/>
                <w:szCs w:val="28"/>
              </w:rPr>
            </w:pPr>
          </w:p>
        </w:tc>
      </w:tr>
      <w:tr w:rsidR="001A2B19" w:rsidRPr="00D661C4" w:rsidTr="00093D56">
        <w:trPr>
          <w:trHeight w:val="1255"/>
        </w:trPr>
        <w:tc>
          <w:tcPr>
            <w:tcW w:w="9584" w:type="dxa"/>
          </w:tcPr>
          <w:p w:rsidR="00AA5933" w:rsidRDefault="00AA5933" w:rsidP="00D661C4">
            <w:pPr>
              <w:widowControl/>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A2B19" w:rsidRPr="00D661C4">
              <w:rPr>
                <w:rFonts w:ascii="Times New Roman" w:hAnsi="Times New Roman" w:cs="Times New Roman"/>
                <w:sz w:val="28"/>
                <w:szCs w:val="28"/>
              </w:rPr>
              <w:t xml:space="preserve">. </w:t>
            </w:r>
            <w:r>
              <w:rPr>
                <w:rFonts w:ascii="Times New Roman" w:hAnsi="Times New Roman" w:cs="Times New Roman"/>
                <w:sz w:val="28"/>
                <w:szCs w:val="28"/>
              </w:rPr>
              <w:t>Общее образование</w:t>
            </w:r>
          </w:p>
          <w:p w:rsidR="00AA5933" w:rsidRDefault="00AA5933" w:rsidP="00D661C4">
            <w:pPr>
              <w:widowControl/>
              <w:spacing w:after="0" w:line="240" w:lineRule="auto"/>
              <w:jc w:val="both"/>
              <w:rPr>
                <w:rFonts w:ascii="Times New Roman" w:hAnsi="Times New Roman" w:cs="Times New Roman"/>
                <w:sz w:val="28"/>
                <w:szCs w:val="28"/>
              </w:rPr>
            </w:pPr>
          </w:p>
          <w:p w:rsidR="001A2B19" w:rsidRPr="00D661C4" w:rsidRDefault="00AA5933" w:rsidP="00D661C4">
            <w:pPr>
              <w:widowControl/>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1A2B19" w:rsidRPr="00D661C4">
              <w:rPr>
                <w:rFonts w:ascii="Times New Roman" w:hAnsi="Times New Roman" w:cs="Times New Roman"/>
                <w:sz w:val="28"/>
                <w:szCs w:val="28"/>
              </w:rPr>
              <w:t xml:space="preserve">Сведения о развитии </w:t>
            </w:r>
            <w:r w:rsidR="00093D56">
              <w:rPr>
                <w:rFonts w:ascii="Times New Roman" w:hAnsi="Times New Roman" w:cs="Times New Roman"/>
                <w:sz w:val="28"/>
                <w:szCs w:val="28"/>
              </w:rPr>
              <w:t xml:space="preserve">дошкольного образования…………         </w:t>
            </w:r>
            <w:r w:rsidR="00126056">
              <w:rPr>
                <w:rFonts w:ascii="Times New Roman" w:hAnsi="Times New Roman" w:cs="Times New Roman"/>
                <w:sz w:val="28"/>
                <w:szCs w:val="28"/>
              </w:rPr>
              <w:t xml:space="preserve">   </w:t>
            </w:r>
            <w:r w:rsidR="00093D56">
              <w:rPr>
                <w:rFonts w:ascii="Times New Roman" w:hAnsi="Times New Roman" w:cs="Times New Roman"/>
                <w:sz w:val="28"/>
                <w:szCs w:val="28"/>
              </w:rPr>
              <w:t xml:space="preserve"> </w:t>
            </w:r>
            <w:r w:rsidR="00506E3E">
              <w:rPr>
                <w:rFonts w:ascii="Times New Roman" w:hAnsi="Times New Roman" w:cs="Times New Roman"/>
                <w:sz w:val="28"/>
                <w:szCs w:val="28"/>
              </w:rPr>
              <w:t>стр.16-20</w:t>
            </w:r>
          </w:p>
          <w:p w:rsidR="001A2B19" w:rsidRPr="00D661C4" w:rsidRDefault="001A2B19" w:rsidP="00D661C4">
            <w:pPr>
              <w:widowControl/>
              <w:spacing w:after="0" w:line="240" w:lineRule="auto"/>
              <w:jc w:val="both"/>
              <w:rPr>
                <w:rFonts w:ascii="Times New Roman" w:hAnsi="Times New Roman" w:cs="Times New Roman"/>
                <w:sz w:val="28"/>
                <w:szCs w:val="28"/>
              </w:rPr>
            </w:pPr>
          </w:p>
        </w:tc>
        <w:tc>
          <w:tcPr>
            <w:tcW w:w="1141" w:type="dxa"/>
            <w:shd w:val="clear" w:color="auto" w:fill="auto"/>
          </w:tcPr>
          <w:p w:rsidR="001A2B19" w:rsidRPr="005907B6" w:rsidRDefault="001A2B19" w:rsidP="00D661C4">
            <w:pPr>
              <w:widowControl/>
              <w:spacing w:after="0" w:line="240" w:lineRule="auto"/>
              <w:jc w:val="center"/>
              <w:rPr>
                <w:rFonts w:ascii="Times New Roman" w:hAnsi="Times New Roman" w:cs="Times New Roman"/>
                <w:sz w:val="28"/>
                <w:szCs w:val="28"/>
              </w:rPr>
            </w:pPr>
          </w:p>
        </w:tc>
      </w:tr>
      <w:tr w:rsidR="004F3685" w:rsidRPr="004F3685" w:rsidTr="00093D56">
        <w:trPr>
          <w:trHeight w:val="934"/>
        </w:trPr>
        <w:tc>
          <w:tcPr>
            <w:tcW w:w="9584" w:type="dxa"/>
          </w:tcPr>
          <w:p w:rsidR="001A2B19" w:rsidRPr="004F3685" w:rsidRDefault="001A2B19" w:rsidP="00D661C4">
            <w:pPr>
              <w:widowControl/>
              <w:spacing w:after="0" w:line="240" w:lineRule="auto"/>
              <w:jc w:val="both"/>
              <w:rPr>
                <w:rFonts w:ascii="Times New Roman" w:hAnsi="Times New Roman" w:cs="Times New Roman"/>
                <w:sz w:val="28"/>
                <w:szCs w:val="28"/>
              </w:rPr>
            </w:pPr>
            <w:r w:rsidRPr="004F3685">
              <w:rPr>
                <w:rFonts w:ascii="Times New Roman" w:hAnsi="Times New Roman" w:cs="Times New Roman"/>
                <w:sz w:val="28"/>
                <w:szCs w:val="28"/>
              </w:rPr>
              <w:t xml:space="preserve">2.2. Сведения о развитии начального общего, основного общего, среднего </w:t>
            </w:r>
            <w:r w:rsidR="00506E3E">
              <w:rPr>
                <w:rFonts w:ascii="Times New Roman" w:hAnsi="Times New Roman" w:cs="Times New Roman"/>
                <w:sz w:val="28"/>
                <w:szCs w:val="28"/>
              </w:rPr>
              <w:t xml:space="preserve">      </w:t>
            </w:r>
            <w:r w:rsidRPr="004F3685">
              <w:rPr>
                <w:rFonts w:ascii="Times New Roman" w:hAnsi="Times New Roman" w:cs="Times New Roman"/>
                <w:sz w:val="28"/>
                <w:szCs w:val="28"/>
              </w:rPr>
              <w:t>общего образования………………………………………….</w:t>
            </w:r>
            <w:r w:rsidR="00093D56">
              <w:rPr>
                <w:rFonts w:ascii="Times New Roman" w:hAnsi="Times New Roman" w:cs="Times New Roman"/>
                <w:sz w:val="28"/>
                <w:szCs w:val="28"/>
              </w:rPr>
              <w:t xml:space="preserve">               </w:t>
            </w:r>
            <w:r w:rsidR="00506E3E">
              <w:rPr>
                <w:rFonts w:ascii="Times New Roman" w:hAnsi="Times New Roman" w:cs="Times New Roman"/>
                <w:sz w:val="28"/>
                <w:szCs w:val="28"/>
              </w:rPr>
              <w:t xml:space="preserve">   стр.20-28</w:t>
            </w:r>
          </w:p>
        </w:tc>
        <w:tc>
          <w:tcPr>
            <w:tcW w:w="1141" w:type="dxa"/>
            <w:shd w:val="clear" w:color="auto" w:fill="auto"/>
          </w:tcPr>
          <w:p w:rsidR="001A2B19" w:rsidRPr="005907B6" w:rsidRDefault="001A2B19" w:rsidP="00D661C4">
            <w:pPr>
              <w:widowControl/>
              <w:spacing w:after="0" w:line="240" w:lineRule="auto"/>
              <w:jc w:val="center"/>
              <w:rPr>
                <w:rFonts w:ascii="Times New Roman" w:hAnsi="Times New Roman" w:cs="Times New Roman"/>
                <w:sz w:val="28"/>
                <w:szCs w:val="28"/>
              </w:rPr>
            </w:pPr>
          </w:p>
          <w:p w:rsidR="001A2B19" w:rsidRPr="005907B6" w:rsidRDefault="001A2B19" w:rsidP="00D727F9">
            <w:pPr>
              <w:widowControl/>
              <w:spacing w:after="0" w:line="240" w:lineRule="auto"/>
              <w:rPr>
                <w:rFonts w:ascii="Times New Roman" w:hAnsi="Times New Roman" w:cs="Times New Roman"/>
                <w:sz w:val="28"/>
                <w:szCs w:val="28"/>
              </w:rPr>
            </w:pPr>
          </w:p>
          <w:p w:rsidR="001A2B19" w:rsidRPr="005907B6" w:rsidRDefault="001A2B19" w:rsidP="00D661C4">
            <w:pPr>
              <w:widowControl/>
              <w:spacing w:after="0" w:line="240" w:lineRule="auto"/>
              <w:jc w:val="center"/>
              <w:rPr>
                <w:rFonts w:ascii="Times New Roman" w:hAnsi="Times New Roman" w:cs="Times New Roman"/>
                <w:sz w:val="28"/>
                <w:szCs w:val="28"/>
              </w:rPr>
            </w:pPr>
          </w:p>
        </w:tc>
      </w:tr>
      <w:tr w:rsidR="004F3685" w:rsidRPr="004F3685" w:rsidTr="00093D56">
        <w:trPr>
          <w:trHeight w:val="627"/>
        </w:trPr>
        <w:tc>
          <w:tcPr>
            <w:tcW w:w="9584" w:type="dxa"/>
          </w:tcPr>
          <w:p w:rsidR="001A2B19" w:rsidRPr="004F3685" w:rsidRDefault="001A2B19" w:rsidP="00D661C4">
            <w:pPr>
              <w:widowControl/>
              <w:spacing w:after="0" w:line="240" w:lineRule="auto"/>
              <w:jc w:val="both"/>
              <w:rPr>
                <w:rFonts w:ascii="Times New Roman" w:hAnsi="Times New Roman" w:cs="Times New Roman"/>
                <w:sz w:val="28"/>
                <w:szCs w:val="28"/>
              </w:rPr>
            </w:pPr>
            <w:r w:rsidRPr="004F3685">
              <w:rPr>
                <w:rFonts w:ascii="Times New Roman" w:hAnsi="Times New Roman" w:cs="Times New Roman"/>
                <w:sz w:val="28"/>
                <w:szCs w:val="28"/>
              </w:rPr>
              <w:t xml:space="preserve">2.3. Сведения о развитии </w:t>
            </w:r>
            <w:r w:rsidR="00093D56">
              <w:rPr>
                <w:rFonts w:ascii="Times New Roman" w:hAnsi="Times New Roman" w:cs="Times New Roman"/>
                <w:sz w:val="28"/>
                <w:szCs w:val="28"/>
              </w:rPr>
              <w:t>дополнительн</w:t>
            </w:r>
            <w:r w:rsidR="00506E3E">
              <w:rPr>
                <w:rFonts w:ascii="Times New Roman" w:hAnsi="Times New Roman" w:cs="Times New Roman"/>
                <w:sz w:val="28"/>
                <w:szCs w:val="28"/>
              </w:rPr>
              <w:t>ого образования…………     стр. 28-29</w:t>
            </w:r>
          </w:p>
        </w:tc>
        <w:tc>
          <w:tcPr>
            <w:tcW w:w="1141" w:type="dxa"/>
            <w:shd w:val="clear" w:color="auto" w:fill="auto"/>
          </w:tcPr>
          <w:p w:rsidR="001A2B19" w:rsidRPr="005907B6" w:rsidRDefault="001A2B19" w:rsidP="00D727F9">
            <w:pPr>
              <w:widowControl/>
              <w:spacing w:after="0" w:line="240" w:lineRule="auto"/>
              <w:rPr>
                <w:rFonts w:ascii="Times New Roman" w:hAnsi="Times New Roman" w:cs="Times New Roman"/>
                <w:sz w:val="28"/>
                <w:szCs w:val="28"/>
              </w:rPr>
            </w:pPr>
          </w:p>
          <w:p w:rsidR="001A2B19" w:rsidRPr="005907B6" w:rsidRDefault="001A2B19" w:rsidP="00D661C4">
            <w:pPr>
              <w:widowControl/>
              <w:spacing w:after="0" w:line="240" w:lineRule="auto"/>
              <w:jc w:val="center"/>
              <w:rPr>
                <w:rFonts w:ascii="Times New Roman" w:hAnsi="Times New Roman" w:cs="Times New Roman"/>
                <w:sz w:val="28"/>
                <w:szCs w:val="28"/>
              </w:rPr>
            </w:pPr>
          </w:p>
        </w:tc>
      </w:tr>
      <w:tr w:rsidR="004F3685" w:rsidRPr="004F3685" w:rsidTr="00093D56">
        <w:trPr>
          <w:trHeight w:val="627"/>
        </w:trPr>
        <w:tc>
          <w:tcPr>
            <w:tcW w:w="9584" w:type="dxa"/>
          </w:tcPr>
          <w:p w:rsidR="001A2B19" w:rsidRPr="004F3685" w:rsidRDefault="001A2B19" w:rsidP="00093D56">
            <w:pPr>
              <w:spacing w:after="0" w:line="240" w:lineRule="auto"/>
              <w:jc w:val="both"/>
              <w:rPr>
                <w:rFonts w:ascii="Times New Roman" w:hAnsi="Times New Roman" w:cs="Times New Roman"/>
                <w:sz w:val="28"/>
                <w:szCs w:val="28"/>
              </w:rPr>
            </w:pPr>
          </w:p>
        </w:tc>
        <w:tc>
          <w:tcPr>
            <w:tcW w:w="1141" w:type="dxa"/>
            <w:shd w:val="clear" w:color="auto" w:fill="auto"/>
          </w:tcPr>
          <w:p w:rsidR="001A2B19" w:rsidRPr="005907B6" w:rsidRDefault="001A2B19" w:rsidP="00D661C4">
            <w:pPr>
              <w:widowControl/>
              <w:spacing w:after="0" w:line="240" w:lineRule="auto"/>
              <w:jc w:val="both"/>
              <w:rPr>
                <w:rFonts w:ascii="Times New Roman" w:hAnsi="Times New Roman" w:cs="Times New Roman"/>
                <w:sz w:val="28"/>
                <w:szCs w:val="28"/>
              </w:rPr>
            </w:pPr>
          </w:p>
          <w:p w:rsidR="001A2B19" w:rsidRPr="005907B6" w:rsidRDefault="001A2B19" w:rsidP="004F3685">
            <w:pPr>
              <w:widowControl/>
              <w:spacing w:after="0" w:line="240" w:lineRule="auto"/>
              <w:jc w:val="center"/>
              <w:rPr>
                <w:rFonts w:ascii="Times New Roman" w:hAnsi="Times New Roman" w:cs="Times New Roman"/>
                <w:sz w:val="28"/>
                <w:szCs w:val="28"/>
              </w:rPr>
            </w:pPr>
          </w:p>
        </w:tc>
      </w:tr>
      <w:tr w:rsidR="004F3685" w:rsidRPr="004F3685" w:rsidTr="00093D56">
        <w:trPr>
          <w:trHeight w:val="306"/>
        </w:trPr>
        <w:tc>
          <w:tcPr>
            <w:tcW w:w="9584" w:type="dxa"/>
          </w:tcPr>
          <w:p w:rsidR="001A2B19" w:rsidRPr="004F3685" w:rsidRDefault="001A2B19" w:rsidP="00D661C4">
            <w:pPr>
              <w:widowControl/>
              <w:spacing w:after="0" w:line="240" w:lineRule="auto"/>
              <w:jc w:val="both"/>
              <w:rPr>
                <w:rFonts w:ascii="Times New Roman" w:hAnsi="Times New Roman" w:cs="Times New Roman"/>
                <w:sz w:val="28"/>
                <w:szCs w:val="28"/>
              </w:rPr>
            </w:pPr>
          </w:p>
        </w:tc>
        <w:tc>
          <w:tcPr>
            <w:tcW w:w="1141" w:type="dxa"/>
            <w:shd w:val="clear" w:color="auto" w:fill="auto"/>
          </w:tcPr>
          <w:p w:rsidR="001A2B19" w:rsidRPr="005907B6" w:rsidRDefault="001A2B19" w:rsidP="00D661C4">
            <w:pPr>
              <w:widowControl/>
              <w:spacing w:after="0" w:line="240" w:lineRule="auto"/>
              <w:jc w:val="center"/>
              <w:rPr>
                <w:rFonts w:ascii="Times New Roman" w:hAnsi="Times New Roman" w:cs="Times New Roman"/>
                <w:sz w:val="28"/>
                <w:szCs w:val="28"/>
              </w:rPr>
            </w:pPr>
          </w:p>
        </w:tc>
      </w:tr>
      <w:tr w:rsidR="004F3685" w:rsidRPr="004F3685" w:rsidTr="00093D56">
        <w:trPr>
          <w:trHeight w:val="890"/>
        </w:trPr>
        <w:tc>
          <w:tcPr>
            <w:tcW w:w="9584" w:type="dxa"/>
          </w:tcPr>
          <w:p w:rsidR="001A2B19" w:rsidRPr="004F3685" w:rsidRDefault="00504DE5" w:rsidP="00504DE5">
            <w:pPr>
              <w:widowControl/>
              <w:spacing w:after="0" w:line="240" w:lineRule="auto"/>
              <w:jc w:val="both"/>
              <w:rPr>
                <w:rFonts w:ascii="Times New Roman" w:hAnsi="Times New Roman" w:cs="Times New Roman"/>
                <w:sz w:val="28"/>
                <w:szCs w:val="28"/>
              </w:rPr>
            </w:pPr>
            <w:r w:rsidRPr="004F3685">
              <w:rPr>
                <w:rFonts w:ascii="Times New Roman" w:hAnsi="Times New Roman" w:cs="Times New Roman"/>
                <w:sz w:val="28"/>
                <w:szCs w:val="28"/>
              </w:rPr>
              <w:t xml:space="preserve">3. </w:t>
            </w:r>
            <w:r w:rsidR="00AA5933">
              <w:rPr>
                <w:rFonts w:ascii="Times New Roman" w:hAnsi="Times New Roman" w:cs="Times New Roman"/>
                <w:sz w:val="28"/>
                <w:szCs w:val="28"/>
              </w:rPr>
              <w:t xml:space="preserve"> Выводы и з</w:t>
            </w:r>
            <w:r w:rsidR="001A2B19" w:rsidRPr="004F3685">
              <w:rPr>
                <w:rFonts w:ascii="Times New Roman" w:hAnsi="Times New Roman" w:cs="Times New Roman"/>
                <w:sz w:val="28"/>
                <w:szCs w:val="28"/>
              </w:rPr>
              <w:t>аключени</w:t>
            </w:r>
            <w:r w:rsidRPr="004F3685">
              <w:rPr>
                <w:rFonts w:ascii="Times New Roman" w:hAnsi="Times New Roman" w:cs="Times New Roman"/>
                <w:sz w:val="28"/>
                <w:szCs w:val="28"/>
              </w:rPr>
              <w:t>е</w:t>
            </w:r>
            <w:r w:rsidR="00093D56">
              <w:rPr>
                <w:rFonts w:ascii="Times New Roman" w:hAnsi="Times New Roman" w:cs="Times New Roman"/>
                <w:sz w:val="28"/>
                <w:szCs w:val="28"/>
              </w:rPr>
              <w:t xml:space="preserve"> ……….……………………….…………     </w:t>
            </w:r>
            <w:r w:rsidR="00506E3E">
              <w:rPr>
                <w:rFonts w:ascii="Times New Roman" w:hAnsi="Times New Roman" w:cs="Times New Roman"/>
                <w:sz w:val="28"/>
                <w:szCs w:val="28"/>
              </w:rPr>
              <w:t>стр. 29 -31</w:t>
            </w:r>
          </w:p>
        </w:tc>
        <w:tc>
          <w:tcPr>
            <w:tcW w:w="1141" w:type="dxa"/>
            <w:shd w:val="clear" w:color="auto" w:fill="auto"/>
          </w:tcPr>
          <w:p w:rsidR="00AA5933" w:rsidRDefault="00AA5933" w:rsidP="00AA5933">
            <w:pPr>
              <w:widowControl/>
              <w:spacing w:after="0" w:line="240" w:lineRule="auto"/>
              <w:rPr>
                <w:rFonts w:ascii="Times New Roman" w:hAnsi="Times New Roman" w:cs="Times New Roman"/>
                <w:sz w:val="28"/>
                <w:szCs w:val="28"/>
              </w:rPr>
            </w:pPr>
          </w:p>
          <w:p w:rsidR="00AA5933" w:rsidRDefault="00AA5933" w:rsidP="00AA5933">
            <w:pPr>
              <w:widowControl/>
              <w:spacing w:after="0" w:line="240" w:lineRule="auto"/>
              <w:jc w:val="center"/>
              <w:rPr>
                <w:rFonts w:ascii="Times New Roman" w:hAnsi="Times New Roman" w:cs="Times New Roman"/>
                <w:sz w:val="28"/>
                <w:szCs w:val="28"/>
              </w:rPr>
            </w:pPr>
          </w:p>
          <w:p w:rsidR="001A2B19" w:rsidRPr="00AA5933" w:rsidRDefault="001A2B19" w:rsidP="00BE5E2B">
            <w:pPr>
              <w:pStyle w:val="3"/>
              <w:outlineLvl w:val="2"/>
            </w:pPr>
          </w:p>
        </w:tc>
      </w:tr>
    </w:tbl>
    <w:p w:rsidR="001A2B19" w:rsidRPr="00D661C4" w:rsidRDefault="001A2B19" w:rsidP="00D661C4">
      <w:pPr>
        <w:spacing w:after="0" w:line="240" w:lineRule="auto"/>
      </w:pPr>
    </w:p>
    <w:p w:rsidR="00E16B11" w:rsidRPr="00D661C4" w:rsidRDefault="00E16B11" w:rsidP="00D661C4">
      <w:pPr>
        <w:spacing w:after="0" w:line="240" w:lineRule="auto"/>
      </w:pPr>
    </w:p>
    <w:p w:rsidR="00E16B11" w:rsidRPr="00D661C4" w:rsidRDefault="00E16B11" w:rsidP="00D661C4">
      <w:pPr>
        <w:spacing w:after="0" w:line="240" w:lineRule="auto"/>
      </w:pPr>
    </w:p>
    <w:p w:rsidR="00E16B11" w:rsidRPr="00D661C4" w:rsidRDefault="00E16B11" w:rsidP="00D661C4">
      <w:pPr>
        <w:spacing w:after="0" w:line="240" w:lineRule="auto"/>
      </w:pPr>
    </w:p>
    <w:p w:rsidR="00E16B11" w:rsidRPr="00D661C4" w:rsidRDefault="00E16B11" w:rsidP="00D661C4">
      <w:pPr>
        <w:spacing w:after="0" w:line="240" w:lineRule="auto"/>
      </w:pPr>
    </w:p>
    <w:p w:rsidR="00E16B11" w:rsidRPr="00D661C4" w:rsidRDefault="00E16B11" w:rsidP="00D661C4">
      <w:pPr>
        <w:spacing w:after="0" w:line="240" w:lineRule="auto"/>
      </w:pPr>
    </w:p>
    <w:p w:rsidR="00E16B11" w:rsidRPr="00D661C4" w:rsidRDefault="00E16B11" w:rsidP="00D661C4">
      <w:pPr>
        <w:spacing w:after="0" w:line="240" w:lineRule="auto"/>
      </w:pPr>
    </w:p>
    <w:p w:rsidR="00E16B11" w:rsidRPr="00D661C4" w:rsidRDefault="00E16B11" w:rsidP="00D661C4">
      <w:pPr>
        <w:spacing w:after="0" w:line="240" w:lineRule="auto"/>
      </w:pPr>
    </w:p>
    <w:p w:rsidR="00E16B11" w:rsidRDefault="00E16B11" w:rsidP="00D661C4">
      <w:pPr>
        <w:spacing w:after="0" w:line="240" w:lineRule="auto"/>
      </w:pPr>
    </w:p>
    <w:p w:rsidR="00504DE5" w:rsidRDefault="00504DE5" w:rsidP="00D661C4">
      <w:pPr>
        <w:spacing w:after="0" w:line="240" w:lineRule="auto"/>
      </w:pPr>
    </w:p>
    <w:p w:rsidR="00504DE5" w:rsidRDefault="00504DE5" w:rsidP="00D661C4">
      <w:pPr>
        <w:spacing w:after="0" w:line="240" w:lineRule="auto"/>
      </w:pPr>
    </w:p>
    <w:p w:rsidR="00504DE5" w:rsidRDefault="00504DE5" w:rsidP="00D661C4">
      <w:pPr>
        <w:spacing w:after="0" w:line="240" w:lineRule="auto"/>
      </w:pPr>
    </w:p>
    <w:p w:rsidR="00504DE5" w:rsidRDefault="00504DE5" w:rsidP="00D661C4">
      <w:pPr>
        <w:spacing w:after="0" w:line="240" w:lineRule="auto"/>
      </w:pPr>
    </w:p>
    <w:p w:rsidR="00504DE5" w:rsidRDefault="00504DE5" w:rsidP="00D661C4">
      <w:pPr>
        <w:spacing w:after="0" w:line="240" w:lineRule="auto"/>
      </w:pPr>
    </w:p>
    <w:p w:rsidR="00504DE5" w:rsidRDefault="00504DE5" w:rsidP="00D661C4">
      <w:pPr>
        <w:spacing w:after="0" w:line="240" w:lineRule="auto"/>
      </w:pPr>
    </w:p>
    <w:p w:rsidR="00564B7C" w:rsidRDefault="00564B7C" w:rsidP="00D661C4">
      <w:pPr>
        <w:spacing w:after="0" w:line="240" w:lineRule="auto"/>
      </w:pPr>
    </w:p>
    <w:p w:rsidR="00564B7C" w:rsidRDefault="00564B7C" w:rsidP="00D661C4">
      <w:pPr>
        <w:spacing w:after="0" w:line="240" w:lineRule="auto"/>
      </w:pPr>
    </w:p>
    <w:p w:rsidR="00564B7C" w:rsidRDefault="00564B7C" w:rsidP="00D661C4">
      <w:pPr>
        <w:spacing w:after="0" w:line="240" w:lineRule="auto"/>
      </w:pPr>
    </w:p>
    <w:p w:rsidR="00504DE5" w:rsidRDefault="00504DE5" w:rsidP="00D661C4">
      <w:pPr>
        <w:spacing w:after="0" w:line="240" w:lineRule="auto"/>
      </w:pPr>
    </w:p>
    <w:p w:rsidR="006A0974" w:rsidRDefault="006A0974" w:rsidP="00D661C4">
      <w:pPr>
        <w:spacing w:after="0" w:line="240" w:lineRule="auto"/>
      </w:pPr>
    </w:p>
    <w:p w:rsidR="00023124" w:rsidRDefault="00023124" w:rsidP="00663553">
      <w:pPr>
        <w:pStyle w:val="ac"/>
        <w:numPr>
          <w:ilvl w:val="0"/>
          <w:numId w:val="2"/>
        </w:numPr>
        <w:spacing w:after="0" w:line="240" w:lineRule="auto"/>
        <w:rPr>
          <w:b/>
        </w:rPr>
      </w:pPr>
      <w:bookmarkStart w:id="0" w:name="_Toc495357523"/>
      <w:r w:rsidRPr="00D727F9">
        <w:rPr>
          <w:b/>
        </w:rPr>
        <w:lastRenderedPageBreak/>
        <w:t>Анализ состояния и перспектив развития системы образования</w:t>
      </w:r>
      <w:bookmarkEnd w:id="0"/>
    </w:p>
    <w:p w:rsidR="006C6FCD" w:rsidRPr="00D727F9" w:rsidRDefault="006C6FCD" w:rsidP="006C6FCD">
      <w:pPr>
        <w:pStyle w:val="ac"/>
        <w:spacing w:after="0" w:line="240" w:lineRule="auto"/>
        <w:ind w:left="1429" w:firstLine="0"/>
        <w:rPr>
          <w:b/>
        </w:rPr>
      </w:pPr>
    </w:p>
    <w:p w:rsidR="006C6FCD" w:rsidRPr="00D57653" w:rsidRDefault="006C6FCD" w:rsidP="006C6FCD">
      <w:pPr>
        <w:spacing w:after="0" w:line="240" w:lineRule="auto"/>
        <w:ind w:right="-2"/>
        <w:jc w:val="both"/>
      </w:pPr>
      <w:r w:rsidRPr="00305390">
        <w:t xml:space="preserve">Итоговый отчет о результатах анализа состояния и перспектив развития </w:t>
      </w:r>
      <w:r>
        <w:t xml:space="preserve">    </w:t>
      </w:r>
      <w:r w:rsidRPr="00305390">
        <w:t>системы образо</w:t>
      </w:r>
      <w:r>
        <w:t xml:space="preserve">вания </w:t>
      </w:r>
      <w:proofErr w:type="spellStart"/>
      <w:r>
        <w:t>Должанского</w:t>
      </w:r>
      <w:proofErr w:type="spellEnd"/>
      <w:r>
        <w:t xml:space="preserve"> района за 2023</w:t>
      </w:r>
      <w:r w:rsidRPr="00305390">
        <w:t xml:space="preserve"> год подготовлен в целях</w:t>
      </w:r>
      <w:r>
        <w:t xml:space="preserve">            </w:t>
      </w:r>
      <w:r w:rsidRPr="00305390">
        <w:t>непрерывного системного анализа и оценки состояния и перспекти</w:t>
      </w:r>
      <w:r>
        <w:t xml:space="preserve">в развития образования </w:t>
      </w:r>
      <w:r w:rsidRPr="00D57653">
        <w:t>района. Данный отчет формировался на ос</w:t>
      </w:r>
      <w:r>
        <w:t xml:space="preserve">новании показателей        мониторинга </w:t>
      </w:r>
      <w:r w:rsidRPr="00D57653">
        <w:t xml:space="preserve">системы образования, </w:t>
      </w:r>
      <w:r w:rsidRPr="006C6FCD">
        <w:rPr>
          <w:color w:val="000000" w:themeColor="text1"/>
        </w:rPr>
        <w:t>данных статистического наблюдения,              результатов социологических исследований деятельности образовательных           организаций, информации, размещенной на официальных сайтах образовател</w:t>
      </w:r>
      <w:r w:rsidRPr="006C6FCD">
        <w:rPr>
          <w:color w:val="000000" w:themeColor="text1"/>
        </w:rPr>
        <w:t>ь</w:t>
      </w:r>
      <w:r w:rsidRPr="006C6FCD">
        <w:rPr>
          <w:color w:val="000000" w:themeColor="text1"/>
        </w:rPr>
        <w:t xml:space="preserve">ных организаций, </w:t>
      </w:r>
      <w:r w:rsidRPr="00D57653">
        <w:t>данных публичного до</w:t>
      </w:r>
      <w:r>
        <w:t xml:space="preserve">клада о состоянии и результатах                 </w:t>
      </w:r>
      <w:r w:rsidRPr="00D57653">
        <w:t xml:space="preserve">деятельности системы образования </w:t>
      </w:r>
      <w:proofErr w:type="spellStart"/>
      <w:r w:rsidRPr="00D57653">
        <w:t>Должанского</w:t>
      </w:r>
      <w:proofErr w:type="spellEnd"/>
      <w:r w:rsidRPr="00D57653">
        <w:t xml:space="preserve"> района.</w:t>
      </w:r>
      <w:r w:rsidRPr="00D57653">
        <w:rPr>
          <w:lang w:bidi="ru-RU"/>
        </w:rPr>
        <w:t xml:space="preserve"> </w:t>
      </w:r>
    </w:p>
    <w:p w:rsidR="006C6FCD" w:rsidRPr="006C6FCD" w:rsidRDefault="006C6FCD" w:rsidP="006C6FCD">
      <w:pPr>
        <w:widowControl w:val="0"/>
        <w:spacing w:after="0" w:line="240" w:lineRule="auto"/>
        <w:ind w:firstLine="0"/>
        <w:jc w:val="both"/>
        <w:rPr>
          <w:rFonts w:eastAsia="Times New Roman"/>
          <w:lang w:eastAsia="ru-RU" w:bidi="ru-RU"/>
        </w:rPr>
      </w:pPr>
      <w:r w:rsidRPr="006C6FCD">
        <w:rPr>
          <w:rFonts w:eastAsia="Times New Roman"/>
          <w:lang w:eastAsia="ru-RU" w:bidi="ru-RU"/>
        </w:rPr>
        <w:t>Результаты функционирования системы образования, пред</w:t>
      </w:r>
      <w:r w:rsidR="00C34E33">
        <w:rPr>
          <w:rFonts w:eastAsia="Times New Roman"/>
          <w:lang w:eastAsia="ru-RU" w:bidi="ru-RU"/>
        </w:rPr>
        <w:t>о</w:t>
      </w:r>
      <w:r w:rsidRPr="006C6FCD">
        <w:rPr>
          <w:rFonts w:eastAsia="Times New Roman"/>
          <w:lang w:eastAsia="ru-RU" w:bidi="ru-RU"/>
        </w:rPr>
        <w:t>ставленные в отчете, позволяют оценить эффективность мер, реализуемых на федеральном,                     региональном  и муниципальном уровне.</w:t>
      </w:r>
    </w:p>
    <w:p w:rsidR="006C6FCD" w:rsidRDefault="006C6FCD" w:rsidP="006C6FCD">
      <w:pPr>
        <w:spacing w:after="0" w:line="240" w:lineRule="auto"/>
        <w:ind w:firstLine="0"/>
        <w:jc w:val="both"/>
        <w:rPr>
          <w:color w:val="000000" w:themeColor="text1"/>
        </w:rPr>
      </w:pPr>
      <w:r w:rsidRPr="006C6FCD">
        <w:rPr>
          <w:color w:val="000000" w:themeColor="text1"/>
          <w:spacing w:val="-6"/>
        </w:rPr>
        <w:t xml:space="preserve">В </w:t>
      </w:r>
      <w:r w:rsidRPr="006C6FCD">
        <w:rPr>
          <w:color w:val="000000" w:themeColor="text1"/>
        </w:rPr>
        <w:t xml:space="preserve">2023 году в целях </w:t>
      </w:r>
      <w:r w:rsidRPr="006C6FCD">
        <w:rPr>
          <w:color w:val="000000" w:themeColor="text1"/>
          <w:spacing w:val="-6"/>
        </w:rPr>
        <w:t>организации предоставления общедоступного и бесплатного дошкольного, начального, основного, среднего общего образования, дополнительн</w:t>
      </w:r>
      <w:r w:rsidRPr="006C6FCD">
        <w:rPr>
          <w:color w:val="000000" w:themeColor="text1"/>
          <w:spacing w:val="-6"/>
        </w:rPr>
        <w:t>о</w:t>
      </w:r>
      <w:r w:rsidRPr="006C6FCD">
        <w:rPr>
          <w:color w:val="000000" w:themeColor="text1"/>
          <w:spacing w:val="-6"/>
        </w:rPr>
        <w:t>го образования детей в муниципальных организациях</w:t>
      </w:r>
      <w:r w:rsidRPr="006C6FCD">
        <w:rPr>
          <w:color w:val="000000" w:themeColor="text1"/>
        </w:rPr>
        <w:t xml:space="preserve"> были определены следующие    задачи:</w:t>
      </w:r>
    </w:p>
    <w:p w:rsidR="006C6FCD" w:rsidRPr="006C6FCD" w:rsidRDefault="006C6FCD" w:rsidP="006C6FCD">
      <w:pPr>
        <w:spacing w:after="0" w:line="240" w:lineRule="auto"/>
        <w:ind w:firstLine="0"/>
        <w:jc w:val="both"/>
        <w:rPr>
          <w:color w:val="000000" w:themeColor="text1"/>
        </w:rPr>
      </w:pPr>
      <w:r>
        <w:t>- обеспечение эффективной системы функционирования образовательных        организаций с целью предоставления качественных образовательных услуг;</w:t>
      </w:r>
    </w:p>
    <w:p w:rsidR="006C6FCD" w:rsidRDefault="006C6FCD" w:rsidP="006C6FCD">
      <w:pPr>
        <w:spacing w:after="0" w:line="240" w:lineRule="auto"/>
        <w:ind w:firstLine="0"/>
        <w:jc w:val="both"/>
      </w:pPr>
      <w:r>
        <w:t>- обеспечение доступности и повышение качества услуг дошкольного общего, начального общего, основного общего и среднего общего образования в соотве</w:t>
      </w:r>
      <w:r>
        <w:t>т</w:t>
      </w:r>
      <w:r>
        <w:t>ствии требованиями обновленных ФГОС;</w:t>
      </w:r>
    </w:p>
    <w:p w:rsidR="006C6FCD" w:rsidRDefault="006C6FCD" w:rsidP="006C6FCD">
      <w:pPr>
        <w:spacing w:after="0" w:line="240" w:lineRule="auto"/>
        <w:ind w:firstLine="0"/>
        <w:jc w:val="both"/>
      </w:pPr>
      <w:r>
        <w:t>- обеспечение условий обучения и воспитания детей с особыми образовательн</w:t>
      </w:r>
      <w:r>
        <w:t>ы</w:t>
      </w:r>
      <w:r>
        <w:t xml:space="preserve">ми потребностями, соответствующих ФГОС ОВЗ и ФГОС обучающихся с </w:t>
      </w:r>
      <w:r w:rsidR="00B053AC">
        <w:t xml:space="preserve">       </w:t>
      </w:r>
      <w:r>
        <w:t>умственной отсталостью (интеллект</w:t>
      </w:r>
      <w:r w:rsidR="00C34E33">
        <w:t>уальными нарушениями);</w:t>
      </w:r>
    </w:p>
    <w:p w:rsidR="006C6FCD" w:rsidRDefault="006C6FCD" w:rsidP="006C6FCD">
      <w:pPr>
        <w:spacing w:after="0" w:line="240" w:lineRule="auto"/>
        <w:ind w:firstLine="0"/>
        <w:jc w:val="both"/>
      </w:pPr>
      <w:r>
        <w:t>- создание комфортных и безопасных условий в образовательных организациях; - совершенствование работ</w:t>
      </w:r>
      <w:r w:rsidR="00F014CC">
        <w:t>ы по выявлению и поддержке одаренных детей;</w:t>
      </w:r>
      <w:r>
        <w:t xml:space="preserve"> </w:t>
      </w:r>
    </w:p>
    <w:p w:rsidR="00F014CC" w:rsidRDefault="00F014CC" w:rsidP="006C6FCD">
      <w:pPr>
        <w:spacing w:after="0" w:line="240" w:lineRule="auto"/>
        <w:ind w:firstLine="0"/>
        <w:jc w:val="both"/>
      </w:pPr>
      <w:r>
        <w:t>- о</w:t>
      </w:r>
      <w:r w:rsidR="006C6FCD">
        <w:t>беспечение мероприятий по организа</w:t>
      </w:r>
      <w:r>
        <w:t>ции отдыха и оздоровления детей;</w:t>
      </w:r>
      <w:r w:rsidR="006C6FCD">
        <w:t xml:space="preserve"> </w:t>
      </w:r>
    </w:p>
    <w:p w:rsidR="00F014CC" w:rsidRDefault="00F014CC" w:rsidP="006C6FCD">
      <w:pPr>
        <w:spacing w:after="0" w:line="240" w:lineRule="auto"/>
        <w:ind w:firstLine="0"/>
        <w:jc w:val="both"/>
      </w:pPr>
      <w:r>
        <w:t>- р</w:t>
      </w:r>
      <w:r w:rsidR="006C6FCD">
        <w:t xml:space="preserve">азвитие системы дополнительного образования детей, интеграция общего и дополнительного </w:t>
      </w:r>
      <w:r>
        <w:t>образования;</w:t>
      </w:r>
      <w:r w:rsidR="006C6FCD">
        <w:t xml:space="preserve"> </w:t>
      </w:r>
    </w:p>
    <w:p w:rsidR="006C6FCD" w:rsidRPr="006C6FCD" w:rsidRDefault="006C6FCD" w:rsidP="006C6FCD">
      <w:pPr>
        <w:spacing w:after="0" w:line="240" w:lineRule="auto"/>
        <w:ind w:firstLine="0"/>
        <w:jc w:val="both"/>
        <w:rPr>
          <w:spacing w:val="-6"/>
        </w:rPr>
      </w:pPr>
      <w:r>
        <w:rPr>
          <w:spacing w:val="-6"/>
        </w:rPr>
        <w:t xml:space="preserve">- </w:t>
      </w:r>
      <w:r w:rsidRPr="006C6FCD">
        <w:rPr>
          <w:spacing w:val="-6"/>
        </w:rPr>
        <w:t>увеличение доли школьников, обучающихся в первую смену;</w:t>
      </w:r>
    </w:p>
    <w:p w:rsidR="006C6FCD" w:rsidRPr="006C6FCD" w:rsidRDefault="006C6FCD" w:rsidP="00B053AC">
      <w:pPr>
        <w:spacing w:after="0" w:line="240" w:lineRule="auto"/>
        <w:ind w:firstLine="0"/>
        <w:jc w:val="both"/>
        <w:rPr>
          <w:spacing w:val="-6"/>
        </w:rPr>
      </w:pPr>
      <w:r>
        <w:rPr>
          <w:spacing w:val="-6"/>
        </w:rPr>
        <w:t xml:space="preserve">- </w:t>
      </w:r>
      <w:r w:rsidRPr="006C6FCD">
        <w:rPr>
          <w:spacing w:val="-6"/>
        </w:rPr>
        <w:t>расширение спектра взаимодействия и форм работы с родителями, общественного участия в управлении образованием на принципах открытости, сотрудничества и взаимоуважения;</w:t>
      </w:r>
    </w:p>
    <w:p w:rsidR="006C6FCD" w:rsidRPr="006C6FCD" w:rsidRDefault="006C6FCD" w:rsidP="00B053AC">
      <w:pPr>
        <w:spacing w:after="0" w:line="240" w:lineRule="auto"/>
        <w:ind w:firstLine="0"/>
        <w:jc w:val="both"/>
        <w:rPr>
          <w:spacing w:val="-6"/>
        </w:rPr>
      </w:pPr>
      <w:r>
        <w:rPr>
          <w:spacing w:val="-6"/>
        </w:rPr>
        <w:t xml:space="preserve">- </w:t>
      </w:r>
      <w:r w:rsidRPr="006C6FCD">
        <w:rPr>
          <w:spacing w:val="-6"/>
        </w:rPr>
        <w:t xml:space="preserve">оптимизацию работы по предоставлению качественного питания </w:t>
      </w:r>
      <w:proofErr w:type="gramStart"/>
      <w:r w:rsidRPr="006C6FCD">
        <w:rPr>
          <w:spacing w:val="-6"/>
        </w:rPr>
        <w:t>обучающихся</w:t>
      </w:r>
      <w:proofErr w:type="gramEnd"/>
      <w:r w:rsidRPr="006C6FCD">
        <w:rPr>
          <w:spacing w:val="-6"/>
        </w:rPr>
        <w:t>;</w:t>
      </w:r>
    </w:p>
    <w:p w:rsidR="006C6FCD" w:rsidRPr="006C6FCD" w:rsidRDefault="006C6FCD" w:rsidP="00B053AC">
      <w:pPr>
        <w:spacing w:after="0" w:line="240" w:lineRule="auto"/>
        <w:ind w:firstLine="0"/>
        <w:jc w:val="both"/>
        <w:outlineLvl w:val="0"/>
        <w:rPr>
          <w:spacing w:val="-6"/>
        </w:rPr>
      </w:pPr>
      <w:r>
        <w:rPr>
          <w:spacing w:val="-6"/>
        </w:rPr>
        <w:t xml:space="preserve">- </w:t>
      </w:r>
      <w:r w:rsidRPr="006C6FCD">
        <w:rPr>
          <w:spacing w:val="-6"/>
        </w:rPr>
        <w:t>создание условий для формирования и развития социальной активности обуча</w:t>
      </w:r>
      <w:r w:rsidRPr="006C6FCD">
        <w:rPr>
          <w:spacing w:val="-6"/>
        </w:rPr>
        <w:t>ю</w:t>
      </w:r>
      <w:r w:rsidRPr="006C6FCD">
        <w:rPr>
          <w:spacing w:val="-6"/>
        </w:rPr>
        <w:t>щихся образовательных организаций посредством расширения спектра детских с</w:t>
      </w:r>
      <w:r w:rsidRPr="006C6FCD">
        <w:rPr>
          <w:spacing w:val="-6"/>
        </w:rPr>
        <w:t>о</w:t>
      </w:r>
      <w:r w:rsidRPr="006C6FCD">
        <w:rPr>
          <w:spacing w:val="-6"/>
        </w:rPr>
        <w:t>циально значимых общественных, военно-патриотических объединений;</w:t>
      </w:r>
    </w:p>
    <w:p w:rsidR="006C6FCD" w:rsidRPr="006C6FCD" w:rsidRDefault="006C6FCD" w:rsidP="00B053AC">
      <w:pPr>
        <w:autoSpaceDE w:val="0"/>
        <w:autoSpaceDN w:val="0"/>
        <w:adjustRightInd w:val="0"/>
        <w:spacing w:after="0" w:line="240" w:lineRule="auto"/>
        <w:ind w:firstLine="0"/>
        <w:rPr>
          <w:spacing w:val="-6"/>
        </w:rPr>
      </w:pPr>
      <w:r>
        <w:rPr>
          <w:spacing w:val="-6"/>
        </w:rPr>
        <w:t xml:space="preserve">- </w:t>
      </w:r>
      <w:r w:rsidRPr="006C6FCD">
        <w:rPr>
          <w:spacing w:val="-6"/>
        </w:rPr>
        <w:t xml:space="preserve">оказание содействия совершенствованию системы </w:t>
      </w:r>
      <w:proofErr w:type="spellStart"/>
      <w:r w:rsidRPr="006C6FCD">
        <w:rPr>
          <w:spacing w:val="-6"/>
        </w:rPr>
        <w:t>профориентационной</w:t>
      </w:r>
      <w:proofErr w:type="spellEnd"/>
      <w:r w:rsidRPr="006C6FCD">
        <w:rPr>
          <w:spacing w:val="-6"/>
        </w:rPr>
        <w:t xml:space="preserve"> работы;</w:t>
      </w:r>
    </w:p>
    <w:p w:rsidR="006C6FCD" w:rsidRPr="006C6FCD" w:rsidRDefault="006C6FCD" w:rsidP="006C6FCD">
      <w:pPr>
        <w:autoSpaceDE w:val="0"/>
        <w:autoSpaceDN w:val="0"/>
        <w:adjustRightInd w:val="0"/>
        <w:spacing w:line="240" w:lineRule="auto"/>
        <w:ind w:firstLine="0"/>
        <w:jc w:val="both"/>
        <w:rPr>
          <w:spacing w:val="-6"/>
        </w:rPr>
      </w:pPr>
      <w:r>
        <w:rPr>
          <w:spacing w:val="-6"/>
        </w:rPr>
        <w:t xml:space="preserve">- </w:t>
      </w:r>
      <w:r w:rsidRPr="006C6FCD">
        <w:rPr>
          <w:spacing w:val="-6"/>
        </w:rPr>
        <w:t xml:space="preserve">организацию деятельности по формированию культуры </w:t>
      </w:r>
      <w:proofErr w:type="spellStart"/>
      <w:r w:rsidRPr="006C6FCD">
        <w:rPr>
          <w:spacing w:val="-6"/>
        </w:rPr>
        <w:t>здоровьесбережения</w:t>
      </w:r>
      <w:proofErr w:type="spellEnd"/>
      <w:r w:rsidRPr="006C6FCD">
        <w:rPr>
          <w:spacing w:val="-6"/>
        </w:rPr>
        <w:t xml:space="preserve"> и         безопасного поведения;</w:t>
      </w:r>
    </w:p>
    <w:p w:rsidR="006C6FCD" w:rsidRPr="006C6FCD" w:rsidRDefault="006C6FCD" w:rsidP="00B053AC">
      <w:pPr>
        <w:spacing w:after="0" w:line="240" w:lineRule="auto"/>
        <w:ind w:firstLine="0"/>
        <w:jc w:val="both"/>
        <w:outlineLvl w:val="0"/>
        <w:rPr>
          <w:spacing w:val="-6"/>
        </w:rPr>
      </w:pPr>
      <w:r>
        <w:rPr>
          <w:spacing w:val="-6"/>
        </w:rPr>
        <w:lastRenderedPageBreak/>
        <w:t xml:space="preserve">- </w:t>
      </w:r>
      <w:r w:rsidRPr="006C6FCD">
        <w:rPr>
          <w:spacing w:val="-6"/>
        </w:rPr>
        <w:t>организацию работы по вовлечению детей и подростков в возрасте от 5 до 18 лет на обучение по актуальным и востребованным дополнительным общеразвивающим программам посредством внедрения АИС «Навигатор» ДО;</w:t>
      </w:r>
    </w:p>
    <w:p w:rsidR="006C6FCD" w:rsidRPr="00200858" w:rsidRDefault="006C6FCD" w:rsidP="00B053AC">
      <w:pPr>
        <w:spacing w:after="0" w:line="240" w:lineRule="auto"/>
        <w:ind w:firstLine="0"/>
        <w:jc w:val="both"/>
      </w:pPr>
      <w:r w:rsidRPr="00200858">
        <w:t xml:space="preserve">- обеспечение реализации федеральных проектов национального проекта </w:t>
      </w:r>
      <w:r>
        <w:t xml:space="preserve">           </w:t>
      </w:r>
      <w:r w:rsidRPr="00200858">
        <w:t xml:space="preserve">«Образование», касающихся системы общего образования, через участие в </w:t>
      </w:r>
      <w:r w:rsidR="00126056">
        <w:t xml:space="preserve">       </w:t>
      </w:r>
      <w:r w:rsidRPr="00200858">
        <w:t>регио</w:t>
      </w:r>
      <w:r w:rsidR="00C34E33">
        <w:t>нальных проектных мероприятиях.</w:t>
      </w:r>
    </w:p>
    <w:p w:rsidR="006C6FCD" w:rsidRPr="006C6FCD" w:rsidRDefault="00C34E33" w:rsidP="006C6FCD">
      <w:pPr>
        <w:spacing w:after="0" w:line="240" w:lineRule="auto"/>
        <w:ind w:right="-2" w:firstLine="0"/>
        <w:jc w:val="both"/>
        <w:rPr>
          <w:color w:val="000000" w:themeColor="text1"/>
        </w:rPr>
      </w:pPr>
      <w:r>
        <w:rPr>
          <w:color w:val="000000" w:themeColor="text1"/>
        </w:rPr>
        <w:t xml:space="preserve">          </w:t>
      </w:r>
      <w:r w:rsidR="006C6FCD" w:rsidRPr="006C6FCD">
        <w:rPr>
          <w:color w:val="000000" w:themeColor="text1"/>
        </w:rPr>
        <w:t>Мониторинг представляет собой анализ результатов работы по основным направлениям развития отрасли, наиболее значимым проектам и событиям 2023 года, знакомит с ключевыми ориентирами развития отрасли на перспективу.</w:t>
      </w:r>
    </w:p>
    <w:p w:rsidR="006C6FCD" w:rsidRPr="006C6FCD" w:rsidRDefault="006C6FCD" w:rsidP="006C6FCD">
      <w:pPr>
        <w:spacing w:after="0" w:line="240" w:lineRule="auto"/>
        <w:ind w:right="-2" w:firstLine="0"/>
        <w:jc w:val="both"/>
        <w:rPr>
          <w:color w:val="000000" w:themeColor="text1"/>
        </w:rPr>
      </w:pPr>
      <w:r w:rsidRPr="006C6FCD">
        <w:rPr>
          <w:color w:val="000000" w:themeColor="text1"/>
        </w:rPr>
        <w:t>Итоговый отчет о результатах анализа состояния и перспектив развития системы образования за 2023 год опубликован на сайте отдела образования, молодежной политики, физической культуры и спорта в свободном доступе и адресован           широкому кругу пользователей.</w:t>
      </w:r>
    </w:p>
    <w:p w:rsidR="006C6FCD" w:rsidRPr="006C6FCD" w:rsidRDefault="006C6FCD" w:rsidP="006C6FCD">
      <w:pPr>
        <w:pStyle w:val="ac"/>
        <w:widowControl w:val="0"/>
        <w:spacing w:after="0" w:line="240" w:lineRule="auto"/>
        <w:ind w:left="1429" w:firstLine="0"/>
        <w:jc w:val="both"/>
        <w:rPr>
          <w:rFonts w:eastAsia="Courier New"/>
          <w:u w:val="single"/>
          <w:lang w:eastAsia="ru-RU" w:bidi="ru-RU"/>
        </w:rPr>
      </w:pPr>
    </w:p>
    <w:p w:rsidR="006C6FCD" w:rsidRPr="006C6FCD" w:rsidRDefault="006C6FCD" w:rsidP="006C6FCD">
      <w:pPr>
        <w:widowControl w:val="0"/>
        <w:spacing w:after="0" w:line="240" w:lineRule="auto"/>
        <w:ind w:firstLine="0"/>
        <w:jc w:val="both"/>
        <w:rPr>
          <w:rFonts w:eastAsia="Courier New"/>
          <w:u w:val="single"/>
          <w:lang w:eastAsia="ru-RU" w:bidi="ru-RU"/>
        </w:rPr>
      </w:pPr>
      <w:r w:rsidRPr="006C6FCD">
        <w:rPr>
          <w:rFonts w:eastAsia="Courier New"/>
          <w:u w:val="single"/>
          <w:lang w:eastAsia="ru-RU" w:bidi="ru-RU"/>
        </w:rPr>
        <w:t xml:space="preserve">Контактная информация </w:t>
      </w:r>
    </w:p>
    <w:p w:rsidR="006C6FCD" w:rsidRPr="006C6FCD" w:rsidRDefault="006C6FCD" w:rsidP="006C6FCD">
      <w:pPr>
        <w:widowControl w:val="0"/>
        <w:spacing w:after="0" w:line="240" w:lineRule="auto"/>
        <w:ind w:firstLine="0"/>
        <w:jc w:val="both"/>
        <w:rPr>
          <w:rFonts w:eastAsia="Courier New"/>
          <w:u w:val="single"/>
          <w:lang w:eastAsia="ru-RU" w:bidi="ru-RU"/>
        </w:rPr>
      </w:pPr>
      <w:r w:rsidRPr="006C6FCD">
        <w:rPr>
          <w:rFonts w:eastAsia="Times New Roman"/>
          <w:lang w:eastAsia="ru-RU" w:bidi="ru-RU"/>
        </w:rPr>
        <w:t xml:space="preserve">Название: отдел образования, молодежной политики, физической культуры и спорта администрации </w:t>
      </w:r>
      <w:proofErr w:type="spellStart"/>
      <w:r w:rsidRPr="006C6FCD">
        <w:rPr>
          <w:rFonts w:eastAsia="Times New Roman"/>
          <w:lang w:eastAsia="ru-RU" w:bidi="ru-RU"/>
        </w:rPr>
        <w:t>Должанского</w:t>
      </w:r>
      <w:proofErr w:type="spellEnd"/>
      <w:r w:rsidRPr="006C6FCD">
        <w:rPr>
          <w:rFonts w:eastAsia="Times New Roman"/>
          <w:lang w:eastAsia="ru-RU" w:bidi="ru-RU"/>
        </w:rPr>
        <w:t xml:space="preserve"> района Орловской области.</w:t>
      </w:r>
    </w:p>
    <w:p w:rsidR="006C6FCD" w:rsidRPr="006C6FCD" w:rsidRDefault="006C6FCD" w:rsidP="00B053AC">
      <w:pPr>
        <w:widowControl w:val="0"/>
        <w:spacing w:after="0" w:line="240" w:lineRule="auto"/>
        <w:ind w:firstLine="0"/>
        <w:jc w:val="both"/>
        <w:rPr>
          <w:rFonts w:eastAsia="Courier New"/>
          <w:u w:val="single"/>
          <w:lang w:eastAsia="ru-RU" w:bidi="ru-RU"/>
        </w:rPr>
      </w:pPr>
      <w:r w:rsidRPr="006C6FCD">
        <w:rPr>
          <w:rFonts w:eastAsia="Times New Roman"/>
          <w:lang w:eastAsia="ru-RU" w:bidi="ru-RU"/>
        </w:rPr>
        <w:t xml:space="preserve">Адрес: 303760, Орловская область, </w:t>
      </w:r>
      <w:proofErr w:type="spellStart"/>
      <w:r w:rsidRPr="006C6FCD">
        <w:rPr>
          <w:rFonts w:eastAsia="Times New Roman"/>
          <w:lang w:eastAsia="ru-RU" w:bidi="ru-RU"/>
        </w:rPr>
        <w:t>Должанский</w:t>
      </w:r>
      <w:proofErr w:type="spellEnd"/>
      <w:r w:rsidRPr="006C6FCD">
        <w:rPr>
          <w:rFonts w:eastAsia="Times New Roman"/>
          <w:lang w:eastAsia="ru-RU" w:bidi="ru-RU"/>
        </w:rPr>
        <w:t xml:space="preserve"> район </w:t>
      </w:r>
      <w:proofErr w:type="spellStart"/>
      <w:r w:rsidRPr="006C6FCD">
        <w:rPr>
          <w:rFonts w:eastAsia="Times New Roman"/>
          <w:lang w:eastAsia="ru-RU" w:bidi="ru-RU"/>
        </w:rPr>
        <w:t>пгт</w:t>
      </w:r>
      <w:proofErr w:type="spellEnd"/>
      <w:r w:rsidRPr="006C6FCD">
        <w:rPr>
          <w:rFonts w:eastAsia="Times New Roman"/>
          <w:lang w:eastAsia="ru-RU" w:bidi="ru-RU"/>
        </w:rPr>
        <w:t xml:space="preserve">. </w:t>
      </w:r>
      <w:proofErr w:type="gramStart"/>
      <w:r w:rsidRPr="006C6FCD">
        <w:rPr>
          <w:rFonts w:eastAsia="Times New Roman"/>
          <w:lang w:eastAsia="ru-RU" w:bidi="ru-RU"/>
        </w:rPr>
        <w:t>Долгое</w:t>
      </w:r>
      <w:proofErr w:type="gramEnd"/>
      <w:r w:rsidRPr="006C6FCD">
        <w:rPr>
          <w:rFonts w:eastAsia="Times New Roman"/>
          <w:lang w:eastAsia="ru-RU" w:bidi="ru-RU"/>
        </w:rPr>
        <w:t xml:space="preserve">, улица             Октябрьская, 6 </w:t>
      </w:r>
    </w:p>
    <w:p w:rsidR="006C6FCD" w:rsidRPr="006C6FCD" w:rsidRDefault="006C6FCD" w:rsidP="006C6FCD">
      <w:pPr>
        <w:widowControl w:val="0"/>
        <w:spacing w:after="0" w:line="240" w:lineRule="auto"/>
        <w:ind w:firstLine="0"/>
        <w:jc w:val="both"/>
        <w:rPr>
          <w:rFonts w:eastAsia="Times New Roman"/>
          <w:lang w:eastAsia="ru-RU" w:bidi="ru-RU"/>
        </w:rPr>
      </w:pPr>
      <w:r w:rsidRPr="006C6FCD">
        <w:rPr>
          <w:rFonts w:eastAsia="Times New Roman"/>
          <w:lang w:eastAsia="ru-RU" w:bidi="ru-RU"/>
        </w:rPr>
        <w:t>Руководитель: Медведева Вера Леонидовна</w:t>
      </w:r>
    </w:p>
    <w:p w:rsidR="006C6FCD" w:rsidRPr="006C6FCD" w:rsidRDefault="006C6FCD" w:rsidP="00B053AC">
      <w:pPr>
        <w:widowControl w:val="0"/>
        <w:spacing w:after="0" w:line="240" w:lineRule="auto"/>
        <w:ind w:firstLine="0"/>
        <w:jc w:val="both"/>
        <w:rPr>
          <w:rFonts w:eastAsia="Times New Roman"/>
          <w:lang w:eastAsia="ru-RU" w:bidi="ru-RU"/>
        </w:rPr>
      </w:pPr>
      <w:r w:rsidRPr="006C6FCD">
        <w:rPr>
          <w:rFonts w:eastAsia="Times New Roman"/>
          <w:lang w:eastAsia="ru-RU" w:bidi="ru-RU"/>
        </w:rPr>
        <w:t>Телефон: 8(48672)2-11-87</w:t>
      </w:r>
    </w:p>
    <w:p w:rsidR="006C6FCD" w:rsidRPr="006C6FCD" w:rsidRDefault="006C6FCD" w:rsidP="00B053AC">
      <w:pPr>
        <w:widowControl w:val="0"/>
        <w:spacing w:after="0" w:line="240" w:lineRule="auto"/>
        <w:ind w:firstLine="0"/>
        <w:jc w:val="both"/>
        <w:rPr>
          <w:rFonts w:eastAsia="Times New Roman"/>
          <w:lang w:eastAsia="ru-RU" w:bidi="ru-RU"/>
        </w:rPr>
      </w:pPr>
      <w:r w:rsidRPr="006C6FCD">
        <w:rPr>
          <w:rFonts w:eastAsia="Times New Roman"/>
          <w:lang w:eastAsia="ru-RU" w:bidi="ru-RU"/>
        </w:rPr>
        <w:t xml:space="preserve">Почта: </w:t>
      </w:r>
      <w:hyperlink r:id="rId9" w:history="1">
        <w:r w:rsidRPr="006C6FCD">
          <w:rPr>
            <w:rStyle w:val="af0"/>
            <w:rFonts w:eastAsia="Times New Roman"/>
            <w:lang w:val="en-US" w:eastAsia="ru-RU" w:bidi="ru-RU"/>
          </w:rPr>
          <w:t>dolg</w:t>
        </w:r>
        <w:r w:rsidRPr="006C6FCD">
          <w:rPr>
            <w:rStyle w:val="af0"/>
            <w:rFonts w:eastAsia="Times New Roman"/>
            <w:lang w:eastAsia="ru-RU" w:bidi="ru-RU"/>
          </w:rPr>
          <w:t>.</w:t>
        </w:r>
        <w:r w:rsidRPr="006C6FCD">
          <w:rPr>
            <w:rStyle w:val="af0"/>
            <w:rFonts w:eastAsia="Times New Roman"/>
            <w:lang w:val="en-US" w:eastAsia="ru-RU" w:bidi="ru-RU"/>
          </w:rPr>
          <w:t>otdel</w:t>
        </w:r>
        <w:r w:rsidRPr="006C6FCD">
          <w:rPr>
            <w:rStyle w:val="af0"/>
            <w:rFonts w:eastAsia="Times New Roman"/>
            <w:lang w:eastAsia="ru-RU" w:bidi="ru-RU"/>
          </w:rPr>
          <w:t>@</w:t>
        </w:r>
        <w:r w:rsidRPr="006C6FCD">
          <w:rPr>
            <w:rStyle w:val="af0"/>
            <w:rFonts w:eastAsia="Times New Roman"/>
            <w:lang w:val="en-US" w:eastAsia="ru-RU" w:bidi="ru-RU"/>
          </w:rPr>
          <w:t>yandex</w:t>
        </w:r>
        <w:r w:rsidRPr="006C6FCD">
          <w:rPr>
            <w:rStyle w:val="af0"/>
            <w:rFonts w:eastAsia="Times New Roman"/>
            <w:lang w:eastAsia="ru-RU" w:bidi="ru-RU"/>
          </w:rPr>
          <w:t>.</w:t>
        </w:r>
        <w:proofErr w:type="spellStart"/>
        <w:r w:rsidRPr="006C6FCD">
          <w:rPr>
            <w:rStyle w:val="af0"/>
            <w:rFonts w:eastAsia="Times New Roman"/>
            <w:lang w:val="en-US" w:eastAsia="ru-RU" w:bidi="ru-RU"/>
          </w:rPr>
          <w:t>ru</w:t>
        </w:r>
        <w:proofErr w:type="spellEnd"/>
      </w:hyperlink>
    </w:p>
    <w:p w:rsidR="006C6FCD" w:rsidRPr="006C6FCD" w:rsidRDefault="006C6FCD" w:rsidP="006C6FCD">
      <w:pPr>
        <w:pStyle w:val="ac"/>
        <w:widowControl w:val="0"/>
        <w:spacing w:after="0" w:line="240" w:lineRule="auto"/>
        <w:ind w:left="1429" w:firstLine="0"/>
        <w:jc w:val="both"/>
        <w:rPr>
          <w:rFonts w:eastAsia="Courier New"/>
          <w:lang w:eastAsia="ru-RU" w:bidi="ru-RU"/>
        </w:rPr>
      </w:pPr>
    </w:p>
    <w:p w:rsidR="00023124" w:rsidRDefault="00023124" w:rsidP="00E36D65">
      <w:pPr>
        <w:pStyle w:val="2"/>
        <w:spacing w:line="240" w:lineRule="auto"/>
        <w:ind w:firstLine="0"/>
        <w:rPr>
          <w:szCs w:val="28"/>
        </w:rPr>
      </w:pPr>
      <w:bookmarkStart w:id="1" w:name="_Toc495357524"/>
      <w:r w:rsidRPr="00305390">
        <w:rPr>
          <w:szCs w:val="28"/>
        </w:rPr>
        <w:t>1. Вводная часть</w:t>
      </w:r>
      <w:bookmarkEnd w:id="1"/>
    </w:p>
    <w:p w:rsidR="00D744A2" w:rsidRDefault="00D744A2" w:rsidP="00BE5E2B">
      <w:pPr>
        <w:pStyle w:val="3"/>
      </w:pPr>
    </w:p>
    <w:p w:rsidR="00023124" w:rsidRPr="00F014CC" w:rsidRDefault="00E36D65" w:rsidP="00BE5E2B">
      <w:pPr>
        <w:pStyle w:val="3"/>
      </w:pPr>
      <w:r w:rsidRPr="00F014CC">
        <w:t xml:space="preserve">1.1. Общая социально-экономическая характеристика </w:t>
      </w:r>
      <w:proofErr w:type="spellStart"/>
      <w:r w:rsidRPr="00F014CC">
        <w:t>Должанского</w:t>
      </w:r>
      <w:proofErr w:type="spellEnd"/>
      <w:r w:rsidRPr="00F014CC">
        <w:t xml:space="preserve"> района</w:t>
      </w:r>
    </w:p>
    <w:p w:rsidR="00305390" w:rsidRPr="00375F15" w:rsidRDefault="00F97C56" w:rsidP="00375F15">
      <w:pPr>
        <w:spacing w:after="0" w:line="240" w:lineRule="auto"/>
        <w:ind w:firstLine="0"/>
        <w:jc w:val="both"/>
        <w:rPr>
          <w:color w:val="000000"/>
          <w:shd w:val="clear" w:color="auto" w:fill="FFFFFF"/>
        </w:rPr>
      </w:pPr>
      <w:r w:rsidRPr="00375F15">
        <w:rPr>
          <w:color w:val="000000"/>
          <w:shd w:val="clear" w:color="auto" w:fill="FFFFFF"/>
        </w:rPr>
        <w:t xml:space="preserve">      </w:t>
      </w:r>
    </w:p>
    <w:p w:rsidR="00375F15" w:rsidRDefault="00305390" w:rsidP="00375F15">
      <w:pPr>
        <w:spacing w:after="0" w:line="240" w:lineRule="auto"/>
        <w:ind w:firstLine="0"/>
        <w:jc w:val="both"/>
        <w:rPr>
          <w:color w:val="000000"/>
        </w:rPr>
      </w:pPr>
      <w:r w:rsidRPr="00375F15">
        <w:rPr>
          <w:color w:val="000000"/>
          <w:shd w:val="clear" w:color="auto" w:fill="FFFFFF"/>
        </w:rPr>
        <w:t xml:space="preserve">     </w:t>
      </w:r>
      <w:r w:rsidR="00270C8C">
        <w:rPr>
          <w:color w:val="000000"/>
          <w:shd w:val="clear" w:color="auto" w:fill="FFFFFF"/>
        </w:rPr>
        <w:t xml:space="preserve">   </w:t>
      </w:r>
      <w:r w:rsidR="00C34E33">
        <w:rPr>
          <w:color w:val="000000"/>
          <w:shd w:val="clear" w:color="auto" w:fill="FFFFFF"/>
        </w:rPr>
        <w:t xml:space="preserve">   </w:t>
      </w:r>
      <w:proofErr w:type="spellStart"/>
      <w:r w:rsidR="00F97C56" w:rsidRPr="00375F15">
        <w:rPr>
          <w:color w:val="000000"/>
          <w:shd w:val="clear" w:color="auto" w:fill="FFFFFF"/>
        </w:rPr>
        <w:t>Должанский</w:t>
      </w:r>
      <w:proofErr w:type="spellEnd"/>
      <w:r w:rsidR="00F97C56" w:rsidRPr="00375F15">
        <w:rPr>
          <w:color w:val="000000"/>
          <w:shd w:val="clear" w:color="auto" w:fill="FFFFFF"/>
        </w:rPr>
        <w:t xml:space="preserve"> район расположен </w:t>
      </w:r>
      <w:r w:rsidR="00375F15">
        <w:rPr>
          <w:color w:val="000000"/>
          <w:shd w:val="clear" w:color="auto" w:fill="FFFFFF"/>
        </w:rPr>
        <w:t xml:space="preserve">в юго-восточной части Орловской                </w:t>
      </w:r>
      <w:r w:rsidR="001A1EED">
        <w:rPr>
          <w:color w:val="000000"/>
          <w:shd w:val="clear" w:color="auto" w:fill="FFFFFF"/>
        </w:rPr>
        <w:t xml:space="preserve">   </w:t>
      </w:r>
      <w:r w:rsidR="00375F15">
        <w:rPr>
          <w:color w:val="000000"/>
          <w:shd w:val="clear" w:color="auto" w:fill="FFFFFF"/>
        </w:rPr>
        <w:t xml:space="preserve">  </w:t>
      </w:r>
      <w:r w:rsidR="00270C8C">
        <w:rPr>
          <w:color w:val="000000"/>
          <w:shd w:val="clear" w:color="auto" w:fill="FFFFFF"/>
        </w:rPr>
        <w:t>области </w:t>
      </w:r>
      <w:r w:rsidR="00F97C56" w:rsidRPr="00375F15">
        <w:rPr>
          <w:color w:val="000000"/>
          <w:shd w:val="clear" w:color="auto" w:fill="FFFFFF"/>
        </w:rPr>
        <w:t xml:space="preserve">Центрального Федерального округа. Граничит на юге с Курской </w:t>
      </w:r>
      <w:r w:rsidRPr="00375F15">
        <w:rPr>
          <w:color w:val="000000"/>
          <w:shd w:val="clear" w:color="auto" w:fill="FFFFFF"/>
        </w:rPr>
        <w:t xml:space="preserve">       </w:t>
      </w:r>
      <w:r w:rsidR="001A1EED">
        <w:rPr>
          <w:color w:val="000000"/>
          <w:shd w:val="clear" w:color="auto" w:fill="FFFFFF"/>
        </w:rPr>
        <w:t xml:space="preserve">        </w:t>
      </w:r>
      <w:r w:rsidRPr="00375F15">
        <w:rPr>
          <w:color w:val="000000"/>
          <w:shd w:val="clear" w:color="auto" w:fill="FFFFFF"/>
        </w:rPr>
        <w:t xml:space="preserve"> </w:t>
      </w:r>
      <w:r w:rsidR="00F97C56" w:rsidRPr="00375F15">
        <w:rPr>
          <w:color w:val="000000"/>
          <w:shd w:val="clear" w:color="auto" w:fill="FFFFFF"/>
        </w:rPr>
        <w:t xml:space="preserve">областью, на востоке - с Липецкой </w:t>
      </w:r>
      <w:r w:rsidRPr="00375F15">
        <w:rPr>
          <w:color w:val="000000"/>
          <w:shd w:val="clear" w:color="auto" w:fill="FFFFFF"/>
        </w:rPr>
        <w:t>областью, на севере и западе -</w:t>
      </w:r>
      <w:r w:rsidR="00375F15">
        <w:rPr>
          <w:color w:val="000000"/>
          <w:shd w:val="clear" w:color="auto" w:fill="FFFFFF"/>
        </w:rPr>
        <w:t xml:space="preserve"> </w:t>
      </w:r>
      <w:r w:rsidR="00F97C56" w:rsidRPr="00375F15">
        <w:rPr>
          <w:color w:val="000000"/>
          <w:shd w:val="clear" w:color="auto" w:fill="FFFFFF"/>
        </w:rPr>
        <w:t xml:space="preserve">с </w:t>
      </w:r>
      <w:proofErr w:type="spellStart"/>
      <w:r w:rsidR="00F97C56" w:rsidRPr="00375F15">
        <w:rPr>
          <w:color w:val="000000"/>
          <w:shd w:val="clear" w:color="auto" w:fill="FFFFFF"/>
        </w:rPr>
        <w:t>Ливенским</w:t>
      </w:r>
      <w:proofErr w:type="spellEnd"/>
      <w:r w:rsidR="00F97C56" w:rsidRPr="00375F15">
        <w:rPr>
          <w:color w:val="000000"/>
          <w:shd w:val="clear" w:color="auto" w:fill="FFFFFF"/>
        </w:rPr>
        <w:t xml:space="preserve"> и </w:t>
      </w:r>
      <w:proofErr w:type="spellStart"/>
      <w:r w:rsidR="00F97C56" w:rsidRPr="00375F15">
        <w:rPr>
          <w:color w:val="000000"/>
          <w:shd w:val="clear" w:color="auto" w:fill="FFFFFF"/>
        </w:rPr>
        <w:t>Колпнянским</w:t>
      </w:r>
      <w:proofErr w:type="spellEnd"/>
      <w:r w:rsidR="00F97C56" w:rsidRPr="00375F15">
        <w:rPr>
          <w:color w:val="000000"/>
          <w:shd w:val="clear" w:color="auto" w:fill="FFFFFF"/>
        </w:rPr>
        <w:t xml:space="preserve"> районами Орловской </w:t>
      </w:r>
      <w:r w:rsidR="00375F15">
        <w:rPr>
          <w:color w:val="000000"/>
          <w:shd w:val="clear" w:color="auto" w:fill="FFFFFF"/>
        </w:rPr>
        <w:t xml:space="preserve">области. Административный центр </w:t>
      </w:r>
      <w:r w:rsidR="00D0031F">
        <w:rPr>
          <w:color w:val="000000"/>
          <w:shd w:val="clear" w:color="auto" w:fill="FFFFFF"/>
        </w:rPr>
        <w:t xml:space="preserve">       </w:t>
      </w:r>
      <w:r w:rsidR="001A1EED">
        <w:rPr>
          <w:color w:val="000000"/>
          <w:shd w:val="clear" w:color="auto" w:fill="FFFFFF"/>
        </w:rPr>
        <w:t xml:space="preserve">        </w:t>
      </w:r>
      <w:r w:rsidR="00D0031F">
        <w:rPr>
          <w:color w:val="000000"/>
          <w:shd w:val="clear" w:color="auto" w:fill="FFFFFF"/>
        </w:rPr>
        <w:t xml:space="preserve"> </w:t>
      </w:r>
      <w:proofErr w:type="spellStart"/>
      <w:r w:rsidR="00F97C56" w:rsidRPr="00375F15">
        <w:rPr>
          <w:color w:val="000000"/>
          <w:shd w:val="clear" w:color="auto" w:fill="FFFFFF"/>
        </w:rPr>
        <w:t>Должанского</w:t>
      </w:r>
      <w:proofErr w:type="spellEnd"/>
      <w:r w:rsidR="00F97C56" w:rsidRPr="00375F15">
        <w:rPr>
          <w:color w:val="000000"/>
          <w:shd w:val="clear" w:color="auto" w:fill="FFFFFF"/>
        </w:rPr>
        <w:t xml:space="preserve"> района - поселок городского типа </w:t>
      </w:r>
      <w:proofErr w:type="gramStart"/>
      <w:r w:rsidR="00F97C56" w:rsidRPr="00375F15">
        <w:rPr>
          <w:color w:val="000000"/>
          <w:shd w:val="clear" w:color="auto" w:fill="FFFFFF"/>
        </w:rPr>
        <w:t>Долг</w:t>
      </w:r>
      <w:r w:rsidR="00270C8C">
        <w:rPr>
          <w:color w:val="000000"/>
          <w:shd w:val="clear" w:color="auto" w:fill="FFFFFF"/>
        </w:rPr>
        <w:t>ое</w:t>
      </w:r>
      <w:proofErr w:type="gramEnd"/>
      <w:r w:rsidR="00270C8C">
        <w:rPr>
          <w:color w:val="000000"/>
          <w:shd w:val="clear" w:color="auto" w:fill="FFFFFF"/>
        </w:rPr>
        <w:t xml:space="preserve">, который расположен в 181 км </w:t>
      </w:r>
      <w:r w:rsidR="00F97C56" w:rsidRPr="00375F15">
        <w:rPr>
          <w:color w:val="000000"/>
          <w:shd w:val="clear" w:color="auto" w:fill="FFFFFF"/>
        </w:rPr>
        <w:t>к юг</w:t>
      </w:r>
      <w:r w:rsidR="009C447F" w:rsidRPr="00375F15">
        <w:rPr>
          <w:color w:val="000000"/>
          <w:shd w:val="clear" w:color="auto" w:fill="FFFFFF"/>
        </w:rPr>
        <w:t>о-востоку от областного центра -</w:t>
      </w:r>
      <w:r w:rsidR="00F97C56" w:rsidRPr="00375F15">
        <w:rPr>
          <w:color w:val="000000"/>
          <w:shd w:val="clear" w:color="auto" w:fill="FFFFFF"/>
        </w:rPr>
        <w:t xml:space="preserve"> города Орла.</w:t>
      </w:r>
      <w:r w:rsidR="00E41FD0" w:rsidRPr="00375F15">
        <w:rPr>
          <w:color w:val="000000"/>
        </w:rPr>
        <w:t xml:space="preserve"> Ближайший крупный город – Ливны.</w:t>
      </w:r>
      <w:r w:rsidR="005907B6" w:rsidRPr="00375F15">
        <w:rPr>
          <w:color w:val="000000"/>
          <w:shd w:val="clear" w:color="auto" w:fill="FFFFFF"/>
        </w:rPr>
        <w:t xml:space="preserve"> </w:t>
      </w:r>
      <w:proofErr w:type="spellStart"/>
      <w:r w:rsidR="00E41FD0" w:rsidRPr="00375F15">
        <w:rPr>
          <w:color w:val="000000"/>
        </w:rPr>
        <w:t>Должанский</w:t>
      </w:r>
      <w:proofErr w:type="spellEnd"/>
      <w:r w:rsidR="00E41FD0" w:rsidRPr="00375F15">
        <w:rPr>
          <w:color w:val="000000"/>
        </w:rPr>
        <w:t xml:space="preserve"> район, как самостоят</w:t>
      </w:r>
      <w:r w:rsidR="00D0031F">
        <w:rPr>
          <w:color w:val="000000"/>
        </w:rPr>
        <w:t xml:space="preserve">ельная административная </w:t>
      </w:r>
      <w:r w:rsidR="00270C8C">
        <w:rPr>
          <w:color w:val="000000"/>
        </w:rPr>
        <w:t xml:space="preserve">  </w:t>
      </w:r>
      <w:r w:rsidR="001A1EED">
        <w:rPr>
          <w:color w:val="000000"/>
        </w:rPr>
        <w:t xml:space="preserve">    </w:t>
      </w:r>
      <w:r w:rsidR="00270C8C">
        <w:rPr>
          <w:color w:val="000000"/>
        </w:rPr>
        <w:t xml:space="preserve"> </w:t>
      </w:r>
      <w:r w:rsidR="00D0031F">
        <w:rPr>
          <w:color w:val="000000"/>
        </w:rPr>
        <w:t xml:space="preserve">единица </w:t>
      </w:r>
      <w:r w:rsidR="00563519">
        <w:rPr>
          <w:color w:val="000000"/>
        </w:rPr>
        <w:t>д</w:t>
      </w:r>
      <w:r w:rsidR="00E41FD0" w:rsidRPr="00375F15">
        <w:rPr>
          <w:color w:val="000000"/>
        </w:rPr>
        <w:t>остаточно молод. С</w:t>
      </w:r>
      <w:r w:rsidR="00270C8C">
        <w:rPr>
          <w:color w:val="000000"/>
        </w:rPr>
        <w:t xml:space="preserve">огласно архивным данным – годом </w:t>
      </w:r>
      <w:r w:rsidR="00E41FD0" w:rsidRPr="00375F15">
        <w:rPr>
          <w:color w:val="000000"/>
        </w:rPr>
        <w:t xml:space="preserve">рождения </w:t>
      </w:r>
      <w:r w:rsidR="004C5D5C">
        <w:rPr>
          <w:color w:val="000000"/>
        </w:rPr>
        <w:t xml:space="preserve">   </w:t>
      </w:r>
      <w:r w:rsidR="001A1EED">
        <w:rPr>
          <w:color w:val="000000"/>
        </w:rPr>
        <w:t xml:space="preserve">       </w:t>
      </w:r>
      <w:r w:rsidR="004C5D5C">
        <w:rPr>
          <w:color w:val="000000"/>
        </w:rPr>
        <w:t xml:space="preserve">  </w:t>
      </w:r>
      <w:r w:rsidR="00E41FD0" w:rsidRPr="00375F15">
        <w:rPr>
          <w:color w:val="000000"/>
        </w:rPr>
        <w:t xml:space="preserve">самостоятельного района считается 1928 год. История района уходит далеко вглубь веков. </w:t>
      </w:r>
      <w:proofErr w:type="gramStart"/>
      <w:r w:rsidR="00E41FD0" w:rsidRPr="00375F15">
        <w:rPr>
          <w:color w:val="000000"/>
        </w:rPr>
        <w:t>Самые древние поселения (это период 5 - 10 тысяч лет до нашей эры –</w:t>
      </w:r>
      <w:r w:rsidR="003F045E">
        <w:rPr>
          <w:color w:val="000000"/>
        </w:rPr>
        <w:t xml:space="preserve"> </w:t>
      </w:r>
      <w:r w:rsidR="00E41FD0" w:rsidRPr="00375F15">
        <w:rPr>
          <w:color w:val="000000"/>
        </w:rPr>
        <w:t xml:space="preserve"> период неолита) найдены возле деревень Косоржа и Вторые Озерки</w:t>
      </w:r>
      <w:r w:rsidR="003F045E">
        <w:rPr>
          <w:color w:val="000000"/>
        </w:rPr>
        <w:t xml:space="preserve"> </w:t>
      </w:r>
      <w:proofErr w:type="spellStart"/>
      <w:r w:rsidR="003F045E">
        <w:rPr>
          <w:color w:val="000000"/>
        </w:rPr>
        <w:t>До</w:t>
      </w:r>
      <w:r w:rsidR="003F045E">
        <w:rPr>
          <w:color w:val="000000"/>
        </w:rPr>
        <w:t>л</w:t>
      </w:r>
      <w:r w:rsidR="003F045E">
        <w:rPr>
          <w:color w:val="000000"/>
        </w:rPr>
        <w:t>жанского</w:t>
      </w:r>
      <w:proofErr w:type="spellEnd"/>
      <w:r w:rsidR="003F045E">
        <w:rPr>
          <w:color w:val="000000"/>
        </w:rPr>
        <w:t xml:space="preserve"> района</w:t>
      </w:r>
      <w:r w:rsidR="00E41FD0" w:rsidRPr="00375F15">
        <w:rPr>
          <w:color w:val="000000"/>
        </w:rPr>
        <w:t>).</w:t>
      </w:r>
      <w:proofErr w:type="gramEnd"/>
      <w:r w:rsidR="00E41FD0" w:rsidRPr="00375F15">
        <w:rPr>
          <w:color w:val="000000"/>
        </w:rPr>
        <w:t xml:space="preserve"> Первое упоминание о поселке Долгое относится к 1762 году.</w:t>
      </w:r>
      <w:r w:rsidR="00375F15">
        <w:rPr>
          <w:color w:val="000000"/>
        </w:rPr>
        <w:t xml:space="preserve"> </w:t>
      </w:r>
      <w:r w:rsidR="00D744A2">
        <w:rPr>
          <w:color w:val="000000"/>
        </w:rPr>
        <w:t xml:space="preserve">               </w:t>
      </w:r>
      <w:r w:rsidR="00E41FD0" w:rsidRPr="00375F15">
        <w:rPr>
          <w:color w:val="000000"/>
        </w:rPr>
        <w:t xml:space="preserve">Сегодня в составе района восемь муниципальных образований: семь сельских </w:t>
      </w:r>
      <w:r w:rsidR="00D744A2">
        <w:rPr>
          <w:color w:val="000000"/>
        </w:rPr>
        <w:t xml:space="preserve">    </w:t>
      </w:r>
      <w:r w:rsidR="00E41FD0" w:rsidRPr="00375F15">
        <w:rPr>
          <w:color w:val="000000"/>
        </w:rPr>
        <w:t xml:space="preserve">поселений (Вышнее </w:t>
      </w:r>
      <w:proofErr w:type="spellStart"/>
      <w:r w:rsidR="00E41FD0" w:rsidRPr="00375F15">
        <w:rPr>
          <w:color w:val="000000"/>
        </w:rPr>
        <w:t>Ольшанское</w:t>
      </w:r>
      <w:proofErr w:type="spellEnd"/>
      <w:r w:rsidR="00E41FD0" w:rsidRPr="00375F15">
        <w:rPr>
          <w:color w:val="000000"/>
        </w:rPr>
        <w:t xml:space="preserve">, </w:t>
      </w:r>
      <w:proofErr w:type="spellStart"/>
      <w:r w:rsidR="00E41FD0" w:rsidRPr="00375F15">
        <w:rPr>
          <w:color w:val="000000"/>
        </w:rPr>
        <w:t>Дубровское</w:t>
      </w:r>
      <w:proofErr w:type="spellEnd"/>
      <w:r w:rsidR="00E41FD0" w:rsidRPr="00375F15">
        <w:rPr>
          <w:color w:val="000000"/>
        </w:rPr>
        <w:t xml:space="preserve">, </w:t>
      </w:r>
      <w:proofErr w:type="spellStart"/>
      <w:r w:rsidR="00E41FD0" w:rsidRPr="00375F15">
        <w:rPr>
          <w:color w:val="000000"/>
        </w:rPr>
        <w:t>Ко</w:t>
      </w:r>
      <w:r w:rsidR="004C5D5C">
        <w:rPr>
          <w:color w:val="000000"/>
        </w:rPr>
        <w:t>зьма-Демьяновское</w:t>
      </w:r>
      <w:proofErr w:type="spellEnd"/>
      <w:r w:rsidR="004C5D5C">
        <w:rPr>
          <w:color w:val="000000"/>
        </w:rPr>
        <w:t xml:space="preserve">, </w:t>
      </w:r>
      <w:proofErr w:type="spellStart"/>
      <w:r w:rsidR="004C5D5C">
        <w:rPr>
          <w:color w:val="000000"/>
        </w:rPr>
        <w:t>Кудино</w:t>
      </w:r>
      <w:r w:rsidR="004C5D5C">
        <w:rPr>
          <w:color w:val="000000"/>
        </w:rPr>
        <w:t>в</w:t>
      </w:r>
      <w:r w:rsidR="004C5D5C">
        <w:rPr>
          <w:color w:val="000000"/>
        </w:rPr>
        <w:t>ское</w:t>
      </w:r>
      <w:proofErr w:type="spellEnd"/>
      <w:r w:rsidR="004C5D5C">
        <w:rPr>
          <w:color w:val="000000"/>
        </w:rPr>
        <w:t xml:space="preserve">, </w:t>
      </w:r>
      <w:proofErr w:type="spellStart"/>
      <w:r w:rsidR="00E41FD0" w:rsidRPr="00375F15">
        <w:rPr>
          <w:color w:val="000000"/>
        </w:rPr>
        <w:t>Рогатинское</w:t>
      </w:r>
      <w:proofErr w:type="spellEnd"/>
      <w:r w:rsidR="00E41FD0" w:rsidRPr="00375F15">
        <w:rPr>
          <w:color w:val="000000"/>
        </w:rPr>
        <w:t xml:space="preserve">, </w:t>
      </w:r>
      <w:proofErr w:type="spellStart"/>
      <w:r w:rsidR="00E41FD0" w:rsidRPr="00375F15">
        <w:rPr>
          <w:color w:val="000000"/>
        </w:rPr>
        <w:t>Урыновское</w:t>
      </w:r>
      <w:proofErr w:type="spellEnd"/>
      <w:r w:rsidR="00E41FD0" w:rsidRPr="00375F15">
        <w:rPr>
          <w:color w:val="000000"/>
        </w:rPr>
        <w:t xml:space="preserve">, Успенское) и одно - поселок Долгое. </w:t>
      </w:r>
      <w:r w:rsidR="00D744A2">
        <w:rPr>
          <w:color w:val="000000"/>
        </w:rPr>
        <w:t xml:space="preserve">                           На</w:t>
      </w:r>
      <w:r w:rsidR="001A1EED">
        <w:rPr>
          <w:color w:val="000000"/>
        </w:rPr>
        <w:t xml:space="preserve"> </w:t>
      </w:r>
      <w:r w:rsidR="003F045E">
        <w:rPr>
          <w:color w:val="000000"/>
        </w:rPr>
        <w:t xml:space="preserve">территории </w:t>
      </w:r>
      <w:proofErr w:type="spellStart"/>
      <w:r w:rsidR="003F045E">
        <w:rPr>
          <w:color w:val="000000"/>
        </w:rPr>
        <w:t>Дожанского</w:t>
      </w:r>
      <w:proofErr w:type="spellEnd"/>
      <w:r w:rsidR="003F045E">
        <w:rPr>
          <w:color w:val="000000"/>
        </w:rPr>
        <w:t xml:space="preserve"> района </w:t>
      </w:r>
      <w:r w:rsidR="00E41FD0" w:rsidRPr="00375F15">
        <w:rPr>
          <w:color w:val="000000"/>
        </w:rPr>
        <w:t>находится 78 населенных пунктов.</w:t>
      </w:r>
      <w:r w:rsidR="00F97C56" w:rsidRPr="00375F15">
        <w:rPr>
          <w:color w:val="000000"/>
          <w:shd w:val="clear" w:color="auto" w:fill="FFFFFF"/>
        </w:rPr>
        <w:t xml:space="preserve"> </w:t>
      </w:r>
      <w:r w:rsidR="00C34E33">
        <w:rPr>
          <w:color w:val="000000"/>
          <w:shd w:val="clear" w:color="auto" w:fill="FFFFFF"/>
        </w:rPr>
        <w:t xml:space="preserve">            </w:t>
      </w:r>
      <w:r w:rsidR="00F97C56" w:rsidRPr="00375F15">
        <w:rPr>
          <w:color w:val="000000"/>
        </w:rPr>
        <w:lastRenderedPageBreak/>
        <w:t>Территория муниципального</w:t>
      </w:r>
      <w:r w:rsidR="00375F15">
        <w:rPr>
          <w:color w:val="000000"/>
        </w:rPr>
        <w:t xml:space="preserve"> </w:t>
      </w:r>
      <w:proofErr w:type="gramStart"/>
      <w:r w:rsidR="003F045E">
        <w:rPr>
          <w:color w:val="000000"/>
        </w:rPr>
        <w:t>образовании</w:t>
      </w:r>
      <w:proofErr w:type="gramEnd"/>
      <w:r w:rsidR="003F045E">
        <w:rPr>
          <w:color w:val="000000"/>
        </w:rPr>
        <w:t xml:space="preserve"> «</w:t>
      </w:r>
      <w:proofErr w:type="spellStart"/>
      <w:r w:rsidR="003F045E">
        <w:rPr>
          <w:color w:val="000000"/>
        </w:rPr>
        <w:t>Должанский</w:t>
      </w:r>
      <w:proofErr w:type="spellEnd"/>
      <w:r w:rsidR="003F045E">
        <w:rPr>
          <w:color w:val="000000"/>
        </w:rPr>
        <w:t xml:space="preserve"> район </w:t>
      </w:r>
      <w:r w:rsidR="00375F15">
        <w:rPr>
          <w:color w:val="000000"/>
        </w:rPr>
        <w:t xml:space="preserve">Орловской </w:t>
      </w:r>
      <w:r w:rsidR="00C34E33">
        <w:rPr>
          <w:color w:val="000000"/>
        </w:rPr>
        <w:t xml:space="preserve">       области» </w:t>
      </w:r>
      <w:r w:rsidR="00375F15">
        <w:rPr>
          <w:color w:val="000000"/>
        </w:rPr>
        <w:t xml:space="preserve">составляет </w:t>
      </w:r>
      <w:r w:rsidR="00126056">
        <w:rPr>
          <w:color w:val="000000"/>
        </w:rPr>
        <w:t>914,9</w:t>
      </w:r>
      <w:r w:rsidR="00F97C56" w:rsidRPr="00375F15">
        <w:rPr>
          <w:color w:val="000000"/>
        </w:rPr>
        <w:t xml:space="preserve"> кв. км.</w:t>
      </w:r>
    </w:p>
    <w:p w:rsidR="003F045E" w:rsidRDefault="00E41FD0" w:rsidP="003F045E">
      <w:pPr>
        <w:spacing w:after="0" w:line="240" w:lineRule="auto"/>
        <w:ind w:firstLine="0"/>
        <w:jc w:val="both"/>
        <w:rPr>
          <w:color w:val="000000"/>
        </w:rPr>
      </w:pPr>
      <w:r w:rsidRPr="00375F15">
        <w:rPr>
          <w:color w:val="000000"/>
          <w:shd w:val="clear" w:color="auto" w:fill="FFFFFF"/>
        </w:rPr>
        <w:t>Отраслевая структура промышленнос</w:t>
      </w:r>
      <w:r w:rsidR="00375F15">
        <w:rPr>
          <w:color w:val="000000"/>
          <w:shd w:val="clear" w:color="auto" w:fill="FFFFFF"/>
        </w:rPr>
        <w:t>ти представлена обрабатыва</w:t>
      </w:r>
      <w:r w:rsidR="00375F15">
        <w:rPr>
          <w:color w:val="000000"/>
          <w:shd w:val="clear" w:color="auto" w:fill="FFFFFF"/>
        </w:rPr>
        <w:t>ю</w:t>
      </w:r>
      <w:r w:rsidR="00375F15">
        <w:rPr>
          <w:color w:val="000000"/>
          <w:shd w:val="clear" w:color="auto" w:fill="FFFFFF"/>
        </w:rPr>
        <w:t>щим </w:t>
      </w:r>
      <w:r w:rsidRPr="00375F15">
        <w:rPr>
          <w:color w:val="000000"/>
          <w:shd w:val="clear" w:color="auto" w:fill="FFFFFF"/>
        </w:rPr>
        <w:t xml:space="preserve">производством. Основная номенклатура выпускаемой продукции – это </w:t>
      </w:r>
      <w:r w:rsidR="00375F15">
        <w:rPr>
          <w:color w:val="000000"/>
          <w:shd w:val="clear" w:color="auto" w:fill="FFFFFF"/>
        </w:rPr>
        <w:t xml:space="preserve">  </w:t>
      </w:r>
      <w:r w:rsidRPr="00375F15">
        <w:rPr>
          <w:color w:val="000000"/>
          <w:shd w:val="clear" w:color="auto" w:fill="FFFFFF"/>
        </w:rPr>
        <w:t>мука высшего сорта, хлеб и хлебобулочные изделия. Произв</w:t>
      </w:r>
      <w:r w:rsidR="00375F15">
        <w:rPr>
          <w:color w:val="000000"/>
          <w:shd w:val="clear" w:color="auto" w:fill="FFFFFF"/>
        </w:rPr>
        <w:t>одством промы</w:t>
      </w:r>
      <w:r w:rsidR="00375F15">
        <w:rPr>
          <w:color w:val="000000"/>
          <w:shd w:val="clear" w:color="auto" w:fill="FFFFFF"/>
        </w:rPr>
        <w:t>ш</w:t>
      </w:r>
      <w:r w:rsidR="00375F15">
        <w:rPr>
          <w:color w:val="000000"/>
          <w:shd w:val="clear" w:color="auto" w:fill="FFFFFF"/>
        </w:rPr>
        <w:t>ленной продукции </w:t>
      </w:r>
      <w:r w:rsidR="00126056">
        <w:rPr>
          <w:color w:val="000000"/>
          <w:shd w:val="clear" w:color="auto" w:fill="FFFFFF"/>
        </w:rPr>
        <w:t>занимаются предприятия: ОО</w:t>
      </w:r>
      <w:r w:rsidRPr="00375F15">
        <w:rPr>
          <w:color w:val="000000"/>
          <w:shd w:val="clear" w:color="auto" w:fill="FFFFFF"/>
        </w:rPr>
        <w:t>О «АПК Юность» и СЗССППК «Возрождение».</w:t>
      </w:r>
      <w:r w:rsidRPr="00375F15">
        <w:rPr>
          <w:color w:val="000000"/>
        </w:rPr>
        <w:t xml:space="preserve"> В основе экономики ра</w:t>
      </w:r>
      <w:r w:rsidR="006A71E4">
        <w:rPr>
          <w:color w:val="000000"/>
        </w:rPr>
        <w:t>йона лежит сельскохозяйственное</w:t>
      </w:r>
      <w:r w:rsidR="004C5D5C">
        <w:rPr>
          <w:color w:val="000000"/>
        </w:rPr>
        <w:t xml:space="preserve"> </w:t>
      </w:r>
      <w:r w:rsidR="00126056">
        <w:rPr>
          <w:color w:val="000000"/>
        </w:rPr>
        <w:t xml:space="preserve">     </w:t>
      </w:r>
      <w:r w:rsidRPr="00375F15">
        <w:rPr>
          <w:color w:val="000000"/>
        </w:rPr>
        <w:t>производство. Район специализируется на производстве зерновых, сахарной свеклы, ра</w:t>
      </w:r>
      <w:r w:rsidR="003F045E">
        <w:rPr>
          <w:color w:val="000000"/>
        </w:rPr>
        <w:t>пса</w:t>
      </w:r>
      <w:r w:rsidRPr="00375F15">
        <w:rPr>
          <w:color w:val="000000"/>
        </w:rPr>
        <w:t xml:space="preserve">. Общая </w:t>
      </w:r>
      <w:r w:rsidR="00D744A2">
        <w:rPr>
          <w:color w:val="000000"/>
        </w:rPr>
        <w:t xml:space="preserve">   </w:t>
      </w:r>
      <w:r w:rsidRPr="00375F15">
        <w:rPr>
          <w:color w:val="000000"/>
        </w:rPr>
        <w:t>площадь се</w:t>
      </w:r>
      <w:r w:rsidR="00126056">
        <w:rPr>
          <w:color w:val="000000"/>
        </w:rPr>
        <w:t xml:space="preserve">льскохозяйственных угодий 78 470 </w:t>
      </w:r>
      <w:r w:rsidR="001A1EED" w:rsidRPr="00375F15">
        <w:rPr>
          <w:color w:val="000000"/>
        </w:rPr>
        <w:t>гектара,</w:t>
      </w:r>
      <w:r w:rsidR="00C34E33">
        <w:rPr>
          <w:color w:val="000000"/>
        </w:rPr>
        <w:t xml:space="preserve">   </w:t>
      </w:r>
      <w:r w:rsidR="001A1EED" w:rsidRPr="00375F15">
        <w:rPr>
          <w:color w:val="000000"/>
        </w:rPr>
        <w:t xml:space="preserve"> </w:t>
      </w:r>
      <w:r w:rsidR="00126056">
        <w:rPr>
          <w:color w:val="000000"/>
        </w:rPr>
        <w:t>в том числе 69 441</w:t>
      </w:r>
      <w:r w:rsidRPr="00375F15">
        <w:rPr>
          <w:color w:val="000000"/>
        </w:rPr>
        <w:t xml:space="preserve"> гектаров пашни, которую обрабатывают: сельскохозяйстве</w:t>
      </w:r>
      <w:r w:rsidRPr="00375F15">
        <w:rPr>
          <w:color w:val="000000"/>
        </w:rPr>
        <w:t>н</w:t>
      </w:r>
      <w:r w:rsidR="00126056">
        <w:rPr>
          <w:color w:val="000000"/>
        </w:rPr>
        <w:t>ные предприятия – 51 064</w:t>
      </w:r>
      <w:r w:rsidRPr="00375F15">
        <w:rPr>
          <w:color w:val="000000"/>
        </w:rPr>
        <w:t xml:space="preserve"> гектар</w:t>
      </w:r>
      <w:r w:rsidR="00126056">
        <w:rPr>
          <w:color w:val="000000"/>
        </w:rPr>
        <w:t>а</w:t>
      </w:r>
      <w:r w:rsidRPr="00375F15">
        <w:rPr>
          <w:color w:val="000000"/>
        </w:rPr>
        <w:t>, крестьянск</w:t>
      </w:r>
      <w:r w:rsidR="00126056">
        <w:rPr>
          <w:color w:val="000000"/>
        </w:rPr>
        <w:t>ие фермерские хозяйства – 12 480</w:t>
      </w:r>
      <w:r w:rsidRPr="00375F15">
        <w:rPr>
          <w:color w:val="000000"/>
        </w:rPr>
        <w:t xml:space="preserve"> гектар.</w:t>
      </w:r>
    </w:p>
    <w:p w:rsidR="003F045E" w:rsidRDefault="00E41FD0" w:rsidP="003F045E">
      <w:pPr>
        <w:spacing w:after="0" w:line="240" w:lineRule="auto"/>
        <w:ind w:firstLine="0"/>
        <w:jc w:val="both"/>
        <w:rPr>
          <w:color w:val="000000"/>
        </w:rPr>
      </w:pPr>
      <w:r w:rsidRPr="00375F15">
        <w:rPr>
          <w:color w:val="000000"/>
        </w:rPr>
        <w:t xml:space="preserve">В аграрном комплексе района осуществляют производственную деятельность </w:t>
      </w:r>
      <w:r w:rsidR="00D0031F">
        <w:rPr>
          <w:color w:val="000000"/>
        </w:rPr>
        <w:t xml:space="preserve">   </w:t>
      </w:r>
      <w:r w:rsidR="001A1EED">
        <w:rPr>
          <w:color w:val="000000"/>
        </w:rPr>
        <w:t xml:space="preserve">    </w:t>
      </w:r>
      <w:r w:rsidR="00D0031F">
        <w:rPr>
          <w:color w:val="000000"/>
        </w:rPr>
        <w:t xml:space="preserve"> </w:t>
      </w:r>
      <w:r w:rsidR="001A1EED">
        <w:rPr>
          <w:color w:val="000000"/>
        </w:rPr>
        <w:t>сельскохозяйственные</w:t>
      </w:r>
      <w:r w:rsidR="00961A87">
        <w:rPr>
          <w:color w:val="000000"/>
        </w:rPr>
        <w:t xml:space="preserve"> предприятия: </w:t>
      </w:r>
      <w:proofErr w:type="gramStart"/>
      <w:r w:rsidR="00961A87">
        <w:rPr>
          <w:color w:val="000000"/>
        </w:rPr>
        <w:t>ОО</w:t>
      </w:r>
      <w:r w:rsidRPr="00375F15">
        <w:rPr>
          <w:color w:val="000000"/>
        </w:rPr>
        <w:t xml:space="preserve">О «АПК Юность», </w:t>
      </w:r>
      <w:r w:rsidR="001A1EED">
        <w:rPr>
          <w:color w:val="000000"/>
        </w:rPr>
        <w:t xml:space="preserve">ООО </w:t>
      </w:r>
      <w:r w:rsidRPr="00375F15">
        <w:rPr>
          <w:color w:val="000000"/>
        </w:rPr>
        <w:t xml:space="preserve">«Луганское», СПК «Заря мира», </w:t>
      </w:r>
      <w:r w:rsidR="00D744A2">
        <w:rPr>
          <w:color w:val="000000"/>
        </w:rPr>
        <w:t>ПСК «</w:t>
      </w:r>
      <w:r w:rsidR="001A1EED">
        <w:rPr>
          <w:color w:val="000000"/>
        </w:rPr>
        <w:t>Кубань</w:t>
      </w:r>
      <w:r w:rsidR="00D744A2">
        <w:rPr>
          <w:color w:val="000000"/>
        </w:rPr>
        <w:t>», ОО</w:t>
      </w:r>
      <w:r w:rsidR="006A71E4">
        <w:rPr>
          <w:color w:val="000000"/>
        </w:rPr>
        <w:t xml:space="preserve"> </w:t>
      </w:r>
      <w:r w:rsidR="001A1EED">
        <w:rPr>
          <w:color w:val="000000"/>
        </w:rPr>
        <w:t>К</w:t>
      </w:r>
      <w:r w:rsidR="006A71E4">
        <w:rPr>
          <w:color w:val="000000"/>
        </w:rPr>
        <w:t>Ф</w:t>
      </w:r>
      <w:r w:rsidR="001A1EED">
        <w:rPr>
          <w:color w:val="000000"/>
        </w:rPr>
        <w:t>Х «Виктория</w:t>
      </w:r>
      <w:r w:rsidR="00D744A2">
        <w:rPr>
          <w:color w:val="000000"/>
        </w:rPr>
        <w:t xml:space="preserve">», </w:t>
      </w:r>
      <w:r w:rsidR="00961A87">
        <w:rPr>
          <w:color w:val="000000"/>
        </w:rPr>
        <w:t>О</w:t>
      </w:r>
      <w:r w:rsidR="00D744A2">
        <w:rPr>
          <w:color w:val="000000"/>
        </w:rPr>
        <w:t>ОО</w:t>
      </w:r>
      <w:r w:rsidR="00961A87">
        <w:rPr>
          <w:color w:val="000000"/>
        </w:rPr>
        <w:t xml:space="preserve"> «Тим», 54</w:t>
      </w:r>
      <w:r w:rsidRPr="00375F15">
        <w:rPr>
          <w:color w:val="000000"/>
        </w:rPr>
        <w:t xml:space="preserve"> </w:t>
      </w:r>
      <w:r w:rsidR="00D744A2">
        <w:rPr>
          <w:color w:val="000000"/>
        </w:rPr>
        <w:t>крест</w:t>
      </w:r>
      <w:r w:rsidR="00D744A2">
        <w:rPr>
          <w:color w:val="000000"/>
        </w:rPr>
        <w:t>ь</w:t>
      </w:r>
      <w:r w:rsidR="00D744A2">
        <w:rPr>
          <w:color w:val="000000"/>
        </w:rPr>
        <w:t xml:space="preserve">янско-фермерских хозяйств, </w:t>
      </w:r>
      <w:r w:rsidR="001A1EED">
        <w:rPr>
          <w:color w:val="000000"/>
        </w:rPr>
        <w:t xml:space="preserve">2 сельскохозяйственных потребительских </w:t>
      </w:r>
      <w:r w:rsidR="00D744A2">
        <w:rPr>
          <w:color w:val="000000"/>
        </w:rPr>
        <w:t xml:space="preserve">                        </w:t>
      </w:r>
      <w:r w:rsidR="001A1EED">
        <w:rPr>
          <w:color w:val="000000"/>
        </w:rPr>
        <w:t>кооператива.</w:t>
      </w:r>
      <w:proofErr w:type="gramEnd"/>
    </w:p>
    <w:p w:rsidR="00E41FD0" w:rsidRPr="00375F15" w:rsidRDefault="00E41FD0" w:rsidP="003F045E">
      <w:pPr>
        <w:spacing w:after="0" w:line="240" w:lineRule="auto"/>
        <w:ind w:firstLine="0"/>
        <w:jc w:val="both"/>
        <w:rPr>
          <w:color w:val="000000"/>
        </w:rPr>
      </w:pPr>
      <w:r w:rsidRPr="00375F15">
        <w:rPr>
          <w:color w:val="000000"/>
        </w:rPr>
        <w:t>Приоритетной отраслью в развитии сельского хозяйств</w:t>
      </w:r>
      <w:r w:rsidR="00C34E33">
        <w:rPr>
          <w:color w:val="000000"/>
        </w:rPr>
        <w:t>а является растениево</w:t>
      </w:r>
      <w:r w:rsidR="00C34E33">
        <w:rPr>
          <w:color w:val="000000"/>
        </w:rPr>
        <w:t>д</w:t>
      </w:r>
      <w:r w:rsidR="00C34E33">
        <w:rPr>
          <w:color w:val="000000"/>
        </w:rPr>
        <w:t xml:space="preserve">ство. В отрасли </w:t>
      </w:r>
      <w:r w:rsidRPr="00375F15">
        <w:rPr>
          <w:color w:val="000000"/>
        </w:rPr>
        <w:t xml:space="preserve">применяются высокоэффективные технологии, используется </w:t>
      </w:r>
      <w:r w:rsidR="003F045E">
        <w:rPr>
          <w:color w:val="000000"/>
        </w:rPr>
        <w:t xml:space="preserve">       </w:t>
      </w:r>
      <w:r w:rsidR="001A1EED">
        <w:rPr>
          <w:color w:val="000000"/>
        </w:rPr>
        <w:t xml:space="preserve">        </w:t>
      </w:r>
      <w:r w:rsidR="003F045E">
        <w:rPr>
          <w:color w:val="000000"/>
        </w:rPr>
        <w:t xml:space="preserve">     </w:t>
      </w:r>
      <w:r w:rsidRPr="00375F15">
        <w:rPr>
          <w:color w:val="000000"/>
        </w:rPr>
        <w:t xml:space="preserve">современная высокопроизводительная техника, работают подготовленные </w:t>
      </w:r>
      <w:r w:rsidR="003F045E">
        <w:rPr>
          <w:color w:val="000000"/>
        </w:rPr>
        <w:t xml:space="preserve">     </w:t>
      </w:r>
      <w:r w:rsidRPr="00375F15">
        <w:rPr>
          <w:color w:val="000000"/>
        </w:rPr>
        <w:t>кадры.</w:t>
      </w:r>
    </w:p>
    <w:p w:rsidR="00375F15" w:rsidRPr="00375F15" w:rsidRDefault="00C34E33" w:rsidP="00961A87">
      <w:pPr>
        <w:shd w:val="clear" w:color="auto" w:fill="FFFFFF"/>
        <w:spacing w:after="0" w:line="240" w:lineRule="auto"/>
        <w:ind w:firstLine="0"/>
        <w:jc w:val="both"/>
        <w:rPr>
          <w:rFonts w:eastAsia="Times New Roman"/>
          <w:color w:val="000000"/>
          <w:lang w:eastAsia="ru-RU"/>
        </w:rPr>
      </w:pPr>
      <w:r>
        <w:rPr>
          <w:rFonts w:eastAsia="Times New Roman"/>
          <w:color w:val="000000"/>
          <w:lang w:eastAsia="ru-RU"/>
        </w:rPr>
        <w:t xml:space="preserve">         </w:t>
      </w:r>
      <w:r w:rsidR="00375F15" w:rsidRPr="00375F15">
        <w:rPr>
          <w:rFonts w:eastAsia="Times New Roman"/>
          <w:color w:val="000000"/>
          <w:lang w:eastAsia="ru-RU"/>
        </w:rPr>
        <w:t>Общая площадь жили</w:t>
      </w:r>
      <w:r w:rsidR="003F045E">
        <w:rPr>
          <w:rFonts w:eastAsia="Times New Roman"/>
          <w:color w:val="000000"/>
          <w:lang w:eastAsia="ru-RU"/>
        </w:rPr>
        <w:t xml:space="preserve">щного фонда </w:t>
      </w:r>
      <w:proofErr w:type="spellStart"/>
      <w:r w:rsidR="003F045E">
        <w:rPr>
          <w:rFonts w:eastAsia="Times New Roman"/>
          <w:color w:val="000000"/>
          <w:lang w:eastAsia="ru-RU"/>
        </w:rPr>
        <w:t>Должанского</w:t>
      </w:r>
      <w:proofErr w:type="spellEnd"/>
      <w:r w:rsidR="003F045E">
        <w:rPr>
          <w:rFonts w:eastAsia="Times New Roman"/>
          <w:color w:val="000000"/>
          <w:lang w:eastAsia="ru-RU"/>
        </w:rPr>
        <w:t xml:space="preserve"> района </w:t>
      </w:r>
      <w:r w:rsidR="00961A87">
        <w:rPr>
          <w:rFonts w:eastAsia="Times New Roman"/>
          <w:color w:val="000000"/>
          <w:lang w:eastAsia="ru-RU"/>
        </w:rPr>
        <w:t xml:space="preserve">составляет </w:t>
      </w:r>
      <w:r>
        <w:rPr>
          <w:rFonts w:eastAsia="Times New Roman"/>
          <w:color w:val="000000"/>
          <w:lang w:eastAsia="ru-RU"/>
        </w:rPr>
        <w:t xml:space="preserve">       </w:t>
      </w:r>
      <w:r w:rsidR="00961A87">
        <w:rPr>
          <w:rFonts w:eastAsia="Times New Roman"/>
          <w:color w:val="000000"/>
          <w:lang w:eastAsia="ru-RU"/>
        </w:rPr>
        <w:t>293,9 тыс. кв. м.</w:t>
      </w:r>
    </w:p>
    <w:p w:rsidR="003B65BE" w:rsidRDefault="003B65BE" w:rsidP="00D727F9">
      <w:pPr>
        <w:shd w:val="clear" w:color="auto" w:fill="FFFFFF"/>
        <w:spacing w:after="0" w:line="240" w:lineRule="auto"/>
        <w:ind w:firstLine="0"/>
        <w:jc w:val="both"/>
        <w:rPr>
          <w:rFonts w:eastAsia="Times New Roman"/>
          <w:color w:val="000000"/>
          <w:lang w:eastAsia="ru-RU"/>
        </w:rPr>
      </w:pPr>
      <w:r>
        <w:rPr>
          <w:rFonts w:eastAsia="Times New Roman"/>
          <w:color w:val="000000"/>
          <w:lang w:eastAsia="ru-RU"/>
        </w:rPr>
        <w:t xml:space="preserve">        </w:t>
      </w:r>
      <w:r w:rsidR="00375F15" w:rsidRPr="00375F15">
        <w:rPr>
          <w:rFonts w:eastAsia="Times New Roman"/>
          <w:color w:val="000000"/>
          <w:lang w:eastAsia="ru-RU"/>
        </w:rPr>
        <w:t>Средняя о</w:t>
      </w:r>
      <w:r w:rsidR="003F045E">
        <w:rPr>
          <w:rFonts w:eastAsia="Times New Roman"/>
          <w:color w:val="000000"/>
          <w:lang w:eastAsia="ru-RU"/>
        </w:rPr>
        <w:t>беспеченность населения жил</w:t>
      </w:r>
      <w:r w:rsidR="00961A87">
        <w:rPr>
          <w:rFonts w:eastAsia="Times New Roman"/>
          <w:color w:val="000000"/>
          <w:lang w:eastAsia="ru-RU"/>
        </w:rPr>
        <w:t>ьем – 33,1</w:t>
      </w:r>
      <w:r w:rsidR="003F045E">
        <w:rPr>
          <w:rFonts w:eastAsia="Times New Roman"/>
          <w:color w:val="000000"/>
          <w:lang w:eastAsia="ru-RU"/>
        </w:rPr>
        <w:t xml:space="preserve"> </w:t>
      </w:r>
      <w:proofErr w:type="spellStart"/>
      <w:r w:rsidR="003F045E">
        <w:rPr>
          <w:rFonts w:eastAsia="Times New Roman"/>
          <w:color w:val="000000"/>
          <w:lang w:eastAsia="ru-RU"/>
        </w:rPr>
        <w:t>кв.</w:t>
      </w:r>
      <w:r w:rsidR="00375F15" w:rsidRPr="00375F15">
        <w:rPr>
          <w:rFonts w:eastAsia="Times New Roman"/>
          <w:color w:val="000000"/>
          <w:lang w:eastAsia="ru-RU"/>
        </w:rPr>
        <w:t>м</w:t>
      </w:r>
      <w:proofErr w:type="spellEnd"/>
      <w:r w:rsidR="00961A87">
        <w:rPr>
          <w:rFonts w:eastAsia="Times New Roman"/>
          <w:color w:val="000000"/>
          <w:lang w:eastAsia="ru-RU"/>
        </w:rPr>
        <w:t>.</w:t>
      </w:r>
      <w:r w:rsidR="00375F15" w:rsidRPr="00375F15">
        <w:rPr>
          <w:rFonts w:eastAsia="Times New Roman"/>
          <w:color w:val="000000"/>
          <w:lang w:eastAsia="ru-RU"/>
        </w:rPr>
        <w:t>  на 1 жителя.</w:t>
      </w:r>
      <w:r w:rsidR="00C70DAA">
        <w:rPr>
          <w:rFonts w:eastAsia="Times New Roman"/>
          <w:color w:val="000000"/>
          <w:lang w:eastAsia="ru-RU"/>
        </w:rPr>
        <w:t xml:space="preserve"> </w:t>
      </w:r>
      <w:r w:rsidR="00375F15" w:rsidRPr="00375F15">
        <w:rPr>
          <w:rFonts w:eastAsia="Times New Roman"/>
          <w:color w:val="000000"/>
          <w:lang w:eastAsia="ru-RU"/>
        </w:rPr>
        <w:t>Сре</w:t>
      </w:r>
      <w:r w:rsidR="00375F15" w:rsidRPr="00375F15">
        <w:rPr>
          <w:rFonts w:eastAsia="Times New Roman"/>
          <w:color w:val="000000"/>
          <w:lang w:eastAsia="ru-RU"/>
        </w:rPr>
        <w:t>д</w:t>
      </w:r>
      <w:r w:rsidR="00375F15" w:rsidRPr="00375F15">
        <w:rPr>
          <w:rFonts w:eastAsia="Times New Roman"/>
          <w:color w:val="000000"/>
          <w:lang w:eastAsia="ru-RU"/>
        </w:rPr>
        <w:t>ний уровень благоустройства жилищного фонда по обеспеченности электроэне</w:t>
      </w:r>
      <w:r w:rsidR="00375F15" w:rsidRPr="00375F15">
        <w:rPr>
          <w:rFonts w:eastAsia="Times New Roman"/>
          <w:color w:val="000000"/>
          <w:lang w:eastAsia="ru-RU"/>
        </w:rPr>
        <w:t>р</w:t>
      </w:r>
      <w:r w:rsidR="00375F15" w:rsidRPr="00375F15">
        <w:rPr>
          <w:rFonts w:eastAsia="Times New Roman"/>
          <w:color w:val="000000"/>
          <w:lang w:eastAsia="ru-RU"/>
        </w:rPr>
        <w:t>гией со</w:t>
      </w:r>
      <w:r w:rsidR="00961A87">
        <w:rPr>
          <w:rFonts w:eastAsia="Times New Roman"/>
          <w:color w:val="000000"/>
          <w:lang w:eastAsia="ru-RU"/>
        </w:rPr>
        <w:t>ставляет 100%, водопроводом – 55,1%, сетевым газоснабжением – 98,2</w:t>
      </w:r>
      <w:r w:rsidR="00375F15" w:rsidRPr="00375F15">
        <w:rPr>
          <w:rFonts w:eastAsia="Times New Roman"/>
          <w:color w:val="000000"/>
          <w:lang w:eastAsia="ru-RU"/>
        </w:rPr>
        <w:t xml:space="preserve">%. </w:t>
      </w:r>
      <w:r w:rsidR="003F045E">
        <w:rPr>
          <w:rFonts w:eastAsia="Times New Roman"/>
          <w:color w:val="000000"/>
          <w:lang w:eastAsia="ru-RU"/>
        </w:rPr>
        <w:t xml:space="preserve">            </w:t>
      </w:r>
      <w:r w:rsidR="00D744A2">
        <w:rPr>
          <w:rFonts w:eastAsia="Times New Roman"/>
          <w:color w:val="000000"/>
          <w:lang w:eastAsia="ru-RU"/>
        </w:rPr>
        <w:t xml:space="preserve">            </w:t>
      </w:r>
      <w:r w:rsidR="003F045E">
        <w:rPr>
          <w:rFonts w:eastAsia="Times New Roman"/>
          <w:color w:val="000000"/>
          <w:lang w:eastAsia="ru-RU"/>
        </w:rPr>
        <w:t xml:space="preserve">  </w:t>
      </w:r>
      <w:r>
        <w:rPr>
          <w:rFonts w:eastAsia="Times New Roman"/>
          <w:color w:val="000000"/>
          <w:lang w:eastAsia="ru-RU"/>
        </w:rPr>
        <w:t xml:space="preserve">      </w:t>
      </w:r>
    </w:p>
    <w:p w:rsidR="00375F15" w:rsidRDefault="003B65BE" w:rsidP="00D727F9">
      <w:pPr>
        <w:shd w:val="clear" w:color="auto" w:fill="FFFFFF"/>
        <w:spacing w:after="0" w:line="240" w:lineRule="auto"/>
        <w:ind w:firstLine="0"/>
        <w:jc w:val="both"/>
        <w:rPr>
          <w:rFonts w:eastAsia="Times New Roman"/>
          <w:color w:val="000000"/>
          <w:lang w:eastAsia="ru-RU"/>
        </w:rPr>
      </w:pPr>
      <w:r>
        <w:rPr>
          <w:rFonts w:eastAsia="Times New Roman"/>
          <w:color w:val="000000"/>
          <w:lang w:eastAsia="ru-RU"/>
        </w:rPr>
        <w:t xml:space="preserve">        </w:t>
      </w:r>
      <w:r w:rsidR="003F045E">
        <w:rPr>
          <w:rFonts w:eastAsia="Times New Roman"/>
          <w:color w:val="000000"/>
          <w:lang w:eastAsia="ru-RU"/>
        </w:rPr>
        <w:t xml:space="preserve">В </w:t>
      </w:r>
      <w:r w:rsidR="00961A87">
        <w:rPr>
          <w:rFonts w:eastAsia="Times New Roman"/>
          <w:color w:val="000000"/>
          <w:lang w:eastAsia="ru-RU"/>
        </w:rPr>
        <w:t>районе 41 многоквартирный жилой дом</w:t>
      </w:r>
      <w:r w:rsidR="00375F15" w:rsidRPr="00375F15">
        <w:rPr>
          <w:rFonts w:eastAsia="Times New Roman"/>
          <w:color w:val="000000"/>
          <w:lang w:eastAsia="ru-RU"/>
        </w:rPr>
        <w:t xml:space="preserve">, </w:t>
      </w:r>
      <w:r w:rsidR="00961A87">
        <w:rPr>
          <w:rFonts w:eastAsia="Times New Roman"/>
          <w:color w:val="000000"/>
          <w:lang w:eastAsia="ru-RU"/>
        </w:rPr>
        <w:t>39</w:t>
      </w:r>
      <w:r w:rsidR="00375F15" w:rsidRPr="00375F15">
        <w:rPr>
          <w:rFonts w:eastAsia="Times New Roman"/>
          <w:color w:val="000000"/>
          <w:lang w:eastAsia="ru-RU"/>
        </w:rPr>
        <w:t xml:space="preserve"> домов </w:t>
      </w:r>
      <w:proofErr w:type="gramStart"/>
      <w:r w:rsidR="00375F15" w:rsidRPr="00375F15">
        <w:rPr>
          <w:rFonts w:eastAsia="Times New Roman"/>
          <w:color w:val="000000"/>
          <w:lang w:eastAsia="ru-RU"/>
        </w:rPr>
        <w:t>расположены</w:t>
      </w:r>
      <w:proofErr w:type="gramEnd"/>
      <w:r w:rsidR="00375F15" w:rsidRPr="00375F15">
        <w:rPr>
          <w:rFonts w:eastAsia="Times New Roman"/>
          <w:color w:val="000000"/>
          <w:lang w:eastAsia="ru-RU"/>
        </w:rPr>
        <w:t xml:space="preserve"> в райо</w:t>
      </w:r>
      <w:r w:rsidR="00375F15" w:rsidRPr="00375F15">
        <w:rPr>
          <w:rFonts w:eastAsia="Times New Roman"/>
          <w:color w:val="000000"/>
          <w:lang w:eastAsia="ru-RU"/>
        </w:rPr>
        <w:t>н</w:t>
      </w:r>
      <w:r w:rsidR="00375F15" w:rsidRPr="00375F15">
        <w:rPr>
          <w:rFonts w:eastAsia="Times New Roman"/>
          <w:color w:val="000000"/>
          <w:lang w:eastAsia="ru-RU"/>
        </w:rPr>
        <w:t>ном центре.</w:t>
      </w:r>
    </w:p>
    <w:p w:rsidR="00C70DAA" w:rsidRPr="00D57653" w:rsidRDefault="003B65BE" w:rsidP="00D727F9">
      <w:pPr>
        <w:shd w:val="clear" w:color="auto" w:fill="FFFFFF"/>
        <w:spacing w:after="0" w:line="240" w:lineRule="auto"/>
        <w:ind w:firstLine="0"/>
        <w:jc w:val="both"/>
        <w:rPr>
          <w:color w:val="000000"/>
          <w:shd w:val="clear" w:color="auto" w:fill="FFFFFF"/>
        </w:rPr>
      </w:pPr>
      <w:r>
        <w:rPr>
          <w:color w:val="000000"/>
          <w:shd w:val="clear" w:color="auto" w:fill="FFFFFF"/>
        </w:rPr>
        <w:t xml:space="preserve">        </w:t>
      </w:r>
      <w:r w:rsidR="00C70DAA" w:rsidRPr="00D57653">
        <w:rPr>
          <w:color w:val="000000"/>
          <w:shd w:val="clear" w:color="auto" w:fill="FFFFFF"/>
        </w:rPr>
        <w:t>Оказание жилищно-коммунальных услуг в районе осуществляет муниц</w:t>
      </w:r>
      <w:r w:rsidR="00C70DAA" w:rsidRPr="00D57653">
        <w:rPr>
          <w:color w:val="000000"/>
          <w:shd w:val="clear" w:color="auto" w:fill="FFFFFF"/>
        </w:rPr>
        <w:t>и</w:t>
      </w:r>
      <w:r w:rsidR="00D727F9">
        <w:rPr>
          <w:color w:val="000000"/>
          <w:shd w:val="clear" w:color="auto" w:fill="FFFFFF"/>
        </w:rPr>
        <w:t>пальное предприятие «</w:t>
      </w:r>
      <w:proofErr w:type="spellStart"/>
      <w:r w:rsidR="00D727F9">
        <w:rPr>
          <w:color w:val="000000"/>
          <w:shd w:val="clear" w:color="auto" w:fill="FFFFFF"/>
        </w:rPr>
        <w:t>Жилкомхоз</w:t>
      </w:r>
      <w:proofErr w:type="spellEnd"/>
      <w:r w:rsidR="00D727F9">
        <w:rPr>
          <w:color w:val="000000"/>
          <w:shd w:val="clear" w:color="auto" w:fill="FFFFFF"/>
        </w:rPr>
        <w:t>»</w:t>
      </w:r>
      <w:r w:rsidR="003F045E">
        <w:rPr>
          <w:color w:val="000000"/>
          <w:shd w:val="clear" w:color="auto" w:fill="FFFFFF"/>
        </w:rPr>
        <w:t>.</w:t>
      </w:r>
    </w:p>
    <w:p w:rsidR="00D727F9" w:rsidRDefault="003B65BE" w:rsidP="00D727F9">
      <w:pPr>
        <w:shd w:val="clear" w:color="auto" w:fill="FFFFFF"/>
        <w:spacing w:after="0" w:line="240" w:lineRule="auto"/>
        <w:ind w:firstLine="0"/>
        <w:jc w:val="both"/>
        <w:rPr>
          <w:color w:val="000000"/>
          <w:shd w:val="clear" w:color="auto" w:fill="FFFFFF"/>
        </w:rPr>
      </w:pPr>
      <w:r>
        <w:rPr>
          <w:color w:val="000000"/>
          <w:shd w:val="clear" w:color="auto" w:fill="FFFFFF"/>
        </w:rPr>
        <w:t xml:space="preserve">        </w:t>
      </w:r>
      <w:r w:rsidR="00C70DAA" w:rsidRPr="00D57653">
        <w:rPr>
          <w:color w:val="000000"/>
          <w:shd w:val="clear" w:color="auto" w:fill="FFFFFF"/>
        </w:rPr>
        <w:t xml:space="preserve">Услуги газоснабжения предоставляет филиал ОАО «Газпром </w:t>
      </w:r>
      <w:proofErr w:type="spellStart"/>
      <w:r w:rsidR="00C70DAA" w:rsidRPr="00D57653">
        <w:rPr>
          <w:color w:val="000000"/>
          <w:shd w:val="clear" w:color="auto" w:fill="FFFFFF"/>
        </w:rPr>
        <w:t>газораспре</w:t>
      </w:r>
      <w:r w:rsidR="00C70DAA" w:rsidRPr="00D57653">
        <w:rPr>
          <w:color w:val="000000"/>
          <w:shd w:val="clear" w:color="auto" w:fill="FFFFFF"/>
        </w:rPr>
        <w:t>д</w:t>
      </w:r>
      <w:r w:rsidR="00C70DAA" w:rsidRPr="00D57653">
        <w:rPr>
          <w:color w:val="000000"/>
          <w:shd w:val="clear" w:color="auto" w:fill="FFFFFF"/>
        </w:rPr>
        <w:t>ление</w:t>
      </w:r>
      <w:proofErr w:type="spellEnd"/>
      <w:r w:rsidR="00C70DAA" w:rsidRPr="00D57653">
        <w:rPr>
          <w:color w:val="000000"/>
          <w:shd w:val="clear" w:color="auto" w:fill="FFFFFF"/>
        </w:rPr>
        <w:t xml:space="preserve"> Орел» в г. Ливны </w:t>
      </w:r>
      <w:proofErr w:type="spellStart"/>
      <w:r w:rsidR="00C70DAA" w:rsidRPr="00D57653">
        <w:rPr>
          <w:color w:val="000000"/>
          <w:shd w:val="clear" w:color="auto" w:fill="FFFFFF"/>
        </w:rPr>
        <w:t>Должанский</w:t>
      </w:r>
      <w:proofErr w:type="spellEnd"/>
      <w:r w:rsidR="00C70DAA" w:rsidRPr="00D57653">
        <w:rPr>
          <w:color w:val="000000"/>
          <w:shd w:val="clear" w:color="auto" w:fill="FFFFFF"/>
        </w:rPr>
        <w:t xml:space="preserve"> газовый участок. Одиночное протяжение уличн</w:t>
      </w:r>
      <w:r w:rsidR="00961A87">
        <w:rPr>
          <w:color w:val="000000"/>
          <w:shd w:val="clear" w:color="auto" w:fill="FFFFFF"/>
        </w:rPr>
        <w:t>ой газовой сети составляет 248,2</w:t>
      </w:r>
      <w:r w:rsidR="00C70DAA" w:rsidRPr="00D57653">
        <w:rPr>
          <w:color w:val="000000"/>
          <w:shd w:val="clear" w:color="auto" w:fill="FFFFFF"/>
        </w:rPr>
        <w:t xml:space="preserve"> км. Теплоснабжение населения района осуществляет ц</w:t>
      </w:r>
      <w:r w:rsidR="003F045E">
        <w:rPr>
          <w:color w:val="000000"/>
          <w:shd w:val="clear" w:color="auto" w:fill="FFFFFF"/>
        </w:rPr>
        <w:t xml:space="preserve">ентральный филиал ООО «Газпром </w:t>
      </w:r>
      <w:proofErr w:type="spellStart"/>
      <w:r w:rsidR="003F045E">
        <w:rPr>
          <w:color w:val="000000"/>
          <w:shd w:val="clear" w:color="auto" w:fill="FFFFFF"/>
        </w:rPr>
        <w:t>э</w:t>
      </w:r>
      <w:r>
        <w:rPr>
          <w:color w:val="000000"/>
          <w:shd w:val="clear" w:color="auto" w:fill="FFFFFF"/>
        </w:rPr>
        <w:t>нерго</w:t>
      </w:r>
      <w:proofErr w:type="spellEnd"/>
      <w:r>
        <w:rPr>
          <w:color w:val="000000"/>
          <w:shd w:val="clear" w:color="auto" w:fill="FFFFFF"/>
        </w:rPr>
        <w:t xml:space="preserve">». Протяженность    тепловых </w:t>
      </w:r>
      <w:r w:rsidR="00C70DAA" w:rsidRPr="00D57653">
        <w:rPr>
          <w:color w:val="000000"/>
          <w:shd w:val="clear" w:color="auto" w:fill="FFFFFF"/>
        </w:rPr>
        <w:t>сетей в двухтрубном исчислении со</w:t>
      </w:r>
      <w:r w:rsidR="00961A87">
        <w:rPr>
          <w:color w:val="000000"/>
          <w:shd w:val="clear" w:color="auto" w:fill="FFFFFF"/>
        </w:rPr>
        <w:t>ставляет 1,8</w:t>
      </w:r>
      <w:r w:rsidR="00D744A2">
        <w:rPr>
          <w:color w:val="000000"/>
          <w:shd w:val="clear" w:color="auto" w:fill="FFFFFF"/>
        </w:rPr>
        <w:t xml:space="preserve"> км.  Протяженность </w:t>
      </w:r>
      <w:r>
        <w:rPr>
          <w:color w:val="000000"/>
          <w:shd w:val="clear" w:color="auto" w:fill="FFFFFF"/>
        </w:rPr>
        <w:t xml:space="preserve">      </w:t>
      </w:r>
      <w:r w:rsidR="00C70DAA" w:rsidRPr="00D57653">
        <w:rPr>
          <w:color w:val="000000"/>
          <w:shd w:val="clear" w:color="auto" w:fill="FFFFFF"/>
        </w:rPr>
        <w:t>автомобильных дорог общег</w:t>
      </w:r>
      <w:r w:rsidR="00961A87">
        <w:rPr>
          <w:color w:val="000000"/>
          <w:shd w:val="clear" w:color="auto" w:fill="FFFFFF"/>
        </w:rPr>
        <w:t>о пользования составляет 273</w:t>
      </w:r>
      <w:r w:rsidR="00C70DAA" w:rsidRPr="00D57653">
        <w:rPr>
          <w:color w:val="000000"/>
          <w:shd w:val="clear" w:color="auto" w:fill="FFFFFF"/>
        </w:rPr>
        <w:t>,9 км.</w:t>
      </w:r>
    </w:p>
    <w:p w:rsidR="003F045E" w:rsidRDefault="003B65BE" w:rsidP="00D727F9">
      <w:pPr>
        <w:shd w:val="clear" w:color="auto" w:fill="FFFFFF"/>
        <w:spacing w:after="0" w:line="240" w:lineRule="auto"/>
        <w:ind w:firstLine="0"/>
        <w:jc w:val="both"/>
        <w:rPr>
          <w:color w:val="000000"/>
          <w:shd w:val="clear" w:color="auto" w:fill="FFFFFF"/>
        </w:rPr>
      </w:pPr>
      <w:r>
        <w:rPr>
          <w:color w:val="000000"/>
          <w:shd w:val="clear" w:color="auto" w:fill="FFFFFF"/>
        </w:rPr>
        <w:t xml:space="preserve">        </w:t>
      </w:r>
      <w:r w:rsidR="006A71E4">
        <w:rPr>
          <w:color w:val="000000"/>
          <w:shd w:val="clear" w:color="auto" w:fill="FFFFFF"/>
        </w:rPr>
        <w:t>Население района</w:t>
      </w:r>
      <w:r w:rsidR="00C70DAA" w:rsidRPr="00D57653">
        <w:rPr>
          <w:color w:val="000000"/>
          <w:shd w:val="clear" w:color="auto" w:fill="FFFFFF"/>
        </w:rPr>
        <w:t xml:space="preserve"> обеспечено автобусным и железнодорожным </w:t>
      </w:r>
      <w:r w:rsidRPr="00D57653">
        <w:rPr>
          <w:color w:val="000000"/>
          <w:shd w:val="clear" w:color="auto" w:fill="FFFFFF"/>
        </w:rPr>
        <w:t>сообщен</w:t>
      </w:r>
      <w:r w:rsidRPr="00D57653">
        <w:rPr>
          <w:color w:val="000000"/>
          <w:shd w:val="clear" w:color="auto" w:fill="FFFFFF"/>
        </w:rPr>
        <w:t>и</w:t>
      </w:r>
      <w:r w:rsidRPr="00D57653">
        <w:rPr>
          <w:color w:val="000000"/>
          <w:shd w:val="clear" w:color="auto" w:fill="FFFFFF"/>
        </w:rPr>
        <w:t>ем,</w:t>
      </w:r>
      <w:r>
        <w:rPr>
          <w:color w:val="000000"/>
          <w:shd w:val="clear" w:color="auto" w:fill="FFFFFF"/>
        </w:rPr>
        <w:t xml:space="preserve"> </w:t>
      </w:r>
      <w:r w:rsidRPr="00D57653">
        <w:rPr>
          <w:color w:val="000000"/>
          <w:shd w:val="clear" w:color="auto" w:fill="FFFFFF"/>
        </w:rPr>
        <w:t>потребность</w:t>
      </w:r>
      <w:r w:rsidR="00C70DAA" w:rsidRPr="00D57653">
        <w:rPr>
          <w:color w:val="000000"/>
          <w:shd w:val="clear" w:color="auto" w:fill="FFFFFF"/>
        </w:rPr>
        <w:t xml:space="preserve"> </w:t>
      </w:r>
      <w:r w:rsidR="003F045E" w:rsidRPr="00D57653">
        <w:rPr>
          <w:color w:val="000000"/>
          <w:shd w:val="clear" w:color="auto" w:fill="FFFFFF"/>
        </w:rPr>
        <w:t>в </w:t>
      </w:r>
      <w:proofErr w:type="gramStart"/>
      <w:r w:rsidR="003F045E" w:rsidRPr="00D57653">
        <w:rPr>
          <w:color w:val="000000"/>
          <w:shd w:val="clear" w:color="auto" w:fill="FFFFFF"/>
        </w:rPr>
        <w:t>пригородных</w:t>
      </w:r>
      <w:proofErr w:type="gramEnd"/>
      <w:r w:rsidR="00C70DAA" w:rsidRPr="00D57653">
        <w:rPr>
          <w:color w:val="000000"/>
          <w:shd w:val="clear" w:color="auto" w:fill="FFFFFF"/>
        </w:rPr>
        <w:t xml:space="preserve"> и междугородних </w:t>
      </w:r>
      <w:proofErr w:type="spellStart"/>
      <w:r w:rsidR="006A71E4">
        <w:rPr>
          <w:color w:val="000000"/>
          <w:shd w:val="clear" w:color="auto" w:fill="FFFFFF"/>
        </w:rPr>
        <w:t>пассажироперевозках</w:t>
      </w:r>
      <w:proofErr w:type="spellEnd"/>
      <w:r w:rsidR="00C70DAA" w:rsidRPr="00D57653">
        <w:rPr>
          <w:color w:val="000000"/>
          <w:shd w:val="clear" w:color="auto" w:fill="FFFFFF"/>
        </w:rPr>
        <w:t xml:space="preserve"> обесп</w:t>
      </w:r>
      <w:r w:rsidR="00C70DAA" w:rsidRPr="00D57653">
        <w:rPr>
          <w:color w:val="000000"/>
          <w:shd w:val="clear" w:color="auto" w:fill="FFFFFF"/>
        </w:rPr>
        <w:t>е</w:t>
      </w:r>
      <w:r w:rsidR="00C70DAA" w:rsidRPr="00D57653">
        <w:rPr>
          <w:color w:val="000000"/>
          <w:shd w:val="clear" w:color="auto" w:fill="FFFFFF"/>
        </w:rPr>
        <w:t>чивают предприятия г. Орла и п. Колпна.  </w:t>
      </w:r>
    </w:p>
    <w:p w:rsidR="00C70DAA" w:rsidRPr="00375F15" w:rsidRDefault="003B65BE" w:rsidP="00D727F9">
      <w:pPr>
        <w:shd w:val="clear" w:color="auto" w:fill="FFFFFF"/>
        <w:spacing w:after="0" w:line="240" w:lineRule="auto"/>
        <w:ind w:firstLine="0"/>
        <w:jc w:val="both"/>
        <w:rPr>
          <w:rFonts w:eastAsia="Times New Roman"/>
          <w:color w:val="000000"/>
          <w:lang w:eastAsia="ru-RU"/>
        </w:rPr>
      </w:pPr>
      <w:r>
        <w:rPr>
          <w:color w:val="000000"/>
          <w:shd w:val="clear" w:color="auto" w:fill="FFFFFF"/>
        </w:rPr>
        <w:t xml:space="preserve">        </w:t>
      </w:r>
      <w:r w:rsidR="00C70DAA" w:rsidRPr="00D57653">
        <w:rPr>
          <w:color w:val="000000"/>
          <w:shd w:val="clear" w:color="auto" w:fill="FFFFFF"/>
        </w:rPr>
        <w:t xml:space="preserve">Услуги связи на территории </w:t>
      </w:r>
      <w:proofErr w:type="spellStart"/>
      <w:r w:rsidR="00C70DAA" w:rsidRPr="00D57653">
        <w:rPr>
          <w:color w:val="000000"/>
          <w:shd w:val="clear" w:color="auto" w:fill="FFFFFF"/>
        </w:rPr>
        <w:t>Должанского</w:t>
      </w:r>
      <w:proofErr w:type="spellEnd"/>
      <w:r w:rsidR="00C70DAA" w:rsidRPr="00D57653">
        <w:rPr>
          <w:color w:val="000000"/>
          <w:shd w:val="clear" w:color="auto" w:fill="FFFFFF"/>
        </w:rPr>
        <w:t xml:space="preserve"> района оказывают две организ</w:t>
      </w:r>
      <w:r w:rsidR="00C70DAA" w:rsidRPr="00D57653">
        <w:rPr>
          <w:color w:val="000000"/>
          <w:shd w:val="clear" w:color="auto" w:fill="FFFFFF"/>
        </w:rPr>
        <w:t>а</w:t>
      </w:r>
      <w:r w:rsidR="00C70DAA" w:rsidRPr="00D57653">
        <w:rPr>
          <w:color w:val="000000"/>
          <w:shd w:val="clear" w:color="auto" w:fill="FFFFFF"/>
        </w:rPr>
        <w:t xml:space="preserve">ции: </w:t>
      </w:r>
      <w:proofErr w:type="spellStart"/>
      <w:r w:rsidR="00C70DAA" w:rsidRPr="00D57653">
        <w:rPr>
          <w:color w:val="000000"/>
          <w:shd w:val="clear" w:color="auto" w:fill="FFFFFF"/>
        </w:rPr>
        <w:t>Должанский</w:t>
      </w:r>
      <w:proofErr w:type="spellEnd"/>
      <w:r w:rsidR="00C70DAA" w:rsidRPr="00D57653">
        <w:rPr>
          <w:color w:val="000000"/>
          <w:shd w:val="clear" w:color="auto" w:fill="FFFFFF"/>
        </w:rPr>
        <w:t xml:space="preserve"> участок «ЦентрТелеком», </w:t>
      </w:r>
      <w:proofErr w:type="spellStart"/>
      <w:r w:rsidR="00C70DAA" w:rsidRPr="00D57653">
        <w:rPr>
          <w:color w:val="000000"/>
          <w:shd w:val="clear" w:color="auto" w:fill="FFFFFF"/>
        </w:rPr>
        <w:t>Должанский</w:t>
      </w:r>
      <w:proofErr w:type="spellEnd"/>
      <w:r w:rsidR="00C70DAA" w:rsidRPr="00D57653">
        <w:rPr>
          <w:color w:val="000000"/>
          <w:shd w:val="clear" w:color="auto" w:fill="FFFFFF"/>
        </w:rPr>
        <w:t xml:space="preserve"> филиал ФГУП «Почта </w:t>
      </w:r>
      <w:r w:rsidR="003F045E">
        <w:rPr>
          <w:color w:val="000000"/>
          <w:shd w:val="clear" w:color="auto" w:fill="FFFFFF"/>
        </w:rPr>
        <w:t xml:space="preserve">   </w:t>
      </w:r>
      <w:r w:rsidR="00D744A2">
        <w:rPr>
          <w:color w:val="000000"/>
          <w:shd w:val="clear" w:color="auto" w:fill="FFFFFF"/>
        </w:rPr>
        <w:t xml:space="preserve">    </w:t>
      </w:r>
      <w:r w:rsidR="006A71E4">
        <w:rPr>
          <w:color w:val="000000"/>
          <w:shd w:val="clear" w:color="auto" w:fill="FFFFFF"/>
        </w:rPr>
        <w:t xml:space="preserve"> России».</w:t>
      </w:r>
    </w:p>
    <w:p w:rsidR="00E41FD0" w:rsidRPr="00D57653" w:rsidRDefault="003B65BE" w:rsidP="00C70DAA">
      <w:pPr>
        <w:pStyle w:val="II"/>
        <w:rPr>
          <w:color w:val="000000"/>
          <w:sz w:val="28"/>
          <w:szCs w:val="28"/>
          <w:shd w:val="clear" w:color="auto" w:fill="FFFFFF"/>
        </w:rPr>
      </w:pPr>
      <w:r>
        <w:rPr>
          <w:sz w:val="28"/>
          <w:szCs w:val="28"/>
          <w:shd w:val="clear" w:color="auto" w:fill="FFFFFF"/>
        </w:rPr>
        <w:t xml:space="preserve">        </w:t>
      </w:r>
      <w:r w:rsidR="00C70DAA" w:rsidRPr="00D57653">
        <w:rPr>
          <w:sz w:val="28"/>
          <w:szCs w:val="28"/>
          <w:shd w:val="clear" w:color="auto" w:fill="FFFFFF"/>
        </w:rPr>
        <w:t>Система здравоохранения представлена </w:t>
      </w:r>
      <w:hyperlink r:id="rId10" w:tgtFrame="_blank" w:history="1">
        <w:r w:rsidR="00C70DAA" w:rsidRPr="00D57653">
          <w:rPr>
            <w:rStyle w:val="af0"/>
            <w:color w:val="auto"/>
            <w:sz w:val="28"/>
            <w:szCs w:val="28"/>
            <w:u w:val="none"/>
            <w:shd w:val="clear" w:color="auto" w:fill="FFFFFF"/>
          </w:rPr>
          <w:t>бюджетным учреждением Орло</w:t>
        </w:r>
        <w:r w:rsidR="00C70DAA" w:rsidRPr="00D57653">
          <w:rPr>
            <w:rStyle w:val="af0"/>
            <w:color w:val="auto"/>
            <w:sz w:val="28"/>
            <w:szCs w:val="28"/>
            <w:u w:val="none"/>
            <w:shd w:val="clear" w:color="auto" w:fill="FFFFFF"/>
          </w:rPr>
          <w:t>в</w:t>
        </w:r>
        <w:r w:rsidR="00C70DAA" w:rsidRPr="00D57653">
          <w:rPr>
            <w:rStyle w:val="af0"/>
            <w:color w:val="auto"/>
            <w:sz w:val="28"/>
            <w:szCs w:val="28"/>
            <w:u w:val="none"/>
            <w:shd w:val="clear" w:color="auto" w:fill="FFFFFF"/>
          </w:rPr>
          <w:t xml:space="preserve">ской </w:t>
        </w:r>
        <w:r>
          <w:rPr>
            <w:rStyle w:val="af0"/>
            <w:color w:val="auto"/>
            <w:sz w:val="28"/>
            <w:szCs w:val="28"/>
            <w:u w:val="none"/>
            <w:shd w:val="clear" w:color="auto" w:fill="FFFFFF"/>
          </w:rPr>
          <w:t xml:space="preserve"> </w:t>
        </w:r>
        <w:r w:rsidR="00C70DAA" w:rsidRPr="00D57653">
          <w:rPr>
            <w:rStyle w:val="af0"/>
            <w:color w:val="auto"/>
            <w:sz w:val="28"/>
            <w:szCs w:val="28"/>
            <w:u w:val="none"/>
            <w:shd w:val="clear" w:color="auto" w:fill="FFFFFF"/>
          </w:rPr>
          <w:t>области «Должанская центральная районная больница»</w:t>
        </w:r>
      </w:hyperlink>
      <w:r w:rsidR="00C70DAA" w:rsidRPr="00D57653">
        <w:rPr>
          <w:sz w:val="28"/>
          <w:szCs w:val="28"/>
          <w:shd w:val="clear" w:color="auto" w:fill="FFFFFF"/>
        </w:rPr>
        <w:t xml:space="preserve">. </w:t>
      </w:r>
      <w:r w:rsidR="00C70DAA" w:rsidRPr="00D57653">
        <w:rPr>
          <w:color w:val="000000"/>
          <w:sz w:val="28"/>
          <w:szCs w:val="28"/>
          <w:shd w:val="clear" w:color="auto" w:fill="FFFFFF"/>
        </w:rPr>
        <w:t xml:space="preserve">Учреждение </w:t>
      </w:r>
      <w:r>
        <w:rPr>
          <w:color w:val="000000"/>
          <w:sz w:val="28"/>
          <w:szCs w:val="28"/>
          <w:shd w:val="clear" w:color="auto" w:fill="FFFFFF"/>
        </w:rPr>
        <w:t xml:space="preserve">   </w:t>
      </w:r>
      <w:r w:rsidR="00C70DAA" w:rsidRPr="00D57653">
        <w:rPr>
          <w:color w:val="000000"/>
          <w:sz w:val="28"/>
          <w:szCs w:val="28"/>
          <w:shd w:val="clear" w:color="auto" w:fill="FFFFFF"/>
        </w:rPr>
        <w:lastRenderedPageBreak/>
        <w:t>имеет в своем составе обособленные структурные подразделения, которые функционируют как на территории административного це</w:t>
      </w:r>
      <w:r w:rsidR="00D744A2">
        <w:rPr>
          <w:color w:val="000000"/>
          <w:sz w:val="28"/>
          <w:szCs w:val="28"/>
          <w:shd w:val="clear" w:color="auto" w:fill="FFFFFF"/>
        </w:rPr>
        <w:t>нтра района, так и сельс</w:t>
      </w:r>
      <w:r>
        <w:rPr>
          <w:color w:val="000000"/>
          <w:sz w:val="28"/>
          <w:szCs w:val="28"/>
          <w:shd w:val="clear" w:color="auto" w:fill="FFFFFF"/>
        </w:rPr>
        <w:t xml:space="preserve">ких </w:t>
      </w:r>
      <w:r w:rsidR="00C70DAA" w:rsidRPr="00D57653">
        <w:rPr>
          <w:color w:val="000000"/>
          <w:sz w:val="28"/>
          <w:szCs w:val="28"/>
          <w:shd w:val="clear" w:color="auto" w:fill="FFFFFF"/>
        </w:rPr>
        <w:t>поселений.</w:t>
      </w:r>
    </w:p>
    <w:p w:rsidR="00200858" w:rsidRPr="00200858" w:rsidRDefault="003B65BE" w:rsidP="00200858">
      <w:pPr>
        <w:widowControl w:val="0"/>
        <w:spacing w:after="0" w:line="240" w:lineRule="auto"/>
        <w:ind w:firstLine="0"/>
        <w:jc w:val="both"/>
        <w:rPr>
          <w:u w:val="single"/>
          <w:lang w:eastAsia="ru-RU"/>
        </w:rPr>
      </w:pPr>
      <w:r>
        <w:rPr>
          <w:lang w:eastAsia="ru-RU"/>
        </w:rPr>
        <w:t xml:space="preserve">         </w:t>
      </w:r>
      <w:r w:rsidR="00200858" w:rsidRPr="00200858">
        <w:rPr>
          <w:lang w:eastAsia="ru-RU"/>
        </w:rPr>
        <w:t xml:space="preserve">Муниципальная система образования </w:t>
      </w:r>
      <w:proofErr w:type="spellStart"/>
      <w:r w:rsidR="00200858" w:rsidRPr="00200858">
        <w:rPr>
          <w:lang w:eastAsia="ru-RU"/>
        </w:rPr>
        <w:t>Должанского</w:t>
      </w:r>
      <w:proofErr w:type="spellEnd"/>
      <w:r w:rsidR="00200858" w:rsidRPr="00200858">
        <w:rPr>
          <w:lang w:eastAsia="ru-RU"/>
        </w:rPr>
        <w:t xml:space="preserve"> района представлена </w:t>
      </w:r>
      <w:r w:rsidR="00D744A2">
        <w:rPr>
          <w:lang w:eastAsia="ru-RU"/>
        </w:rPr>
        <w:t xml:space="preserve">                </w:t>
      </w:r>
      <w:r w:rsidR="009B1DDF">
        <w:t>11</w:t>
      </w:r>
      <w:r w:rsidR="00D744A2">
        <w:t xml:space="preserve"> </w:t>
      </w:r>
      <w:r w:rsidR="00200858" w:rsidRPr="00200858">
        <w:t xml:space="preserve">образовательными организациями:  </w:t>
      </w:r>
    </w:p>
    <w:p w:rsidR="00200858" w:rsidRPr="00200858" w:rsidRDefault="009B1DDF" w:rsidP="00200858">
      <w:pPr>
        <w:spacing w:after="0" w:line="240" w:lineRule="auto"/>
        <w:ind w:firstLine="0"/>
        <w:jc w:val="both"/>
      </w:pPr>
      <w:r>
        <w:t>- 8</w:t>
      </w:r>
      <w:r w:rsidR="00200858" w:rsidRPr="00200858">
        <w:t xml:space="preserve"> общеобразовате</w:t>
      </w:r>
      <w:r>
        <w:t>льных организаций (5 средних и 3</w:t>
      </w:r>
      <w:r w:rsidR="00200858" w:rsidRPr="00200858">
        <w:t xml:space="preserve"> основных общеобразов</w:t>
      </w:r>
      <w:r w:rsidR="00200858" w:rsidRPr="00200858">
        <w:t>а</w:t>
      </w:r>
      <w:r>
        <w:t>тельных школ, 3</w:t>
      </w:r>
      <w:r w:rsidR="00200858" w:rsidRPr="00200858">
        <w:t xml:space="preserve"> филиала); </w:t>
      </w:r>
    </w:p>
    <w:p w:rsidR="00200858" w:rsidRPr="00200858" w:rsidRDefault="00200858" w:rsidP="00200858">
      <w:pPr>
        <w:spacing w:after="0" w:line="240" w:lineRule="auto"/>
        <w:ind w:firstLine="0"/>
        <w:jc w:val="both"/>
      </w:pPr>
      <w:r w:rsidRPr="00200858">
        <w:t xml:space="preserve">- 1 учреждение дошкольного образования и его структурное подразделение; </w:t>
      </w:r>
    </w:p>
    <w:p w:rsidR="00200858" w:rsidRPr="00200858" w:rsidRDefault="00200858" w:rsidP="00200858">
      <w:pPr>
        <w:spacing w:after="0" w:line="240" w:lineRule="auto"/>
        <w:ind w:firstLine="0"/>
        <w:jc w:val="both"/>
      </w:pPr>
      <w:r w:rsidRPr="00200858">
        <w:t xml:space="preserve">- 2 учреждения дополнительного образования детей. </w:t>
      </w:r>
    </w:p>
    <w:p w:rsidR="00D727F9" w:rsidRDefault="00C70DAA" w:rsidP="00D727F9">
      <w:pPr>
        <w:spacing w:after="0" w:line="240" w:lineRule="auto"/>
        <w:ind w:firstLine="0"/>
        <w:jc w:val="both"/>
        <w:rPr>
          <w:color w:val="000000"/>
          <w:shd w:val="clear" w:color="auto" w:fill="FFFFFF"/>
        </w:rPr>
      </w:pPr>
      <w:r w:rsidRPr="00D57653">
        <w:rPr>
          <w:color w:val="000000"/>
          <w:shd w:val="clear" w:color="auto" w:fill="FFFFFF"/>
        </w:rPr>
        <w:t xml:space="preserve">На территории района работает 13 учреждений культуры: 1 учреждение </w:t>
      </w:r>
      <w:r w:rsidR="003F045E">
        <w:rPr>
          <w:color w:val="000000"/>
          <w:shd w:val="clear" w:color="auto" w:fill="FFFFFF"/>
        </w:rPr>
        <w:t xml:space="preserve">       </w:t>
      </w:r>
      <w:r w:rsidR="004240AB">
        <w:rPr>
          <w:color w:val="000000"/>
          <w:shd w:val="clear" w:color="auto" w:fill="FFFFFF"/>
        </w:rPr>
        <w:t xml:space="preserve">       </w:t>
      </w:r>
      <w:r w:rsidRPr="00D57653">
        <w:rPr>
          <w:color w:val="000000"/>
          <w:shd w:val="clear" w:color="auto" w:fill="FFFFFF"/>
        </w:rPr>
        <w:t>культурно</w:t>
      </w:r>
      <w:r w:rsidR="003F045E">
        <w:rPr>
          <w:color w:val="000000"/>
          <w:shd w:val="clear" w:color="auto" w:fill="FFFFFF"/>
        </w:rPr>
        <w:t xml:space="preserve"> </w:t>
      </w:r>
      <w:r w:rsidRPr="00D57653">
        <w:rPr>
          <w:color w:val="000000"/>
          <w:shd w:val="clear" w:color="auto" w:fill="FFFFFF"/>
        </w:rPr>
        <w:t>-</w:t>
      </w:r>
      <w:r w:rsidR="003F045E">
        <w:rPr>
          <w:color w:val="000000"/>
          <w:shd w:val="clear" w:color="auto" w:fill="FFFFFF"/>
        </w:rPr>
        <w:t xml:space="preserve"> </w:t>
      </w:r>
      <w:r w:rsidRPr="00D57653">
        <w:rPr>
          <w:color w:val="000000"/>
          <w:shd w:val="clear" w:color="auto" w:fill="FFFFFF"/>
        </w:rPr>
        <w:t xml:space="preserve">досугового типа, 10 библиотек, районный краеведческий музей, </w:t>
      </w:r>
      <w:r w:rsidR="003F045E">
        <w:rPr>
          <w:color w:val="000000"/>
          <w:shd w:val="clear" w:color="auto" w:fill="FFFFFF"/>
        </w:rPr>
        <w:t xml:space="preserve"> </w:t>
      </w:r>
      <w:r w:rsidR="00D744A2">
        <w:rPr>
          <w:color w:val="000000"/>
          <w:shd w:val="clear" w:color="auto" w:fill="FFFFFF"/>
        </w:rPr>
        <w:t xml:space="preserve">    </w:t>
      </w:r>
      <w:r w:rsidRPr="00D57653">
        <w:rPr>
          <w:color w:val="000000"/>
          <w:shd w:val="clear" w:color="auto" w:fill="FFFFFF"/>
        </w:rPr>
        <w:t xml:space="preserve">Детская школа искусств. К районным учреждениям относятся: </w:t>
      </w:r>
      <w:proofErr w:type="spellStart"/>
      <w:r w:rsidRPr="00D57653">
        <w:rPr>
          <w:color w:val="000000"/>
          <w:shd w:val="clear" w:color="auto" w:fill="FFFFFF"/>
        </w:rPr>
        <w:t>Межпоселенч</w:t>
      </w:r>
      <w:r w:rsidRPr="00D57653">
        <w:rPr>
          <w:color w:val="000000"/>
          <w:shd w:val="clear" w:color="auto" w:fill="FFFFFF"/>
        </w:rPr>
        <w:t>е</w:t>
      </w:r>
      <w:r w:rsidRPr="00D57653">
        <w:rPr>
          <w:color w:val="000000"/>
          <w:shd w:val="clear" w:color="auto" w:fill="FFFFFF"/>
        </w:rPr>
        <w:t>ский</w:t>
      </w:r>
      <w:proofErr w:type="spellEnd"/>
      <w:r w:rsidRPr="00D57653">
        <w:rPr>
          <w:color w:val="000000"/>
          <w:shd w:val="clear" w:color="auto" w:fill="FFFFFF"/>
        </w:rPr>
        <w:t xml:space="preserve"> Культурно-Досуговый Центр, муниц</w:t>
      </w:r>
      <w:r w:rsidR="004240AB">
        <w:rPr>
          <w:color w:val="000000"/>
          <w:shd w:val="clear" w:color="auto" w:fill="FFFFFF"/>
        </w:rPr>
        <w:t xml:space="preserve">ипальное бюджетное учреждение                     </w:t>
      </w:r>
      <w:r w:rsidRPr="00D57653">
        <w:rPr>
          <w:color w:val="000000"/>
          <w:shd w:val="clear" w:color="auto" w:fill="FFFFFF"/>
        </w:rPr>
        <w:t xml:space="preserve">дополнительного образования детей «Должанская детская школа искусств», </w:t>
      </w:r>
      <w:r w:rsidR="003F045E">
        <w:rPr>
          <w:color w:val="000000"/>
          <w:shd w:val="clear" w:color="auto" w:fill="FFFFFF"/>
        </w:rPr>
        <w:t xml:space="preserve">  </w:t>
      </w:r>
      <w:r w:rsidR="004240AB">
        <w:rPr>
          <w:color w:val="000000"/>
          <w:shd w:val="clear" w:color="auto" w:fill="FFFFFF"/>
        </w:rPr>
        <w:t xml:space="preserve">    </w:t>
      </w:r>
      <w:r w:rsidRPr="00D57653">
        <w:rPr>
          <w:color w:val="000000"/>
          <w:shd w:val="clear" w:color="auto" w:fill="FFFFFF"/>
        </w:rPr>
        <w:t xml:space="preserve">краеведческий музей </w:t>
      </w:r>
      <w:proofErr w:type="spellStart"/>
      <w:r w:rsidRPr="00D57653">
        <w:rPr>
          <w:color w:val="000000"/>
          <w:shd w:val="clear" w:color="auto" w:fill="FFFFFF"/>
        </w:rPr>
        <w:t>Должанского</w:t>
      </w:r>
      <w:proofErr w:type="spellEnd"/>
      <w:r w:rsidRPr="00D57653">
        <w:rPr>
          <w:color w:val="000000"/>
          <w:shd w:val="clear" w:color="auto" w:fill="FFFFFF"/>
        </w:rPr>
        <w:t xml:space="preserve"> района и Централизованная библиотечная </w:t>
      </w:r>
      <w:r w:rsidR="003F045E">
        <w:rPr>
          <w:color w:val="000000"/>
          <w:shd w:val="clear" w:color="auto" w:fill="FFFFFF"/>
        </w:rPr>
        <w:t xml:space="preserve"> </w:t>
      </w:r>
      <w:r w:rsidR="004240AB">
        <w:rPr>
          <w:color w:val="000000"/>
          <w:shd w:val="clear" w:color="auto" w:fill="FFFFFF"/>
        </w:rPr>
        <w:t xml:space="preserve">    </w:t>
      </w:r>
      <w:r w:rsidRPr="00D57653">
        <w:rPr>
          <w:color w:val="000000"/>
          <w:shd w:val="clear" w:color="auto" w:fill="FFFFFF"/>
        </w:rPr>
        <w:t xml:space="preserve">система, объединяющая 8 филиалов сельских библиотек и районную детскую </w:t>
      </w:r>
      <w:r w:rsidR="004240AB">
        <w:rPr>
          <w:color w:val="000000"/>
          <w:shd w:val="clear" w:color="auto" w:fill="FFFFFF"/>
        </w:rPr>
        <w:t xml:space="preserve">  </w:t>
      </w:r>
      <w:r w:rsidRPr="00D57653">
        <w:rPr>
          <w:color w:val="000000"/>
          <w:shd w:val="clear" w:color="auto" w:fill="FFFFFF"/>
        </w:rPr>
        <w:t xml:space="preserve">библиотеку. </w:t>
      </w:r>
    </w:p>
    <w:p w:rsidR="0029355A" w:rsidRPr="00D57653" w:rsidRDefault="003B65BE" w:rsidP="00D727F9">
      <w:pPr>
        <w:spacing w:after="0" w:line="240" w:lineRule="auto"/>
        <w:ind w:firstLine="0"/>
        <w:jc w:val="both"/>
        <w:rPr>
          <w:b/>
        </w:rPr>
      </w:pPr>
      <w:r>
        <w:t xml:space="preserve">        </w:t>
      </w:r>
      <w:r w:rsidR="0088773E">
        <w:t>По состоянию на 01.01.</w:t>
      </w:r>
      <w:r w:rsidR="009B1DDF">
        <w:t xml:space="preserve"> 2023</w:t>
      </w:r>
      <w:r w:rsidR="00926668" w:rsidRPr="004240AB">
        <w:t xml:space="preserve"> года численность</w:t>
      </w:r>
      <w:r w:rsidR="00D57653" w:rsidRPr="004240AB">
        <w:t xml:space="preserve"> н</w:t>
      </w:r>
      <w:r w:rsidR="00926668" w:rsidRPr="004240AB">
        <w:rPr>
          <w:shd w:val="clear" w:color="auto" w:fill="FFFFFF"/>
        </w:rPr>
        <w:t xml:space="preserve">аселения </w:t>
      </w:r>
      <w:proofErr w:type="spellStart"/>
      <w:r w:rsidR="00926668" w:rsidRPr="004240AB">
        <w:rPr>
          <w:shd w:val="clear" w:color="auto" w:fill="FFFFFF"/>
        </w:rPr>
        <w:t>Должанского</w:t>
      </w:r>
      <w:proofErr w:type="spellEnd"/>
      <w:r w:rsidR="00926668" w:rsidRPr="004240AB">
        <w:rPr>
          <w:shd w:val="clear" w:color="auto" w:fill="FFFFFF"/>
        </w:rPr>
        <w:t xml:space="preserve"> </w:t>
      </w:r>
      <w:r>
        <w:rPr>
          <w:shd w:val="clear" w:color="auto" w:fill="FFFFFF"/>
        </w:rPr>
        <w:t xml:space="preserve">   </w:t>
      </w:r>
      <w:r w:rsidR="00926668" w:rsidRPr="004240AB">
        <w:rPr>
          <w:shd w:val="clear" w:color="auto" w:fill="FFFFFF"/>
        </w:rPr>
        <w:t>района Орловской области</w:t>
      </w:r>
      <w:r w:rsidR="00E06739" w:rsidRPr="004240AB">
        <w:rPr>
          <w:shd w:val="clear" w:color="auto" w:fill="FFFFFF"/>
        </w:rPr>
        <w:t xml:space="preserve"> составляет </w:t>
      </w:r>
      <w:r w:rsidR="009B1DDF">
        <w:rPr>
          <w:shd w:val="clear" w:color="auto" w:fill="FFFFFF"/>
        </w:rPr>
        <w:t>–</w:t>
      </w:r>
      <w:r w:rsidR="004240AB" w:rsidRPr="004240AB">
        <w:rPr>
          <w:shd w:val="clear" w:color="auto" w:fill="FFFFFF"/>
        </w:rPr>
        <w:t xml:space="preserve"> </w:t>
      </w:r>
      <w:r w:rsidR="0088773E">
        <w:rPr>
          <w:shd w:val="clear" w:color="auto" w:fill="FFFFFF"/>
        </w:rPr>
        <w:t>8 684 человека (показатель</w:t>
      </w:r>
      <w:r w:rsidR="009B1DDF">
        <w:rPr>
          <w:shd w:val="clear" w:color="auto" w:fill="FFFFFF"/>
        </w:rPr>
        <w:t xml:space="preserve"> 2022г. - </w:t>
      </w:r>
      <w:r w:rsidR="004240AB" w:rsidRPr="004240AB">
        <w:rPr>
          <w:shd w:val="clear" w:color="auto" w:fill="FFFFFF"/>
        </w:rPr>
        <w:t>9</w:t>
      </w:r>
      <w:r w:rsidR="004240AB">
        <w:rPr>
          <w:shd w:val="clear" w:color="auto" w:fill="FFFFFF"/>
        </w:rPr>
        <w:t xml:space="preserve"> </w:t>
      </w:r>
      <w:r w:rsidR="004240AB" w:rsidRPr="004240AB">
        <w:rPr>
          <w:shd w:val="clear" w:color="auto" w:fill="FFFFFF"/>
        </w:rPr>
        <w:t>656 чело</w:t>
      </w:r>
      <w:r w:rsidR="009B1DDF">
        <w:rPr>
          <w:shd w:val="clear" w:color="auto" w:fill="FFFFFF"/>
        </w:rPr>
        <w:t xml:space="preserve">век; </w:t>
      </w:r>
      <w:r w:rsidR="004240AB" w:rsidRPr="004240AB">
        <w:rPr>
          <w:shd w:val="clear" w:color="auto" w:fill="FFFFFF"/>
        </w:rPr>
        <w:t xml:space="preserve"> 2021г. - </w:t>
      </w:r>
      <w:r w:rsidR="00E06739" w:rsidRPr="004240AB">
        <w:rPr>
          <w:shd w:val="clear" w:color="auto" w:fill="FFFFFF"/>
        </w:rPr>
        <w:t>9 771</w:t>
      </w:r>
      <w:r w:rsidR="004240AB" w:rsidRPr="004240AB">
        <w:rPr>
          <w:shd w:val="clear" w:color="auto" w:fill="FFFFFF"/>
        </w:rPr>
        <w:t> человек)</w:t>
      </w:r>
      <w:r w:rsidR="00926668" w:rsidRPr="004240AB">
        <w:rPr>
          <w:shd w:val="clear" w:color="auto" w:fill="FFFFFF"/>
        </w:rPr>
        <w:t xml:space="preserve"> </w:t>
      </w:r>
    </w:p>
    <w:p w:rsidR="00D57653" w:rsidRPr="00305390" w:rsidRDefault="00D57653" w:rsidP="00B34A57">
      <w:pPr>
        <w:widowControl w:val="0"/>
        <w:spacing w:after="0" w:line="240" w:lineRule="auto"/>
        <w:ind w:firstLine="0"/>
        <w:jc w:val="both"/>
        <w:rPr>
          <w:rFonts w:eastAsia="Courier New"/>
          <w:lang w:eastAsia="ru-RU" w:bidi="ru-RU"/>
        </w:rPr>
      </w:pPr>
      <w:bookmarkStart w:id="2" w:name="_Toc396388192"/>
    </w:p>
    <w:p w:rsidR="0077463D" w:rsidRPr="00305390" w:rsidRDefault="0077463D" w:rsidP="0077463D">
      <w:pPr>
        <w:spacing w:line="240" w:lineRule="auto"/>
        <w:ind w:firstLine="0"/>
        <w:rPr>
          <w:b/>
        </w:rPr>
      </w:pPr>
      <w:r w:rsidRPr="00305390">
        <w:rPr>
          <w:b/>
        </w:rPr>
        <w:t xml:space="preserve">1.2. </w:t>
      </w:r>
      <w:r>
        <w:rPr>
          <w:b/>
        </w:rPr>
        <w:t xml:space="preserve">    </w:t>
      </w:r>
      <w:r w:rsidRPr="00305390">
        <w:rPr>
          <w:b/>
        </w:rPr>
        <w:t>Информация о программах и проектах в сфере образования</w:t>
      </w:r>
    </w:p>
    <w:p w:rsidR="004922EF" w:rsidRPr="00306239" w:rsidRDefault="009B1DDF" w:rsidP="004922EF">
      <w:pPr>
        <w:spacing w:line="240" w:lineRule="auto"/>
        <w:ind w:firstLine="0"/>
        <w:jc w:val="both"/>
        <w:rPr>
          <w:i/>
          <w:u w:val="single"/>
        </w:rPr>
      </w:pPr>
      <w:r>
        <w:rPr>
          <w:i/>
          <w:u w:val="single"/>
        </w:rPr>
        <w:t>В 2023</w:t>
      </w:r>
      <w:r w:rsidR="004922EF" w:rsidRPr="00306239">
        <w:rPr>
          <w:i/>
          <w:u w:val="single"/>
        </w:rPr>
        <w:t xml:space="preserve"> году в муниципальной системе образования продолжена реализация </w:t>
      </w:r>
      <w:r w:rsidR="00306239">
        <w:rPr>
          <w:i/>
          <w:u w:val="single"/>
        </w:rPr>
        <w:t xml:space="preserve">      </w:t>
      </w:r>
      <w:r w:rsidR="004240AB">
        <w:rPr>
          <w:i/>
          <w:u w:val="single"/>
        </w:rPr>
        <w:t xml:space="preserve">    </w:t>
      </w:r>
      <w:r w:rsidR="004922EF" w:rsidRPr="00306239">
        <w:rPr>
          <w:i/>
          <w:u w:val="single"/>
        </w:rPr>
        <w:t>муниципальных</w:t>
      </w:r>
      <w:r w:rsidR="00306239">
        <w:rPr>
          <w:i/>
          <w:u w:val="single"/>
        </w:rPr>
        <w:t xml:space="preserve"> </w:t>
      </w:r>
      <w:r w:rsidR="004922EF" w:rsidRPr="00306239">
        <w:rPr>
          <w:i/>
          <w:u w:val="single"/>
        </w:rPr>
        <w:t>программ</w:t>
      </w:r>
    </w:p>
    <w:p w:rsidR="004922EF" w:rsidRPr="00306239" w:rsidRDefault="004240AB" w:rsidP="00306239">
      <w:pPr>
        <w:spacing w:after="0" w:line="240" w:lineRule="auto"/>
        <w:ind w:firstLine="0"/>
        <w:jc w:val="both"/>
        <w:rPr>
          <w:i/>
          <w:u w:val="single"/>
        </w:rPr>
      </w:pPr>
      <w:r>
        <w:t xml:space="preserve">          </w:t>
      </w:r>
      <w:r w:rsidR="004922EF" w:rsidRPr="00306239">
        <w:t xml:space="preserve">Муниципальная программа «Развитие образования </w:t>
      </w:r>
      <w:proofErr w:type="spellStart"/>
      <w:r w:rsidR="004922EF" w:rsidRPr="00306239">
        <w:t>Должанского</w:t>
      </w:r>
      <w:proofErr w:type="spellEnd"/>
      <w:r w:rsidR="00306239">
        <w:t xml:space="preserve"> района на 2021-2025 годы», </w:t>
      </w:r>
      <w:proofErr w:type="gramStart"/>
      <w:r w:rsidR="004922EF" w:rsidRPr="00306239">
        <w:t>реализация</w:t>
      </w:r>
      <w:proofErr w:type="gramEnd"/>
      <w:r w:rsidR="004922EF" w:rsidRPr="00306239">
        <w:t xml:space="preserve"> которой направлена на:</w:t>
      </w:r>
    </w:p>
    <w:p w:rsidR="004922EF" w:rsidRPr="00306239" w:rsidRDefault="004922EF" w:rsidP="00306239">
      <w:pPr>
        <w:spacing w:after="0" w:line="240" w:lineRule="auto"/>
        <w:ind w:firstLine="0"/>
        <w:jc w:val="both"/>
      </w:pPr>
      <w:r w:rsidRPr="00306239">
        <w:t xml:space="preserve">- повышение качества общего образования путем реализации федеральных </w:t>
      </w:r>
      <w:r w:rsidR="00306239">
        <w:t xml:space="preserve">    </w:t>
      </w:r>
      <w:r w:rsidR="004240AB">
        <w:t xml:space="preserve">    </w:t>
      </w:r>
      <w:r w:rsidR="00306239">
        <w:t xml:space="preserve"> </w:t>
      </w:r>
      <w:r w:rsidRPr="00306239">
        <w:t xml:space="preserve">государственных образовательных стандартов; </w:t>
      </w:r>
    </w:p>
    <w:p w:rsidR="004922EF" w:rsidRPr="00306239" w:rsidRDefault="004922EF" w:rsidP="004922EF">
      <w:pPr>
        <w:spacing w:after="0" w:line="240" w:lineRule="auto"/>
        <w:ind w:firstLine="0"/>
        <w:jc w:val="both"/>
      </w:pPr>
      <w:r w:rsidRPr="00306239">
        <w:t xml:space="preserve">- обеспечение возможностью детей в возрасте от 1,5 до 7 лет получать </w:t>
      </w:r>
      <w:r w:rsidR="00306239">
        <w:t xml:space="preserve">          </w:t>
      </w:r>
      <w:r w:rsidR="004240AB">
        <w:t xml:space="preserve">         </w:t>
      </w:r>
      <w:r w:rsidR="00306239">
        <w:t xml:space="preserve">    </w:t>
      </w:r>
      <w:r w:rsidRPr="00306239">
        <w:t xml:space="preserve">качественные услуги    дошкольного образования; </w:t>
      </w:r>
    </w:p>
    <w:p w:rsidR="004922EF" w:rsidRPr="00306239" w:rsidRDefault="004922EF" w:rsidP="004922EF">
      <w:pPr>
        <w:spacing w:after="0" w:line="240" w:lineRule="auto"/>
        <w:ind w:firstLine="0"/>
        <w:jc w:val="both"/>
      </w:pPr>
      <w:r w:rsidRPr="00306239">
        <w:t xml:space="preserve">- обеспечение граждан 7 - 18 лет равным доступом к качественному общему   </w:t>
      </w:r>
      <w:r w:rsidR="004240AB">
        <w:t xml:space="preserve">     </w:t>
      </w:r>
      <w:r w:rsidRPr="00306239">
        <w:t xml:space="preserve"> образованию для всех;</w:t>
      </w:r>
    </w:p>
    <w:p w:rsidR="004922EF" w:rsidRPr="00306239" w:rsidRDefault="004922EF" w:rsidP="004922EF">
      <w:pPr>
        <w:spacing w:after="0" w:line="240" w:lineRule="auto"/>
        <w:ind w:firstLine="0"/>
        <w:jc w:val="both"/>
      </w:pPr>
      <w:r w:rsidRPr="00306239">
        <w:t>- создание условий для творческого развития, выявления и поддержки одаре</w:t>
      </w:r>
      <w:r w:rsidRPr="00306239">
        <w:t>н</w:t>
      </w:r>
      <w:r w:rsidRPr="00306239">
        <w:t>ных детей, получения доступных качественных услуг дополнительного образ</w:t>
      </w:r>
      <w:r w:rsidRPr="00306239">
        <w:t>о</w:t>
      </w:r>
      <w:r w:rsidRPr="00306239">
        <w:t xml:space="preserve">вания за счет развития системы     дополнительного образования детей; </w:t>
      </w:r>
    </w:p>
    <w:p w:rsidR="004922EF" w:rsidRPr="00306239" w:rsidRDefault="004922EF" w:rsidP="004922EF">
      <w:pPr>
        <w:spacing w:after="0" w:line="240" w:lineRule="auto"/>
        <w:ind w:firstLine="0"/>
        <w:jc w:val="both"/>
      </w:pPr>
      <w:r w:rsidRPr="00306239">
        <w:t>- обеспечение доступности всех видов образования для детей с</w:t>
      </w:r>
      <w:r w:rsidRPr="00306239">
        <w:rPr>
          <w:color w:val="C00000"/>
        </w:rPr>
        <w:t xml:space="preserve"> </w:t>
      </w:r>
      <w:r w:rsidRPr="00306239">
        <w:t>ограниченными возможностями здоровья.</w:t>
      </w:r>
    </w:p>
    <w:p w:rsidR="004922EF" w:rsidRPr="00306239" w:rsidRDefault="004922EF" w:rsidP="004922EF">
      <w:pPr>
        <w:spacing w:after="0" w:line="240" w:lineRule="auto"/>
        <w:ind w:firstLine="0"/>
        <w:jc w:val="both"/>
      </w:pPr>
      <w:r w:rsidRPr="00306239">
        <w:t>Основные цели реализаци</w:t>
      </w:r>
      <w:r w:rsidR="009B1DDF">
        <w:t>и муниципальной Программы в 2023</w:t>
      </w:r>
      <w:r w:rsidRPr="00306239">
        <w:t xml:space="preserve"> году достигнуты, задачи выполнены в пределах предусмотренных плановых расходов.</w:t>
      </w:r>
    </w:p>
    <w:p w:rsidR="00306239" w:rsidRDefault="004922EF" w:rsidP="004922EF">
      <w:pPr>
        <w:spacing w:after="0" w:line="240" w:lineRule="auto"/>
        <w:ind w:firstLine="0"/>
        <w:jc w:val="both"/>
      </w:pPr>
      <w:r w:rsidRPr="00306239">
        <w:t xml:space="preserve">      </w:t>
      </w:r>
    </w:p>
    <w:p w:rsidR="009B1DDF" w:rsidRDefault="00306239" w:rsidP="009B1DDF">
      <w:pPr>
        <w:spacing w:after="0" w:line="240" w:lineRule="auto"/>
        <w:ind w:firstLine="0"/>
        <w:jc w:val="both"/>
      </w:pPr>
      <w:r>
        <w:t xml:space="preserve">         </w:t>
      </w:r>
      <w:proofErr w:type="gramStart"/>
      <w:r w:rsidR="004922EF" w:rsidRPr="00306239">
        <w:t xml:space="preserve">Муниципальная программа «Обеспечение жильем молодых семей на 2021 - 2025 годы» (утверждена постановлением администрации </w:t>
      </w:r>
      <w:proofErr w:type="spellStart"/>
      <w:r w:rsidR="004922EF" w:rsidRPr="00306239">
        <w:t>Должанского</w:t>
      </w:r>
      <w:proofErr w:type="spellEnd"/>
      <w:r w:rsidR="004922EF" w:rsidRPr="00306239">
        <w:t xml:space="preserve"> района от 09.02.2021 года №52), направлена на реализацию одного из приоритетных </w:t>
      </w:r>
      <w:r w:rsidR="004922EF" w:rsidRPr="00306239">
        <w:lastRenderedPageBreak/>
        <w:t>направлений национального проекта «Доступное и комфортное жилье - гражд</w:t>
      </w:r>
      <w:r w:rsidR="004922EF" w:rsidRPr="00306239">
        <w:t>а</w:t>
      </w:r>
      <w:r w:rsidR="004922EF" w:rsidRPr="00306239">
        <w:t>нам России», который предполагает формирование системы оказания госуда</w:t>
      </w:r>
      <w:r w:rsidR="004922EF" w:rsidRPr="00306239">
        <w:t>р</w:t>
      </w:r>
      <w:r w:rsidR="004922EF" w:rsidRPr="00306239">
        <w:t>ственной поддержки молодым семьям в приобретении жилья или строительстве индивидуального жилого дома.</w:t>
      </w:r>
      <w:proofErr w:type="gramEnd"/>
      <w:r w:rsidR="004922EF" w:rsidRPr="00306239">
        <w:t xml:space="preserve"> </w:t>
      </w:r>
      <w:r w:rsidR="007D209A">
        <w:t xml:space="preserve">По состоянию на 30.12.2023 года </w:t>
      </w:r>
      <w:r w:rsidR="009B1DDF" w:rsidRPr="009B1DDF">
        <w:t>14 молодых семей стоят на очереди участников Программы, в отчетном периоде 1 молодая семья получила свидетельство о праве на получение социальной выплаты на приобретение жи</w:t>
      </w:r>
      <w:r w:rsidR="007D209A">
        <w:t xml:space="preserve">лого помещения или создание </w:t>
      </w:r>
      <w:r w:rsidR="009B1DDF" w:rsidRPr="009B1DDF">
        <w:t>объекта индивидуального</w:t>
      </w:r>
      <w:r w:rsidR="007D209A">
        <w:t xml:space="preserve">   </w:t>
      </w:r>
      <w:r w:rsidR="009B1DDF" w:rsidRPr="009B1DDF">
        <w:t xml:space="preserve"> </w:t>
      </w:r>
      <w:r w:rsidR="007D209A">
        <w:t xml:space="preserve">    </w:t>
      </w:r>
      <w:r w:rsidR="009B1DDF" w:rsidRPr="009B1DDF">
        <w:t>жилищного строительства.</w:t>
      </w:r>
    </w:p>
    <w:p w:rsidR="007D209A" w:rsidRPr="009B1DDF" w:rsidRDefault="007D209A" w:rsidP="009B1DDF">
      <w:pPr>
        <w:spacing w:after="0" w:line="240" w:lineRule="auto"/>
        <w:ind w:firstLine="0"/>
        <w:jc w:val="both"/>
      </w:pPr>
    </w:p>
    <w:p w:rsidR="004922EF" w:rsidRPr="00306239" w:rsidRDefault="004922EF" w:rsidP="004922EF">
      <w:pPr>
        <w:spacing w:after="0" w:line="240" w:lineRule="auto"/>
        <w:ind w:firstLine="0"/>
        <w:jc w:val="both"/>
      </w:pPr>
      <w:r w:rsidRPr="00306239">
        <w:t xml:space="preserve">     </w:t>
      </w:r>
      <w:r w:rsidR="00306239">
        <w:t xml:space="preserve">   </w:t>
      </w:r>
      <w:r w:rsidRPr="00306239">
        <w:t xml:space="preserve"> Муниципальная программа «Молодежь </w:t>
      </w:r>
      <w:proofErr w:type="spellStart"/>
      <w:r w:rsidRPr="00306239">
        <w:t>Должанского</w:t>
      </w:r>
      <w:proofErr w:type="spellEnd"/>
      <w:r w:rsidRPr="00306239">
        <w:t xml:space="preserve"> района» и подпр</w:t>
      </w:r>
      <w:r w:rsidRPr="00306239">
        <w:t>о</w:t>
      </w:r>
      <w:r w:rsidRPr="00306239">
        <w:t xml:space="preserve">грамма «Нравственное и патриотическое воспитание граждан» (утверждена </w:t>
      </w:r>
      <w:r w:rsidR="00306239">
        <w:t xml:space="preserve">   </w:t>
      </w:r>
      <w:r w:rsidR="00D744A2">
        <w:t xml:space="preserve">    </w:t>
      </w:r>
      <w:r w:rsidR="00306239">
        <w:t xml:space="preserve"> </w:t>
      </w:r>
      <w:r w:rsidRPr="00306239">
        <w:t xml:space="preserve">постановлением администрации </w:t>
      </w:r>
      <w:proofErr w:type="spellStart"/>
      <w:r w:rsidRPr="00306239">
        <w:t>Должанского</w:t>
      </w:r>
      <w:proofErr w:type="spellEnd"/>
      <w:r w:rsidRPr="00306239">
        <w:t xml:space="preserve"> района от 09.02.2021 года №51), направлена на совершенствование работы по развитию гражданской ответстве</w:t>
      </w:r>
      <w:r w:rsidRPr="00306239">
        <w:t>н</w:t>
      </w:r>
      <w:r w:rsidRPr="00306239">
        <w:t>ности, духовности, патриотиче</w:t>
      </w:r>
      <w:r w:rsidR="009B1DDF">
        <w:t>ского воспитания граждан. В 2023</w:t>
      </w:r>
      <w:r w:rsidRPr="00306239">
        <w:t xml:space="preserve"> году данная Программа продолжила реализацию направлений: </w:t>
      </w:r>
    </w:p>
    <w:p w:rsidR="004922EF" w:rsidRPr="00306239" w:rsidRDefault="004922EF" w:rsidP="004922EF">
      <w:pPr>
        <w:spacing w:after="0" w:line="240" w:lineRule="auto"/>
        <w:ind w:firstLine="0"/>
        <w:jc w:val="both"/>
      </w:pPr>
      <w:r w:rsidRPr="00306239">
        <w:t xml:space="preserve">- сохранение исторического наследия </w:t>
      </w:r>
      <w:proofErr w:type="spellStart"/>
      <w:r w:rsidRPr="00306239">
        <w:t>Орловщины</w:t>
      </w:r>
      <w:proofErr w:type="spellEnd"/>
      <w:r w:rsidRPr="00306239">
        <w:t>;</w:t>
      </w:r>
    </w:p>
    <w:p w:rsidR="004922EF" w:rsidRPr="00306239" w:rsidRDefault="004922EF" w:rsidP="004922EF">
      <w:pPr>
        <w:spacing w:after="0" w:line="240" w:lineRule="auto"/>
        <w:ind w:firstLine="0"/>
        <w:jc w:val="both"/>
      </w:pPr>
      <w:r w:rsidRPr="00306239">
        <w:t xml:space="preserve">- празднование знаменательных дат истории России, Орловского края, </w:t>
      </w:r>
      <w:proofErr w:type="spellStart"/>
      <w:r w:rsidRPr="00306239">
        <w:t>Должа</w:t>
      </w:r>
      <w:r w:rsidRPr="00306239">
        <w:t>н</w:t>
      </w:r>
      <w:r w:rsidRPr="00306239">
        <w:t>ского</w:t>
      </w:r>
      <w:proofErr w:type="spellEnd"/>
      <w:r w:rsidRPr="00306239">
        <w:t xml:space="preserve"> района,        </w:t>
      </w:r>
    </w:p>
    <w:p w:rsidR="004922EF" w:rsidRPr="00306239" w:rsidRDefault="004922EF" w:rsidP="004922EF">
      <w:pPr>
        <w:spacing w:after="0" w:line="240" w:lineRule="auto"/>
        <w:ind w:firstLine="0"/>
        <w:jc w:val="both"/>
      </w:pPr>
      <w:r w:rsidRPr="00306239">
        <w:t xml:space="preserve">- развитие нравственной культуры; </w:t>
      </w:r>
    </w:p>
    <w:p w:rsidR="004922EF" w:rsidRPr="00306239" w:rsidRDefault="004922EF" w:rsidP="004922EF">
      <w:pPr>
        <w:spacing w:after="0" w:line="240" w:lineRule="auto"/>
        <w:ind w:firstLine="0"/>
        <w:jc w:val="both"/>
      </w:pPr>
      <w:r w:rsidRPr="00306239">
        <w:t xml:space="preserve">- формирование здорового образа жизни. </w:t>
      </w:r>
    </w:p>
    <w:p w:rsidR="00C206F5" w:rsidRDefault="00747CE6" w:rsidP="00C206F5">
      <w:pPr>
        <w:pStyle w:val="afa"/>
        <w:jc w:val="both"/>
        <w:rPr>
          <w:rFonts w:ascii="Arial" w:hAnsi="Arial" w:cs="Arial"/>
          <w:sz w:val="28"/>
          <w:szCs w:val="28"/>
        </w:rPr>
      </w:pPr>
      <w:r w:rsidRPr="00C206F5">
        <w:rPr>
          <w:rFonts w:ascii="Arial" w:hAnsi="Arial" w:cs="Arial"/>
          <w:sz w:val="28"/>
          <w:szCs w:val="28"/>
        </w:rPr>
        <w:t xml:space="preserve">    </w:t>
      </w:r>
    </w:p>
    <w:p w:rsidR="00A91C74" w:rsidRPr="00A91C74" w:rsidRDefault="00C206F5" w:rsidP="00A91C74">
      <w:pPr>
        <w:pStyle w:val="afa"/>
        <w:jc w:val="both"/>
        <w:rPr>
          <w:rFonts w:ascii="Times New Roman" w:hAnsi="Times New Roman" w:cs="Times New Roman"/>
          <w:sz w:val="28"/>
          <w:szCs w:val="28"/>
        </w:rPr>
      </w:pPr>
      <w:r>
        <w:rPr>
          <w:rFonts w:ascii="Arial" w:hAnsi="Arial" w:cs="Arial"/>
          <w:sz w:val="28"/>
          <w:szCs w:val="28"/>
        </w:rPr>
        <w:t xml:space="preserve">        </w:t>
      </w:r>
      <w:r w:rsidR="00747CE6" w:rsidRPr="00C206F5">
        <w:rPr>
          <w:rFonts w:ascii="Arial" w:hAnsi="Arial" w:cs="Arial"/>
          <w:sz w:val="28"/>
          <w:szCs w:val="28"/>
        </w:rPr>
        <w:t xml:space="preserve"> </w:t>
      </w:r>
      <w:proofErr w:type="gramStart"/>
      <w:r w:rsidRPr="00C206F5">
        <w:rPr>
          <w:rFonts w:ascii="Times New Roman" w:hAnsi="Times New Roman"/>
          <w:sz w:val="28"/>
          <w:szCs w:val="28"/>
        </w:rPr>
        <w:t xml:space="preserve">Муниципальная программа «Развитие физической культуры и спорта в </w:t>
      </w:r>
      <w:proofErr w:type="spellStart"/>
      <w:r w:rsidRPr="00C206F5">
        <w:rPr>
          <w:rFonts w:ascii="Times New Roman" w:hAnsi="Times New Roman"/>
          <w:sz w:val="28"/>
          <w:szCs w:val="28"/>
        </w:rPr>
        <w:t>Должанском</w:t>
      </w:r>
      <w:proofErr w:type="spellEnd"/>
      <w:r w:rsidRPr="00C206F5">
        <w:rPr>
          <w:rFonts w:ascii="Times New Roman" w:hAnsi="Times New Roman"/>
          <w:sz w:val="28"/>
          <w:szCs w:val="28"/>
        </w:rPr>
        <w:t xml:space="preserve"> районе на 2021-2025 годы», (утвержденная постановлением администрации </w:t>
      </w:r>
      <w:proofErr w:type="spellStart"/>
      <w:r w:rsidRPr="00C206F5">
        <w:rPr>
          <w:rFonts w:ascii="Times New Roman" w:hAnsi="Times New Roman"/>
          <w:sz w:val="28"/>
          <w:szCs w:val="28"/>
        </w:rPr>
        <w:t>Должанского</w:t>
      </w:r>
      <w:proofErr w:type="spellEnd"/>
      <w:r w:rsidRPr="00C206F5">
        <w:rPr>
          <w:rFonts w:ascii="Times New Roman" w:hAnsi="Times New Roman"/>
          <w:sz w:val="28"/>
          <w:szCs w:val="28"/>
        </w:rPr>
        <w:t xml:space="preserve"> района от 15.07.2020г. №382 «Об утверждении муниципальной программы «Развитие физической культуры и спорта в </w:t>
      </w:r>
      <w:proofErr w:type="spellStart"/>
      <w:r w:rsidRPr="00C206F5">
        <w:rPr>
          <w:rFonts w:ascii="Times New Roman" w:hAnsi="Times New Roman"/>
          <w:sz w:val="28"/>
          <w:szCs w:val="28"/>
        </w:rPr>
        <w:t>Должанском</w:t>
      </w:r>
      <w:proofErr w:type="spellEnd"/>
      <w:r w:rsidRPr="00C206F5">
        <w:rPr>
          <w:rFonts w:ascii="Times New Roman" w:hAnsi="Times New Roman"/>
          <w:sz w:val="28"/>
          <w:szCs w:val="28"/>
        </w:rPr>
        <w:t xml:space="preserve"> районе на 2021-2025 годы»), </w:t>
      </w:r>
      <w:r w:rsidR="00A91C74" w:rsidRPr="00A91C74">
        <w:rPr>
          <w:rFonts w:ascii="Times New Roman" w:hAnsi="Times New Roman" w:cs="Times New Roman"/>
          <w:sz w:val="28"/>
          <w:szCs w:val="28"/>
        </w:rPr>
        <w:t>направлена на вовлечение максимально возможного числа жителей района в систематические занятия физической культурой и спортом, организации и проведения физкультурно-оздоровительных и спортивно-массовых мероприятий на</w:t>
      </w:r>
      <w:proofErr w:type="gramEnd"/>
      <w:r w:rsidR="00A91C74" w:rsidRPr="00A91C74">
        <w:rPr>
          <w:rFonts w:ascii="Times New Roman" w:hAnsi="Times New Roman" w:cs="Times New Roman"/>
          <w:sz w:val="28"/>
          <w:szCs w:val="28"/>
        </w:rPr>
        <w:t xml:space="preserve"> территории района. </w:t>
      </w:r>
      <w:proofErr w:type="gramStart"/>
      <w:r w:rsidR="00A91C74" w:rsidRPr="00A91C74">
        <w:rPr>
          <w:rFonts w:ascii="Times New Roman" w:hAnsi="Times New Roman" w:cs="Times New Roman"/>
          <w:sz w:val="28"/>
          <w:szCs w:val="28"/>
        </w:rPr>
        <w:t>Объем финансирования Программы в 2023 году составил - 315, 7 тыс. ру</w:t>
      </w:r>
      <w:r w:rsidR="0088773E">
        <w:rPr>
          <w:rFonts w:ascii="Times New Roman" w:hAnsi="Times New Roman" w:cs="Times New Roman"/>
          <w:sz w:val="28"/>
          <w:szCs w:val="28"/>
        </w:rPr>
        <w:t>б.         За отчетный период</w:t>
      </w:r>
      <w:r w:rsidR="00A91C74" w:rsidRPr="00A91C74">
        <w:rPr>
          <w:rFonts w:ascii="Times New Roman" w:hAnsi="Times New Roman" w:cs="Times New Roman"/>
          <w:sz w:val="28"/>
          <w:szCs w:val="28"/>
        </w:rPr>
        <w:t xml:space="preserve"> проведены соревнования по видам спорта:  кроссу,  спортивной гимнастике, волейболу, мини-футболу, как среди детских, так </w:t>
      </w:r>
      <w:r w:rsidR="003B65BE">
        <w:rPr>
          <w:rFonts w:ascii="Times New Roman" w:hAnsi="Times New Roman" w:cs="Times New Roman"/>
          <w:sz w:val="28"/>
          <w:szCs w:val="28"/>
        </w:rPr>
        <w:t xml:space="preserve">          и взрослых команд, </w:t>
      </w:r>
      <w:proofErr w:type="spellStart"/>
      <w:r w:rsidR="003B65BE">
        <w:rPr>
          <w:rFonts w:ascii="Times New Roman" w:hAnsi="Times New Roman" w:cs="Times New Roman"/>
          <w:sz w:val="28"/>
          <w:szCs w:val="28"/>
        </w:rPr>
        <w:t>футзалу</w:t>
      </w:r>
      <w:proofErr w:type="spellEnd"/>
      <w:r w:rsidR="003B65BE">
        <w:rPr>
          <w:rFonts w:ascii="Times New Roman" w:hAnsi="Times New Roman" w:cs="Times New Roman"/>
          <w:sz w:val="28"/>
          <w:szCs w:val="28"/>
        </w:rPr>
        <w:t xml:space="preserve">, </w:t>
      </w:r>
      <w:r w:rsidR="00A91C74" w:rsidRPr="00A91C74">
        <w:rPr>
          <w:rFonts w:ascii="Times New Roman" w:hAnsi="Times New Roman" w:cs="Times New Roman"/>
          <w:sz w:val="28"/>
          <w:szCs w:val="28"/>
        </w:rPr>
        <w:t>легкой атлетике, зимнему многоборью, лыжным гонкам, спортивной ловле рыбы зимними снастями, стрель</w:t>
      </w:r>
      <w:r w:rsidR="0088773E">
        <w:rPr>
          <w:rFonts w:ascii="Times New Roman" w:hAnsi="Times New Roman" w:cs="Times New Roman"/>
          <w:sz w:val="28"/>
          <w:szCs w:val="28"/>
        </w:rPr>
        <w:t xml:space="preserve">бе из пневматической винтовки, </w:t>
      </w:r>
      <w:r w:rsidR="00A91C74" w:rsidRPr="00A91C74">
        <w:rPr>
          <w:rFonts w:ascii="Times New Roman" w:hAnsi="Times New Roman" w:cs="Times New Roman"/>
          <w:sz w:val="28"/>
          <w:szCs w:val="28"/>
        </w:rPr>
        <w:t>Фестиваль Всероссийского физкультурно-оздоровительного комплекса «Готов к труду и обороне» (ГТО) для всех категорий</w:t>
      </w:r>
      <w:proofErr w:type="gramEnd"/>
      <w:r w:rsidR="00A91C74" w:rsidRPr="00A91C74">
        <w:rPr>
          <w:rFonts w:ascii="Times New Roman" w:hAnsi="Times New Roman" w:cs="Times New Roman"/>
          <w:sz w:val="28"/>
          <w:szCs w:val="28"/>
        </w:rPr>
        <w:t xml:space="preserve"> населения, </w:t>
      </w:r>
      <w:r w:rsidR="003B65BE">
        <w:rPr>
          <w:rFonts w:ascii="Times New Roman" w:hAnsi="Times New Roman" w:cs="Times New Roman"/>
          <w:sz w:val="28"/>
          <w:szCs w:val="28"/>
        </w:rPr>
        <w:t xml:space="preserve">          </w:t>
      </w:r>
      <w:r w:rsidR="00A91C74" w:rsidRPr="00A91C74">
        <w:rPr>
          <w:rFonts w:ascii="Times New Roman" w:hAnsi="Times New Roman" w:cs="Times New Roman"/>
          <w:sz w:val="28"/>
          <w:szCs w:val="28"/>
        </w:rPr>
        <w:t>в котором приняли участие 140 человек разных возрастов, из них золотые  знаки  отличия ГТО получили  55  человек, 17 - серебряные  и 14</w:t>
      </w:r>
      <w:r w:rsidR="0088773E">
        <w:rPr>
          <w:rFonts w:ascii="Times New Roman" w:hAnsi="Times New Roman" w:cs="Times New Roman"/>
          <w:sz w:val="28"/>
          <w:szCs w:val="28"/>
        </w:rPr>
        <w:t xml:space="preserve"> </w:t>
      </w:r>
      <w:r w:rsidR="00A91C74" w:rsidRPr="00A91C74">
        <w:rPr>
          <w:rFonts w:ascii="Times New Roman" w:hAnsi="Times New Roman" w:cs="Times New Roman"/>
          <w:sz w:val="28"/>
          <w:szCs w:val="28"/>
        </w:rPr>
        <w:t>- бронзовые. Организованы и проведены мероприятия муниципального и областного значения:</w:t>
      </w:r>
    </w:p>
    <w:p w:rsidR="00A91C74" w:rsidRPr="00A91C74" w:rsidRDefault="00A91C74" w:rsidP="00A91C74">
      <w:pPr>
        <w:pStyle w:val="afa"/>
        <w:jc w:val="both"/>
        <w:rPr>
          <w:rFonts w:ascii="Times New Roman" w:hAnsi="Times New Roman" w:cs="Times New Roman"/>
          <w:sz w:val="28"/>
          <w:szCs w:val="28"/>
        </w:rPr>
      </w:pPr>
      <w:r w:rsidRPr="00A91C74">
        <w:rPr>
          <w:rFonts w:ascii="Times New Roman" w:hAnsi="Times New Roman" w:cs="Times New Roman"/>
          <w:sz w:val="28"/>
          <w:szCs w:val="28"/>
        </w:rPr>
        <w:t xml:space="preserve">- межрайонные соревнования по мини-футболу среди детей на кубок св. Марии Магдалины;  </w:t>
      </w:r>
    </w:p>
    <w:p w:rsidR="00A91C74" w:rsidRPr="00A91C74" w:rsidRDefault="00A91C74" w:rsidP="003B65BE">
      <w:pPr>
        <w:pStyle w:val="afa"/>
        <w:jc w:val="both"/>
        <w:rPr>
          <w:rFonts w:ascii="Times New Roman" w:hAnsi="Times New Roman" w:cs="Times New Roman"/>
          <w:sz w:val="28"/>
          <w:szCs w:val="28"/>
        </w:rPr>
      </w:pPr>
      <w:r w:rsidRPr="00A91C74">
        <w:rPr>
          <w:rFonts w:ascii="Times New Roman" w:hAnsi="Times New Roman" w:cs="Times New Roman"/>
          <w:sz w:val="28"/>
          <w:szCs w:val="28"/>
        </w:rPr>
        <w:t xml:space="preserve">- турнир по </w:t>
      </w:r>
      <w:proofErr w:type="spellStart"/>
      <w:r w:rsidRPr="00A91C74">
        <w:rPr>
          <w:rFonts w:ascii="Times New Roman" w:hAnsi="Times New Roman" w:cs="Times New Roman"/>
          <w:sz w:val="28"/>
          <w:szCs w:val="28"/>
        </w:rPr>
        <w:t>футзалу</w:t>
      </w:r>
      <w:proofErr w:type="spellEnd"/>
      <w:r w:rsidRPr="00A91C74">
        <w:rPr>
          <w:rFonts w:ascii="Times New Roman" w:hAnsi="Times New Roman" w:cs="Times New Roman"/>
          <w:sz w:val="28"/>
          <w:szCs w:val="28"/>
        </w:rPr>
        <w:t xml:space="preserve"> среди мужских команд, на Кубок Героя СССР А. Ф. Фролова;</w:t>
      </w:r>
    </w:p>
    <w:p w:rsidR="00A91C74" w:rsidRPr="00A91C74" w:rsidRDefault="00A91C74" w:rsidP="00A91C74">
      <w:pPr>
        <w:pStyle w:val="afa"/>
        <w:rPr>
          <w:rFonts w:ascii="Times New Roman" w:hAnsi="Times New Roman" w:cs="Times New Roman"/>
          <w:sz w:val="28"/>
          <w:szCs w:val="28"/>
        </w:rPr>
      </w:pPr>
      <w:r w:rsidRPr="00A91C74">
        <w:rPr>
          <w:rFonts w:ascii="Times New Roman" w:hAnsi="Times New Roman" w:cs="Times New Roman"/>
          <w:sz w:val="28"/>
          <w:szCs w:val="28"/>
        </w:rPr>
        <w:lastRenderedPageBreak/>
        <w:t>- районные соревнования по спортивной ловле рыбы зимними снастями;</w:t>
      </w:r>
    </w:p>
    <w:p w:rsidR="00A91C74" w:rsidRPr="00A91C74" w:rsidRDefault="00A91C74" w:rsidP="00A91C74">
      <w:pPr>
        <w:pStyle w:val="afa"/>
        <w:rPr>
          <w:rFonts w:ascii="Times New Roman" w:hAnsi="Times New Roman" w:cs="Times New Roman"/>
          <w:sz w:val="28"/>
          <w:szCs w:val="28"/>
        </w:rPr>
      </w:pPr>
      <w:r w:rsidRPr="00A91C74">
        <w:rPr>
          <w:rFonts w:ascii="Times New Roman" w:hAnsi="Times New Roman" w:cs="Times New Roman"/>
          <w:color w:val="000000"/>
          <w:sz w:val="28"/>
          <w:szCs w:val="28"/>
          <w:shd w:val="clear" w:color="auto" w:fill="FFFFFF"/>
        </w:rPr>
        <w:t xml:space="preserve">- </w:t>
      </w:r>
      <w:r w:rsidR="003B65BE">
        <w:rPr>
          <w:rFonts w:ascii="Times New Roman" w:hAnsi="Times New Roman" w:cs="Times New Roman"/>
          <w:sz w:val="28"/>
          <w:szCs w:val="28"/>
        </w:rPr>
        <w:t xml:space="preserve"> соревнования по зимнему</w:t>
      </w:r>
      <w:r w:rsidRPr="00A91C74">
        <w:rPr>
          <w:rFonts w:ascii="Times New Roman" w:hAnsi="Times New Roman" w:cs="Times New Roman"/>
          <w:sz w:val="28"/>
          <w:szCs w:val="28"/>
        </w:rPr>
        <w:t xml:space="preserve"> многоборью;</w:t>
      </w:r>
    </w:p>
    <w:p w:rsidR="00A91C74" w:rsidRPr="00A91C74" w:rsidRDefault="00A91C74" w:rsidP="00A91C74">
      <w:pPr>
        <w:pStyle w:val="afa"/>
        <w:jc w:val="both"/>
        <w:rPr>
          <w:rFonts w:ascii="Times New Roman" w:hAnsi="Times New Roman" w:cs="Times New Roman"/>
          <w:sz w:val="28"/>
          <w:szCs w:val="28"/>
        </w:rPr>
      </w:pPr>
      <w:r w:rsidRPr="00A91C74">
        <w:rPr>
          <w:rFonts w:ascii="Times New Roman" w:hAnsi="Times New Roman" w:cs="Times New Roman"/>
          <w:sz w:val="28"/>
          <w:szCs w:val="28"/>
        </w:rPr>
        <w:t>- соревнования по волейболу среди юношей 9-11 классов;</w:t>
      </w:r>
    </w:p>
    <w:p w:rsidR="00A91C74" w:rsidRPr="00A91C74" w:rsidRDefault="00A91C74" w:rsidP="00A91C74">
      <w:pPr>
        <w:pStyle w:val="afa"/>
        <w:jc w:val="both"/>
        <w:rPr>
          <w:rFonts w:ascii="Times New Roman" w:hAnsi="Times New Roman" w:cs="Times New Roman"/>
          <w:sz w:val="28"/>
          <w:szCs w:val="28"/>
        </w:rPr>
      </w:pPr>
      <w:r w:rsidRPr="00A91C74">
        <w:rPr>
          <w:rFonts w:ascii="Times New Roman" w:hAnsi="Times New Roman" w:cs="Times New Roman"/>
          <w:sz w:val="28"/>
          <w:szCs w:val="28"/>
        </w:rPr>
        <w:t xml:space="preserve">- соревнования по волейболу среди мужских команд на Кубок Героя России </w:t>
      </w:r>
      <w:r w:rsidR="003B65BE">
        <w:rPr>
          <w:rFonts w:ascii="Times New Roman" w:hAnsi="Times New Roman" w:cs="Times New Roman"/>
          <w:sz w:val="28"/>
          <w:szCs w:val="28"/>
        </w:rPr>
        <w:t xml:space="preserve">      </w:t>
      </w:r>
      <w:r w:rsidRPr="00A91C74">
        <w:rPr>
          <w:rFonts w:ascii="Times New Roman" w:hAnsi="Times New Roman" w:cs="Times New Roman"/>
          <w:sz w:val="28"/>
          <w:szCs w:val="28"/>
        </w:rPr>
        <w:t>А. В. Скворцова;</w:t>
      </w:r>
    </w:p>
    <w:p w:rsidR="00A91C74" w:rsidRPr="00A91C74" w:rsidRDefault="00A91C74" w:rsidP="00A91C74">
      <w:pPr>
        <w:pStyle w:val="afa"/>
        <w:jc w:val="both"/>
        <w:rPr>
          <w:rFonts w:ascii="Times New Roman" w:hAnsi="Times New Roman" w:cs="Times New Roman"/>
          <w:sz w:val="28"/>
          <w:szCs w:val="28"/>
        </w:rPr>
      </w:pPr>
      <w:r w:rsidRPr="00A91C74">
        <w:rPr>
          <w:rFonts w:ascii="Times New Roman" w:hAnsi="Times New Roman" w:cs="Times New Roman"/>
          <w:sz w:val="28"/>
          <w:szCs w:val="28"/>
        </w:rPr>
        <w:t xml:space="preserve">- легкоатлетический кросс, спортивная гимнастика; </w:t>
      </w:r>
    </w:p>
    <w:p w:rsidR="00A91C74" w:rsidRPr="00A91C74" w:rsidRDefault="00A91C74" w:rsidP="00A91C74">
      <w:pPr>
        <w:pStyle w:val="afa"/>
        <w:jc w:val="both"/>
        <w:rPr>
          <w:rFonts w:ascii="Times New Roman" w:hAnsi="Times New Roman" w:cs="Times New Roman"/>
          <w:color w:val="000000"/>
          <w:sz w:val="28"/>
          <w:szCs w:val="28"/>
          <w:shd w:val="clear" w:color="auto" w:fill="FFFFFF"/>
        </w:rPr>
      </w:pPr>
      <w:r w:rsidRPr="00A91C74">
        <w:rPr>
          <w:rFonts w:ascii="Times New Roman" w:hAnsi="Times New Roman" w:cs="Times New Roman"/>
          <w:sz w:val="28"/>
          <w:szCs w:val="28"/>
        </w:rPr>
        <w:t>- муниципальный этап соревнований «Школа безопасности», участие в региональном этапе соревнований</w:t>
      </w:r>
      <w:r w:rsidRPr="00A91C74">
        <w:rPr>
          <w:rFonts w:ascii="Times New Roman" w:hAnsi="Times New Roman" w:cs="Times New Roman"/>
          <w:color w:val="000000"/>
          <w:sz w:val="28"/>
          <w:szCs w:val="28"/>
          <w:shd w:val="clear" w:color="auto" w:fill="FFFFFF"/>
        </w:rPr>
        <w:t>;</w:t>
      </w:r>
    </w:p>
    <w:p w:rsidR="00A91C74" w:rsidRPr="00A91C74" w:rsidRDefault="003B65BE" w:rsidP="00A91C74">
      <w:pPr>
        <w:pStyle w:val="afa"/>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Всероссийская</w:t>
      </w:r>
      <w:r w:rsidR="00A91C74" w:rsidRPr="00A91C74">
        <w:rPr>
          <w:rFonts w:ascii="Times New Roman" w:hAnsi="Times New Roman" w:cs="Times New Roman"/>
          <w:color w:val="000000"/>
          <w:sz w:val="28"/>
          <w:szCs w:val="28"/>
          <w:shd w:val="clear" w:color="auto" w:fill="FFFFFF"/>
        </w:rPr>
        <w:t xml:space="preserve"> акция «Будь здоров!»;</w:t>
      </w:r>
    </w:p>
    <w:p w:rsidR="003B65BE" w:rsidRDefault="00A91C74" w:rsidP="00A91C74">
      <w:pPr>
        <w:pStyle w:val="afa"/>
        <w:jc w:val="both"/>
        <w:rPr>
          <w:rFonts w:ascii="Times New Roman" w:hAnsi="Times New Roman" w:cs="Times New Roman"/>
          <w:color w:val="000000"/>
          <w:sz w:val="28"/>
          <w:szCs w:val="28"/>
          <w:shd w:val="clear" w:color="auto" w:fill="FFFFFF"/>
        </w:rPr>
      </w:pPr>
      <w:r w:rsidRPr="00A91C74">
        <w:rPr>
          <w:rFonts w:ascii="Times New Roman" w:hAnsi="Times New Roman" w:cs="Times New Roman"/>
          <w:color w:val="000000"/>
          <w:sz w:val="28"/>
          <w:szCs w:val="28"/>
          <w:shd w:val="clear" w:color="auto" w:fill="FFFFFF"/>
        </w:rPr>
        <w:t xml:space="preserve">- турниры по мини-футболу «Кубок Победы»; </w:t>
      </w:r>
    </w:p>
    <w:p w:rsidR="00A91C74" w:rsidRPr="00A91C74" w:rsidRDefault="003B65BE" w:rsidP="00A91C74">
      <w:pPr>
        <w:pStyle w:val="afa"/>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соревнования </w:t>
      </w:r>
      <w:r w:rsidR="00A91C74" w:rsidRPr="00A91C74">
        <w:rPr>
          <w:rFonts w:ascii="Times New Roman" w:hAnsi="Times New Roman" w:cs="Times New Roman"/>
          <w:color w:val="000000"/>
          <w:sz w:val="28"/>
          <w:szCs w:val="28"/>
          <w:shd w:val="clear" w:color="auto" w:fill="FFFFFF"/>
        </w:rPr>
        <w:t>по стрельбе из пнев</w:t>
      </w:r>
      <w:r>
        <w:rPr>
          <w:rFonts w:ascii="Times New Roman" w:hAnsi="Times New Roman" w:cs="Times New Roman"/>
          <w:color w:val="000000"/>
          <w:sz w:val="28"/>
          <w:szCs w:val="28"/>
          <w:shd w:val="clear" w:color="auto" w:fill="FFFFFF"/>
        </w:rPr>
        <w:t>матической винтовки, посвященные</w:t>
      </w:r>
      <w:r w:rsidR="00A91C74" w:rsidRPr="00A91C74">
        <w:rPr>
          <w:rFonts w:ascii="Times New Roman" w:hAnsi="Times New Roman" w:cs="Times New Roman"/>
          <w:color w:val="000000"/>
          <w:sz w:val="28"/>
          <w:szCs w:val="28"/>
          <w:shd w:val="clear" w:color="auto" w:fill="FFFFFF"/>
        </w:rPr>
        <w:t xml:space="preserve"> Великой Победе;</w:t>
      </w:r>
      <w:r w:rsidR="00A91C74" w:rsidRPr="00A91C74">
        <w:rPr>
          <w:rFonts w:ascii="Times New Roman" w:hAnsi="Times New Roman" w:cs="Times New Roman"/>
          <w:sz w:val="28"/>
          <w:szCs w:val="28"/>
        </w:rPr>
        <w:t xml:space="preserve">  </w:t>
      </w:r>
    </w:p>
    <w:p w:rsidR="00A91C74" w:rsidRPr="00A91C74" w:rsidRDefault="00A91C74" w:rsidP="00A91C74">
      <w:pPr>
        <w:pStyle w:val="afa"/>
        <w:jc w:val="both"/>
        <w:rPr>
          <w:rFonts w:ascii="Times New Roman" w:hAnsi="Times New Roman" w:cs="Times New Roman"/>
          <w:sz w:val="28"/>
          <w:szCs w:val="28"/>
          <w:lang w:eastAsia="ru-RU"/>
        </w:rPr>
      </w:pPr>
      <w:r w:rsidRPr="00A91C74">
        <w:rPr>
          <w:rFonts w:ascii="Times New Roman" w:hAnsi="Times New Roman" w:cs="Times New Roman"/>
          <w:sz w:val="28"/>
          <w:szCs w:val="28"/>
          <w:lang w:eastAsia="ru-RU"/>
        </w:rPr>
        <w:t>- участие в комплексной Спартакиаде среди сборных команд муниципальных образований и городских</w:t>
      </w:r>
      <w:r w:rsidR="00FD1968">
        <w:rPr>
          <w:rFonts w:ascii="Times New Roman" w:hAnsi="Times New Roman" w:cs="Times New Roman"/>
          <w:sz w:val="28"/>
          <w:szCs w:val="28"/>
          <w:lang w:eastAsia="ru-RU"/>
        </w:rPr>
        <w:t xml:space="preserve"> округов Орловской области </w:t>
      </w:r>
      <w:r w:rsidRPr="00A91C74">
        <w:rPr>
          <w:rFonts w:ascii="Times New Roman" w:hAnsi="Times New Roman" w:cs="Times New Roman"/>
          <w:sz w:val="28"/>
          <w:szCs w:val="28"/>
          <w:lang w:eastAsia="ru-RU"/>
        </w:rPr>
        <w:t xml:space="preserve">2023 года; </w:t>
      </w:r>
      <w:r w:rsidRPr="00A91C74">
        <w:rPr>
          <w:rFonts w:ascii="Times New Roman" w:hAnsi="Times New Roman" w:cs="Times New Roman"/>
          <w:sz w:val="28"/>
          <w:szCs w:val="28"/>
        </w:rPr>
        <w:t>региональном этапе всероссийских соревнований юных футболистов «Кожаный мяч»</w:t>
      </w:r>
    </w:p>
    <w:p w:rsidR="00103227" w:rsidRPr="004171CB" w:rsidRDefault="00747CE6" w:rsidP="004922EF">
      <w:pPr>
        <w:spacing w:after="0" w:line="240" w:lineRule="auto"/>
        <w:ind w:firstLine="0"/>
        <w:jc w:val="both"/>
        <w:rPr>
          <w:rFonts w:ascii="Arial" w:hAnsi="Arial" w:cs="Arial"/>
          <w:sz w:val="24"/>
          <w:szCs w:val="24"/>
        </w:rPr>
      </w:pPr>
      <w:r w:rsidRPr="00EB748E">
        <w:rPr>
          <w:rFonts w:ascii="Arial" w:hAnsi="Arial" w:cs="Arial"/>
          <w:sz w:val="24"/>
          <w:szCs w:val="24"/>
        </w:rPr>
        <w:t xml:space="preserve">  </w:t>
      </w:r>
      <w:r w:rsidR="00143293">
        <w:rPr>
          <w:rFonts w:ascii="Arial" w:hAnsi="Arial" w:cs="Arial"/>
          <w:sz w:val="24"/>
          <w:szCs w:val="24"/>
        </w:rPr>
        <w:t xml:space="preserve">         </w:t>
      </w:r>
      <w:r w:rsidR="00143293" w:rsidRPr="004171CB">
        <w:t xml:space="preserve">Отделом </w:t>
      </w:r>
      <w:r w:rsidR="009A259E" w:rsidRPr="004171CB">
        <w:t>образования, молодежной</w:t>
      </w:r>
      <w:r w:rsidR="00143293" w:rsidRPr="004171CB">
        <w:t xml:space="preserve"> политики, физ</w:t>
      </w:r>
      <w:r w:rsidR="006E2D85" w:rsidRPr="004171CB">
        <w:t xml:space="preserve">ической культуре </w:t>
      </w:r>
      <w:r w:rsidR="003B65BE">
        <w:t xml:space="preserve">          </w:t>
      </w:r>
      <w:r w:rsidR="006E2D85" w:rsidRPr="004171CB">
        <w:t>и спорту в 2023</w:t>
      </w:r>
      <w:r w:rsidR="00143293" w:rsidRPr="004171CB">
        <w:t xml:space="preserve"> году при содействии </w:t>
      </w:r>
      <w:r w:rsidR="003B65BE">
        <w:t xml:space="preserve">БУДО </w:t>
      </w:r>
      <w:r w:rsidR="00143293" w:rsidRPr="004171CB">
        <w:t>Д</w:t>
      </w:r>
      <w:r w:rsidR="009A259E">
        <w:t xml:space="preserve">ЮСШ, </w:t>
      </w:r>
      <w:r w:rsidR="00143293" w:rsidRPr="004171CB">
        <w:t>образовательных организ</w:t>
      </w:r>
      <w:r w:rsidR="00143293" w:rsidRPr="004171CB">
        <w:t>а</w:t>
      </w:r>
      <w:r w:rsidR="00143293" w:rsidRPr="004171CB">
        <w:t xml:space="preserve">ций </w:t>
      </w:r>
      <w:r w:rsidR="009A259E" w:rsidRPr="004171CB">
        <w:t>было проведено</w:t>
      </w:r>
      <w:r w:rsidR="00143293" w:rsidRPr="004171CB">
        <w:rPr>
          <w:color w:val="FF0000"/>
        </w:rPr>
        <w:t xml:space="preserve"> </w:t>
      </w:r>
      <w:r w:rsidR="006E2D85" w:rsidRPr="004171CB">
        <w:t>36</w:t>
      </w:r>
      <w:r w:rsidR="00143293" w:rsidRPr="004171CB">
        <w:rPr>
          <w:color w:val="FF0000"/>
        </w:rPr>
        <w:t xml:space="preserve"> </w:t>
      </w:r>
      <w:r w:rsidR="009A259E">
        <w:t xml:space="preserve">спортивных мероприятий, </w:t>
      </w:r>
      <w:r w:rsidR="009A259E" w:rsidRPr="004171CB">
        <w:t>27 из</w:t>
      </w:r>
      <w:r w:rsidR="00143293" w:rsidRPr="004171CB">
        <w:t xml:space="preserve"> </w:t>
      </w:r>
      <w:r w:rsidR="009A259E">
        <w:t xml:space="preserve">которых было </w:t>
      </w:r>
      <w:r w:rsidR="00143293" w:rsidRPr="004171CB">
        <w:t xml:space="preserve">проведено для детей и подростков, </w:t>
      </w:r>
      <w:r w:rsidR="009A259E">
        <w:t>в них</w:t>
      </w:r>
      <w:r w:rsidR="009A259E" w:rsidRPr="004171CB">
        <w:t xml:space="preserve"> приняло</w:t>
      </w:r>
      <w:r w:rsidR="00143293" w:rsidRPr="004171CB">
        <w:t xml:space="preserve"> участие </w:t>
      </w:r>
      <w:r w:rsidR="003C56F3" w:rsidRPr="009A259E">
        <w:t>1099 участников</w:t>
      </w:r>
      <w:r w:rsidR="00143293" w:rsidRPr="009A259E">
        <w:t>.</w:t>
      </w:r>
      <w:r w:rsidR="00143293" w:rsidRPr="004171CB">
        <w:t xml:space="preserve">           </w:t>
      </w:r>
      <w:r w:rsidR="00306239" w:rsidRPr="004171CB">
        <w:rPr>
          <w:rFonts w:ascii="Arial" w:hAnsi="Arial" w:cs="Arial"/>
          <w:sz w:val="24"/>
          <w:szCs w:val="24"/>
        </w:rPr>
        <w:t xml:space="preserve">    </w:t>
      </w:r>
    </w:p>
    <w:p w:rsidR="009A259E" w:rsidRDefault="009A259E" w:rsidP="009A259E">
      <w:pPr>
        <w:shd w:val="clear" w:color="auto" w:fill="FFFFFF"/>
        <w:spacing w:after="0" w:line="240" w:lineRule="auto"/>
        <w:ind w:firstLine="567"/>
        <w:jc w:val="both"/>
        <w:rPr>
          <w:rFonts w:eastAsia="Times New Roman"/>
        </w:rPr>
      </w:pPr>
      <w:r>
        <w:rPr>
          <w:rFonts w:ascii="Arial" w:hAnsi="Arial" w:cs="Arial"/>
          <w:sz w:val="24"/>
          <w:szCs w:val="24"/>
        </w:rPr>
        <w:t xml:space="preserve">    </w:t>
      </w:r>
      <w:r w:rsidR="004922EF" w:rsidRPr="007D209A">
        <w:t xml:space="preserve">Муниципальная программа «Организация временного трудоустройства несовершеннолетних граждан в возрасте от 14 до 18 лет в </w:t>
      </w:r>
      <w:r w:rsidR="00FD1968">
        <w:t>свободное от учебы время на 2023-2027</w:t>
      </w:r>
      <w:r w:rsidR="004922EF" w:rsidRPr="007D209A">
        <w:t xml:space="preserve"> годы» (утверждена постановлением администрации </w:t>
      </w:r>
      <w:r>
        <w:t xml:space="preserve">        </w:t>
      </w:r>
      <w:proofErr w:type="spellStart"/>
      <w:r w:rsidR="004922EF" w:rsidRPr="007D209A">
        <w:t>Должанского</w:t>
      </w:r>
      <w:proofErr w:type="spellEnd"/>
      <w:r w:rsidR="004922EF" w:rsidRPr="007D209A">
        <w:t xml:space="preserve"> </w:t>
      </w:r>
      <w:r w:rsidR="00FD1968">
        <w:t>района от 23.08.2022 года №514</w:t>
      </w:r>
      <w:r w:rsidR="00B053AC">
        <w:t>),</w:t>
      </w:r>
      <w:r w:rsidR="004922EF" w:rsidRPr="007D209A">
        <w:t xml:space="preserve"> </w:t>
      </w:r>
      <w:r w:rsidR="001119D9" w:rsidRPr="007D209A">
        <w:t xml:space="preserve">участниками которой являются несовершеннолетние граждане в возрасте от 14 до 18 лет, проживающие на </w:t>
      </w:r>
      <w:r>
        <w:t xml:space="preserve">   </w:t>
      </w:r>
      <w:r w:rsidR="001119D9" w:rsidRPr="007D209A">
        <w:t>терр</w:t>
      </w:r>
      <w:r w:rsidR="001119D9" w:rsidRPr="007D209A">
        <w:t>и</w:t>
      </w:r>
      <w:r w:rsidR="001119D9" w:rsidRPr="007D209A">
        <w:t xml:space="preserve">тории </w:t>
      </w:r>
      <w:proofErr w:type="spellStart"/>
      <w:r w:rsidR="001119D9" w:rsidRPr="007D209A">
        <w:t>Должанского</w:t>
      </w:r>
      <w:proofErr w:type="spellEnd"/>
      <w:r w:rsidR="001119D9" w:rsidRPr="007D209A">
        <w:t xml:space="preserve"> района Орловской области. </w:t>
      </w:r>
      <w:r w:rsidR="00A7033E" w:rsidRPr="007D209A">
        <w:t>В</w:t>
      </w:r>
      <w:r w:rsidR="00A7033E">
        <w:t xml:space="preserve"> летний</w:t>
      </w:r>
      <w:r>
        <w:t xml:space="preserve"> каникулярный период </w:t>
      </w:r>
      <w:r w:rsidR="00A7033E" w:rsidRPr="007D209A">
        <w:t>организована работа по трудоустройству несовершеннолетних детей и подростков через ЦЗН.  Всего было охвачено тру</w:t>
      </w:r>
      <w:r>
        <w:t>довой занятостью 60 подрос</w:t>
      </w:r>
      <w:r>
        <w:t>т</w:t>
      </w:r>
      <w:r>
        <w:t xml:space="preserve">ков. </w:t>
      </w:r>
      <w:r w:rsidR="00A7033E" w:rsidRPr="007D209A">
        <w:t>Ос</w:t>
      </w:r>
      <w:r w:rsidR="00A7033E" w:rsidRPr="007D209A">
        <w:t>о</w:t>
      </w:r>
      <w:r w:rsidR="00A7033E" w:rsidRPr="007D209A">
        <w:t xml:space="preserve">бое внимание при распределении квот для трудоустройства оказывается </w:t>
      </w:r>
      <w:r w:rsidR="00A7033E">
        <w:t xml:space="preserve">   </w:t>
      </w:r>
      <w:r w:rsidR="00A7033E" w:rsidRPr="007D209A">
        <w:t>детям, состоящим на профилактическом учете в ПДН, КДН. На организацию временной занятости несовершен</w:t>
      </w:r>
      <w:r w:rsidR="00A7033E">
        <w:t>нолетних в летний период 2023 года</w:t>
      </w:r>
      <w:r w:rsidR="00A7033E" w:rsidRPr="007D209A">
        <w:t xml:space="preserve"> было </w:t>
      </w:r>
      <w:r w:rsidR="00A7033E">
        <w:t xml:space="preserve">         </w:t>
      </w:r>
      <w:r w:rsidR="00A7033E" w:rsidRPr="007D209A">
        <w:t>выделено 100</w:t>
      </w:r>
      <w:r w:rsidR="00A7033E">
        <w:t xml:space="preserve"> тыс.</w:t>
      </w:r>
      <w:r w:rsidR="00A7033E" w:rsidRPr="007D209A">
        <w:t xml:space="preserve"> рублей из муниципального бюджета. </w:t>
      </w:r>
      <w:r w:rsidR="00A7033E" w:rsidRPr="007D209A">
        <w:rPr>
          <w:rFonts w:eastAsia="Times New Roman"/>
        </w:rPr>
        <w:t>Доплата несовершенн</w:t>
      </w:r>
      <w:r w:rsidR="00A7033E" w:rsidRPr="007D209A">
        <w:rPr>
          <w:rFonts w:eastAsia="Times New Roman"/>
        </w:rPr>
        <w:t>о</w:t>
      </w:r>
      <w:r w:rsidR="00A7033E" w:rsidRPr="007D209A">
        <w:rPr>
          <w:rFonts w:eastAsia="Times New Roman"/>
        </w:rPr>
        <w:t xml:space="preserve">летним гражданам за работу в лагерях труда и отдыха осуществляется </w:t>
      </w:r>
      <w:r w:rsidR="00A7033E" w:rsidRPr="007D209A">
        <w:rPr>
          <w:color w:val="000000"/>
          <w:spacing w:val="-3"/>
        </w:rPr>
        <w:t xml:space="preserve">КУ ОО «Центр занятости населения </w:t>
      </w:r>
      <w:proofErr w:type="spellStart"/>
      <w:r w:rsidR="00A7033E" w:rsidRPr="007D209A">
        <w:rPr>
          <w:color w:val="000000"/>
          <w:spacing w:val="-3"/>
        </w:rPr>
        <w:t>Должанского</w:t>
      </w:r>
      <w:proofErr w:type="spellEnd"/>
      <w:r w:rsidR="00A7033E" w:rsidRPr="007D209A">
        <w:rPr>
          <w:color w:val="000000"/>
          <w:spacing w:val="-3"/>
        </w:rPr>
        <w:t xml:space="preserve"> района»</w:t>
      </w:r>
      <w:r w:rsidR="00A7033E" w:rsidRPr="007D209A">
        <w:rPr>
          <w:rFonts w:eastAsia="Times New Roman"/>
        </w:rPr>
        <w:t xml:space="preserve"> на основании договоров </w:t>
      </w:r>
      <w:r w:rsidR="00A7033E">
        <w:rPr>
          <w:rFonts w:eastAsia="Times New Roman"/>
        </w:rPr>
        <w:t xml:space="preserve">          </w:t>
      </w:r>
      <w:r w:rsidR="00A7033E" w:rsidRPr="007D209A">
        <w:rPr>
          <w:rFonts w:eastAsia="Times New Roman"/>
        </w:rPr>
        <w:t>с общ</w:t>
      </w:r>
      <w:r w:rsidR="00A7033E" w:rsidRPr="007D209A">
        <w:rPr>
          <w:rFonts w:eastAsia="Times New Roman"/>
        </w:rPr>
        <w:t>е</w:t>
      </w:r>
      <w:r>
        <w:rPr>
          <w:rFonts w:eastAsia="Times New Roman"/>
        </w:rPr>
        <w:t>образовательными организациями.</w:t>
      </w:r>
    </w:p>
    <w:p w:rsidR="00A7033E" w:rsidRPr="009A259E" w:rsidRDefault="009A259E" w:rsidP="009A259E">
      <w:pPr>
        <w:shd w:val="clear" w:color="auto" w:fill="FFFFFF"/>
        <w:spacing w:after="0" w:line="240" w:lineRule="auto"/>
        <w:ind w:firstLine="0"/>
        <w:jc w:val="both"/>
        <w:rPr>
          <w:rFonts w:eastAsia="Times New Roman"/>
        </w:rPr>
      </w:pPr>
      <w:r>
        <w:t>Совместно с Ц</w:t>
      </w:r>
      <w:r w:rsidR="00A7033E" w:rsidRPr="007D209A">
        <w:t>ентром занятости населения были организованы производстве</w:t>
      </w:r>
      <w:r w:rsidR="00A7033E" w:rsidRPr="007D209A">
        <w:t>н</w:t>
      </w:r>
      <w:r w:rsidR="00A7033E" w:rsidRPr="007D209A">
        <w:t xml:space="preserve">ные отряды на базе БОУ «Должанская </w:t>
      </w:r>
      <w:proofErr w:type="spellStart"/>
      <w:r w:rsidR="00A7033E" w:rsidRPr="007D209A">
        <w:t>сош</w:t>
      </w:r>
      <w:proofErr w:type="spellEnd"/>
      <w:r w:rsidR="00A7033E" w:rsidRPr="007D209A">
        <w:t>», БОУ «</w:t>
      </w:r>
      <w:proofErr w:type="spellStart"/>
      <w:r w:rsidR="00A7033E" w:rsidRPr="007D209A">
        <w:t>К</w:t>
      </w:r>
      <w:r w:rsidR="00A7033E">
        <w:t>озьма</w:t>
      </w:r>
      <w:r w:rsidR="00A7033E" w:rsidRPr="007D209A">
        <w:t>-Демьяновская</w:t>
      </w:r>
      <w:proofErr w:type="spellEnd"/>
      <w:r w:rsidR="00A7033E" w:rsidRPr="007D209A">
        <w:t xml:space="preserve"> </w:t>
      </w:r>
      <w:proofErr w:type="spellStart"/>
      <w:r w:rsidR="00A7033E" w:rsidRPr="007D209A">
        <w:t>сош</w:t>
      </w:r>
      <w:proofErr w:type="spellEnd"/>
      <w:r w:rsidR="00A7033E" w:rsidRPr="007D209A">
        <w:t xml:space="preserve">» и БОУ «В-Ольшанская </w:t>
      </w:r>
      <w:proofErr w:type="spellStart"/>
      <w:r w:rsidR="00A7033E" w:rsidRPr="007D209A">
        <w:t>сош</w:t>
      </w:r>
      <w:proofErr w:type="spellEnd"/>
      <w:r w:rsidR="00A7033E" w:rsidRPr="007D209A">
        <w:t>»</w:t>
      </w:r>
      <w:r>
        <w:t xml:space="preserve">. Подростки принимали участие в </w:t>
      </w:r>
      <w:r w:rsidR="00A7033E" w:rsidRPr="007D209A">
        <w:t>благоустройстве населенных пунктов, проводили обрезку «живой изгороди» на Бульваре Победы, благоустраивали воинские захоронение, поливали цвет</w:t>
      </w:r>
      <w:r>
        <w:t xml:space="preserve">ы, </w:t>
      </w:r>
      <w:r w:rsidR="00A7033E" w:rsidRPr="007D209A">
        <w:t>убирали улицы и парк в п. Долгое.</w:t>
      </w:r>
    </w:p>
    <w:p w:rsidR="00A7033E" w:rsidRPr="007D209A" w:rsidRDefault="00A7033E" w:rsidP="00A7033E">
      <w:pPr>
        <w:spacing w:after="0" w:line="240" w:lineRule="auto"/>
        <w:ind w:firstLine="567"/>
        <w:jc w:val="both"/>
      </w:pPr>
      <w:r w:rsidRPr="007D209A">
        <w:t xml:space="preserve">В первую очередь </w:t>
      </w:r>
      <w:r w:rsidR="009A259E">
        <w:t xml:space="preserve">в отряды </w:t>
      </w:r>
      <w:r w:rsidRPr="007D209A">
        <w:t>привлекались несовершеннолетие, состоящие на учете в КДН и ЗП, дети из неблагополучных семей и находящиеся в социально опасном положении.</w:t>
      </w:r>
    </w:p>
    <w:p w:rsidR="00F17F42" w:rsidRPr="00306239" w:rsidRDefault="00103227" w:rsidP="001119D9">
      <w:pPr>
        <w:spacing w:after="0" w:line="240" w:lineRule="auto"/>
        <w:ind w:firstLine="0"/>
        <w:jc w:val="both"/>
      </w:pPr>
      <w:r>
        <w:lastRenderedPageBreak/>
        <w:t xml:space="preserve">          </w:t>
      </w:r>
      <w:r w:rsidR="00F17F42" w:rsidRPr="00306239">
        <w:t xml:space="preserve">Одним из параметров эффективности реализации Программы является </w:t>
      </w:r>
      <w:r w:rsidR="004240AB">
        <w:t xml:space="preserve">     </w:t>
      </w:r>
      <w:r w:rsidR="00F17F42" w:rsidRPr="00306239">
        <w:t>стабилизация предельного уровня преступлений, совершенных несовершенн</w:t>
      </w:r>
      <w:r w:rsidR="00F17F42" w:rsidRPr="00306239">
        <w:t>о</w:t>
      </w:r>
      <w:r w:rsidR="00F17F42" w:rsidRPr="00306239">
        <w:t xml:space="preserve">летними или с их участием, за счет отвлечения несовершеннолетних от </w:t>
      </w:r>
      <w:r w:rsidR="004240AB">
        <w:t xml:space="preserve">                        </w:t>
      </w:r>
      <w:r w:rsidR="00F17F42" w:rsidRPr="00306239">
        <w:t>правонарушений, формирования в них активной жизненной позиции, оказания материальной   поддержки.</w:t>
      </w:r>
    </w:p>
    <w:p w:rsidR="00EB748E" w:rsidRPr="00EB748E" w:rsidRDefault="00EB748E" w:rsidP="00EB748E">
      <w:pPr>
        <w:shd w:val="clear" w:color="auto" w:fill="FFFFFF"/>
        <w:spacing w:after="0" w:line="240" w:lineRule="auto"/>
        <w:ind w:firstLine="567"/>
        <w:jc w:val="both"/>
        <w:rPr>
          <w:rFonts w:ascii="Arial" w:eastAsia="Times New Roman" w:hAnsi="Arial" w:cs="Arial"/>
          <w:sz w:val="24"/>
          <w:szCs w:val="24"/>
        </w:rPr>
      </w:pPr>
    </w:p>
    <w:p w:rsidR="001119D9" w:rsidRPr="009E3609" w:rsidRDefault="00EB748E" w:rsidP="001119D9">
      <w:pPr>
        <w:pStyle w:val="ac"/>
        <w:spacing w:after="0" w:line="240" w:lineRule="auto"/>
        <w:ind w:left="0" w:firstLine="0"/>
        <w:jc w:val="both"/>
      </w:pPr>
      <w:r>
        <w:t xml:space="preserve">        </w:t>
      </w:r>
      <w:r w:rsidR="004240AB">
        <w:t xml:space="preserve"> </w:t>
      </w:r>
      <w:r>
        <w:t xml:space="preserve"> </w:t>
      </w:r>
      <w:r w:rsidR="007F10FD" w:rsidRPr="009E3609">
        <w:t>Муниципальная программа «Профилактика безнадзорности и правонар</w:t>
      </w:r>
      <w:r w:rsidR="007F10FD" w:rsidRPr="009E3609">
        <w:t>у</w:t>
      </w:r>
      <w:r w:rsidR="00FD1968">
        <w:t>шений несовершеннолетних на 2023-2027</w:t>
      </w:r>
      <w:r w:rsidR="007F10FD" w:rsidRPr="009E3609">
        <w:t xml:space="preserve"> годы» (утверждена постановлением </w:t>
      </w:r>
      <w:r w:rsidR="00D57653" w:rsidRPr="009E3609">
        <w:t xml:space="preserve">   </w:t>
      </w:r>
      <w:r w:rsidR="004240AB" w:rsidRPr="009E3609">
        <w:t xml:space="preserve">     </w:t>
      </w:r>
      <w:r w:rsidR="00D57653" w:rsidRPr="009E3609">
        <w:t xml:space="preserve"> </w:t>
      </w:r>
      <w:r w:rsidR="007F10FD" w:rsidRPr="009E3609">
        <w:t xml:space="preserve">администрации </w:t>
      </w:r>
      <w:proofErr w:type="spellStart"/>
      <w:r w:rsidR="007F10FD" w:rsidRPr="009E3609">
        <w:t>Дол</w:t>
      </w:r>
      <w:r w:rsidR="00FD1968">
        <w:t>жанского</w:t>
      </w:r>
      <w:proofErr w:type="spellEnd"/>
      <w:r w:rsidR="00FD1968">
        <w:t xml:space="preserve"> района от 31.08.2022</w:t>
      </w:r>
      <w:r w:rsidR="00747CE6" w:rsidRPr="009E3609">
        <w:t xml:space="preserve"> года</w:t>
      </w:r>
      <w:r w:rsidR="00FD1968">
        <w:t xml:space="preserve"> №542</w:t>
      </w:r>
      <w:r w:rsidR="007F10FD" w:rsidRPr="009E3609">
        <w:t xml:space="preserve">) </w:t>
      </w:r>
      <w:r w:rsidR="001119D9" w:rsidRPr="009E3609">
        <w:t xml:space="preserve">направлена на решение   задач по комплексному </w:t>
      </w:r>
      <w:r w:rsidR="009E3609" w:rsidRPr="009E3609">
        <w:t>решению проблемы</w:t>
      </w:r>
      <w:r w:rsidR="001119D9" w:rsidRPr="009E3609">
        <w:t xml:space="preserve"> безнадзорности детей и по</w:t>
      </w:r>
      <w:r w:rsidR="001119D9" w:rsidRPr="009E3609">
        <w:t>д</w:t>
      </w:r>
      <w:r w:rsidR="001119D9" w:rsidRPr="009E3609">
        <w:t xml:space="preserve">ростков, повышение эффективности профилактической работы с семьями и детьми, находящимися в социально опасном положении. </w:t>
      </w:r>
    </w:p>
    <w:p w:rsidR="00184B7C" w:rsidRPr="009E3609" w:rsidRDefault="00184B7C" w:rsidP="007D209A">
      <w:pPr>
        <w:shd w:val="clear" w:color="auto" w:fill="FFFFFF"/>
        <w:spacing w:after="0" w:line="240" w:lineRule="auto"/>
        <w:ind w:firstLine="567"/>
        <w:jc w:val="both"/>
        <w:textAlignment w:val="top"/>
      </w:pPr>
      <w:r w:rsidRPr="009E3609">
        <w:rPr>
          <w:rFonts w:eastAsia="Times New Roman"/>
          <w:color w:val="000000"/>
        </w:rPr>
        <w:t>В 2023 году было проведено 14 заседаний Комиссии,</w:t>
      </w:r>
      <w:r w:rsidRPr="009E3609">
        <w:rPr>
          <w:rFonts w:eastAsia="Times New Roman"/>
        </w:rPr>
        <w:t> </w:t>
      </w:r>
      <w:r w:rsidRPr="009E3609">
        <w:t xml:space="preserve">всего рассмотрено </w:t>
      </w:r>
      <w:r w:rsidR="009E3609">
        <w:t xml:space="preserve">   </w:t>
      </w:r>
      <w:r w:rsidRPr="009E3609">
        <w:t>93 вопроса, из них</w:t>
      </w:r>
      <w:r w:rsidR="009E3609">
        <w:t>:</w:t>
      </w:r>
      <w:r w:rsidR="007D209A">
        <w:t xml:space="preserve"> </w:t>
      </w:r>
      <w:r w:rsidRPr="009E3609">
        <w:t>п</w:t>
      </w:r>
      <w:r w:rsidR="009A259E">
        <w:t xml:space="preserve">о персональным делам - 45; </w:t>
      </w:r>
      <w:r w:rsidRPr="009E3609">
        <w:t>по профилакти</w:t>
      </w:r>
      <w:r w:rsidR="007D209A">
        <w:t xml:space="preserve">ке и </w:t>
      </w:r>
      <w:r w:rsidRPr="009E3609">
        <w:t>предупр</w:t>
      </w:r>
      <w:r w:rsidRPr="009E3609">
        <w:t>е</w:t>
      </w:r>
      <w:r w:rsidRPr="009E3609">
        <w:t>ждению безнадзорности и пра</w:t>
      </w:r>
      <w:r w:rsidR="009A259E">
        <w:t>вонарушений несовершеннолетних - 48</w:t>
      </w:r>
      <w:r w:rsidRPr="009E3609">
        <w:rPr>
          <w:rFonts w:eastAsia="Times New Roman"/>
        </w:rPr>
        <w:t xml:space="preserve"> </w:t>
      </w:r>
      <w:r w:rsidR="009E3609">
        <w:rPr>
          <w:rFonts w:eastAsia="Times New Roman"/>
        </w:rPr>
        <w:t xml:space="preserve">   </w:t>
      </w:r>
      <w:r w:rsidR="007D209A">
        <w:rPr>
          <w:rFonts w:eastAsia="Times New Roman"/>
        </w:rPr>
        <w:t xml:space="preserve">           </w:t>
      </w:r>
      <w:r w:rsidRPr="009E3609">
        <w:rPr>
          <w:rFonts w:eastAsia="Times New Roman"/>
        </w:rPr>
        <w:t>Вынесено 87 постановлен</w:t>
      </w:r>
      <w:r w:rsidR="009A259E">
        <w:rPr>
          <w:rFonts w:eastAsia="Times New Roman"/>
        </w:rPr>
        <w:t xml:space="preserve">ий, из которых: 44 - о назначении </w:t>
      </w:r>
      <w:r w:rsidRPr="009E3609">
        <w:rPr>
          <w:rFonts w:eastAsia="Times New Roman"/>
        </w:rPr>
        <w:t>административного наказания, 43 постановления по обще</w:t>
      </w:r>
      <w:r w:rsidR="009A259E">
        <w:rPr>
          <w:rFonts w:eastAsia="Times New Roman"/>
        </w:rPr>
        <w:t>-</w:t>
      </w:r>
      <w:r w:rsidRPr="009E3609">
        <w:rPr>
          <w:rFonts w:eastAsia="Times New Roman"/>
        </w:rPr>
        <w:t xml:space="preserve">профилактическим вопросам. Вынесено </w:t>
      </w:r>
      <w:r w:rsidR="009A259E">
        <w:rPr>
          <w:rFonts w:eastAsia="Times New Roman"/>
        </w:rPr>
        <w:t xml:space="preserve">   </w:t>
      </w:r>
      <w:r w:rsidRPr="009E3609">
        <w:rPr>
          <w:rFonts w:eastAsia="Times New Roman"/>
        </w:rPr>
        <w:t>7 представлений в адрес учреждений системы профилактики об устранении пр</w:t>
      </w:r>
      <w:r w:rsidRPr="009E3609">
        <w:rPr>
          <w:rFonts w:eastAsia="Times New Roman"/>
        </w:rPr>
        <w:t>и</w:t>
      </w:r>
      <w:r w:rsidRPr="009E3609">
        <w:rPr>
          <w:rFonts w:eastAsia="Times New Roman"/>
        </w:rPr>
        <w:t>чин и условий, способствующих совершению административных правонаруш</w:t>
      </w:r>
      <w:r w:rsidRPr="009E3609">
        <w:rPr>
          <w:rFonts w:eastAsia="Times New Roman"/>
        </w:rPr>
        <w:t>е</w:t>
      </w:r>
      <w:r w:rsidRPr="009E3609">
        <w:rPr>
          <w:rFonts w:eastAsia="Times New Roman"/>
        </w:rPr>
        <w:t>ний.</w:t>
      </w:r>
    </w:p>
    <w:p w:rsidR="00184B7C" w:rsidRPr="009E3609" w:rsidRDefault="00184B7C" w:rsidP="00184B7C">
      <w:pPr>
        <w:shd w:val="clear" w:color="auto" w:fill="FFFFFF"/>
        <w:spacing w:after="0" w:line="240" w:lineRule="auto"/>
        <w:ind w:firstLine="567"/>
        <w:jc w:val="both"/>
        <w:textAlignment w:val="top"/>
        <w:rPr>
          <w:rFonts w:eastAsia="Times New Roman"/>
        </w:rPr>
      </w:pPr>
      <w:r w:rsidRPr="009E3609">
        <w:rPr>
          <w:rFonts w:eastAsia="Times New Roman"/>
        </w:rPr>
        <w:t xml:space="preserve">По итогам рассмотрения </w:t>
      </w:r>
      <w:proofErr w:type="spellStart"/>
      <w:r w:rsidRPr="009E3609">
        <w:rPr>
          <w:rFonts w:eastAsia="Times New Roman"/>
        </w:rPr>
        <w:t>общепрофилактических</w:t>
      </w:r>
      <w:proofErr w:type="spellEnd"/>
      <w:r w:rsidRPr="009E3609">
        <w:rPr>
          <w:rFonts w:eastAsia="Times New Roman"/>
        </w:rPr>
        <w:t xml:space="preserve"> вопросов и вопросов </w:t>
      </w:r>
      <w:r w:rsidR="009A259E">
        <w:rPr>
          <w:rFonts w:eastAsia="Times New Roman"/>
        </w:rPr>
        <w:t xml:space="preserve">   </w:t>
      </w:r>
      <w:r w:rsidRPr="009E3609">
        <w:rPr>
          <w:rFonts w:eastAsia="Times New Roman"/>
        </w:rPr>
        <w:t xml:space="preserve">межведомственного взаимодействия дано 72 поручения органам и учреждениям системы профилактики безнадзорности и правонарушений несовершеннолетних </w:t>
      </w:r>
      <w:proofErr w:type="spellStart"/>
      <w:r w:rsidRPr="009E3609">
        <w:rPr>
          <w:rFonts w:eastAsia="Times New Roman"/>
        </w:rPr>
        <w:t>Должанского</w:t>
      </w:r>
      <w:proofErr w:type="spellEnd"/>
      <w:r w:rsidRPr="009E3609">
        <w:rPr>
          <w:rFonts w:eastAsia="Times New Roman"/>
        </w:rPr>
        <w:t xml:space="preserve"> района, все постановления поставлены на контроль.</w:t>
      </w:r>
    </w:p>
    <w:p w:rsidR="00184B7C" w:rsidRPr="007D209A" w:rsidRDefault="00184B7C" w:rsidP="00184B7C">
      <w:pPr>
        <w:spacing w:after="0" w:line="240" w:lineRule="auto"/>
        <w:ind w:firstLine="567"/>
        <w:jc w:val="both"/>
        <w:rPr>
          <w:b/>
          <w:bCs/>
          <w:color w:val="000000"/>
          <w:shd w:val="clear" w:color="auto" w:fill="FFFFFF"/>
          <w:lang w:bidi="ru-RU"/>
        </w:rPr>
      </w:pPr>
      <w:r w:rsidRPr="007D209A">
        <w:rPr>
          <w:rStyle w:val="210pt0"/>
          <w:rFonts w:eastAsiaTheme="minorEastAsia"/>
          <w:b w:val="0"/>
          <w:sz w:val="28"/>
          <w:szCs w:val="28"/>
        </w:rPr>
        <w:t xml:space="preserve">На профилактическом учете в КДН и ЗП за весь период 2023 года состояло 8 </w:t>
      </w:r>
      <w:r w:rsidR="007D209A" w:rsidRPr="007D209A">
        <w:rPr>
          <w:rStyle w:val="210pt0"/>
          <w:rFonts w:eastAsiaTheme="minorEastAsia"/>
          <w:b w:val="0"/>
          <w:sz w:val="28"/>
          <w:szCs w:val="28"/>
        </w:rPr>
        <w:t>несовершеннолетних, в</w:t>
      </w:r>
      <w:r w:rsidRPr="007D209A">
        <w:rPr>
          <w:rStyle w:val="210pt0"/>
          <w:rFonts w:eastAsiaTheme="minorEastAsia"/>
          <w:b w:val="0"/>
          <w:sz w:val="28"/>
          <w:szCs w:val="28"/>
        </w:rPr>
        <w:t xml:space="preserve"> начале 2023 года состояло 5 </w:t>
      </w:r>
      <w:r w:rsidR="007D209A" w:rsidRPr="007D209A">
        <w:rPr>
          <w:rStyle w:val="210pt0"/>
          <w:rFonts w:eastAsiaTheme="minorEastAsia"/>
          <w:b w:val="0"/>
          <w:sz w:val="28"/>
          <w:szCs w:val="28"/>
        </w:rPr>
        <w:t>подростков в</w:t>
      </w:r>
      <w:r w:rsidRPr="007D209A">
        <w:rPr>
          <w:rStyle w:val="210pt0"/>
          <w:rFonts w:eastAsiaTheme="minorEastAsia"/>
          <w:b w:val="0"/>
          <w:sz w:val="28"/>
          <w:szCs w:val="28"/>
        </w:rPr>
        <w:t xml:space="preserve"> конце года</w:t>
      </w:r>
      <w:r w:rsidR="007D209A">
        <w:rPr>
          <w:rStyle w:val="210pt0"/>
          <w:rFonts w:eastAsiaTheme="minorEastAsia"/>
          <w:b w:val="0"/>
          <w:sz w:val="28"/>
          <w:szCs w:val="28"/>
        </w:rPr>
        <w:t xml:space="preserve">  </w:t>
      </w:r>
      <w:r w:rsidRPr="007D209A">
        <w:rPr>
          <w:rStyle w:val="210pt0"/>
          <w:rFonts w:eastAsiaTheme="minorEastAsia"/>
          <w:b w:val="0"/>
          <w:sz w:val="28"/>
          <w:szCs w:val="28"/>
        </w:rPr>
        <w:t xml:space="preserve"> 3 подростков. За 2023 год на учет поставлено 3 подростка, снято с учета </w:t>
      </w:r>
      <w:r w:rsidR="007D209A">
        <w:rPr>
          <w:rStyle w:val="210pt0"/>
          <w:rFonts w:eastAsiaTheme="minorEastAsia"/>
          <w:b w:val="0"/>
          <w:sz w:val="28"/>
          <w:szCs w:val="28"/>
        </w:rPr>
        <w:t xml:space="preserve">              </w:t>
      </w:r>
      <w:r w:rsidRPr="007D209A">
        <w:rPr>
          <w:rStyle w:val="210pt0"/>
          <w:rFonts w:eastAsiaTheme="minorEastAsia"/>
          <w:b w:val="0"/>
          <w:sz w:val="28"/>
          <w:szCs w:val="28"/>
        </w:rPr>
        <w:t>5 подростков.</w:t>
      </w:r>
    </w:p>
    <w:p w:rsidR="00184B7C" w:rsidRPr="007D209A" w:rsidRDefault="00184B7C" w:rsidP="00184B7C">
      <w:pPr>
        <w:spacing w:after="0" w:line="240" w:lineRule="auto"/>
        <w:ind w:firstLine="567"/>
        <w:jc w:val="both"/>
        <w:rPr>
          <w:rStyle w:val="210pt"/>
          <w:rFonts w:eastAsiaTheme="minorEastAsia"/>
          <w:b w:val="0"/>
          <w:sz w:val="28"/>
          <w:szCs w:val="28"/>
        </w:rPr>
      </w:pPr>
      <w:r w:rsidRPr="007D209A">
        <w:rPr>
          <w:rStyle w:val="210pt"/>
          <w:rFonts w:eastAsiaTheme="minorEastAsia"/>
          <w:b w:val="0"/>
          <w:sz w:val="28"/>
          <w:szCs w:val="28"/>
        </w:rPr>
        <w:t xml:space="preserve">С </w:t>
      </w:r>
      <w:proofErr w:type="gramStart"/>
      <w:r w:rsidRPr="007D209A">
        <w:rPr>
          <w:rStyle w:val="210pt"/>
          <w:rFonts w:eastAsiaTheme="minorEastAsia"/>
          <w:b w:val="0"/>
          <w:sz w:val="28"/>
          <w:szCs w:val="28"/>
        </w:rPr>
        <w:t>несовершеннолетними, состоящими на учете не реже одного раза в месяц проводятся</w:t>
      </w:r>
      <w:proofErr w:type="gramEnd"/>
      <w:r w:rsidRPr="007D209A">
        <w:rPr>
          <w:rStyle w:val="210pt"/>
          <w:rFonts w:eastAsiaTheme="minorEastAsia"/>
          <w:b w:val="0"/>
          <w:sz w:val="28"/>
          <w:szCs w:val="28"/>
        </w:rPr>
        <w:t xml:space="preserve"> </w:t>
      </w:r>
      <w:proofErr w:type="spellStart"/>
      <w:r w:rsidRPr="007D209A">
        <w:rPr>
          <w:rStyle w:val="210pt"/>
          <w:rFonts w:eastAsiaTheme="minorEastAsia"/>
          <w:b w:val="0"/>
          <w:sz w:val="28"/>
          <w:szCs w:val="28"/>
        </w:rPr>
        <w:t>воспитательно</w:t>
      </w:r>
      <w:proofErr w:type="spellEnd"/>
      <w:r w:rsidRPr="007D209A">
        <w:rPr>
          <w:rStyle w:val="210pt"/>
          <w:rFonts w:eastAsiaTheme="minorEastAsia"/>
          <w:b w:val="0"/>
          <w:sz w:val="28"/>
          <w:szCs w:val="28"/>
        </w:rPr>
        <w:t xml:space="preserve">-профилактические беседы по месту жительства, </w:t>
      </w:r>
      <w:r w:rsidR="009A259E">
        <w:rPr>
          <w:rStyle w:val="210pt"/>
          <w:rFonts w:eastAsiaTheme="minorEastAsia"/>
          <w:b w:val="0"/>
          <w:sz w:val="28"/>
          <w:szCs w:val="28"/>
        </w:rPr>
        <w:t xml:space="preserve">    </w:t>
      </w:r>
      <w:r w:rsidRPr="007D209A">
        <w:rPr>
          <w:rStyle w:val="210pt"/>
          <w:rFonts w:eastAsiaTheme="minorEastAsia"/>
          <w:b w:val="0"/>
          <w:sz w:val="28"/>
          <w:szCs w:val="28"/>
        </w:rPr>
        <w:t xml:space="preserve">учебы. Несовершеннолетние вместе с родителями приглашаются к секретарю КДН и ЗП, в </w:t>
      </w:r>
      <w:r w:rsidR="007D209A" w:rsidRPr="007D209A">
        <w:rPr>
          <w:rStyle w:val="210pt"/>
          <w:rFonts w:eastAsiaTheme="minorEastAsia"/>
          <w:b w:val="0"/>
          <w:sz w:val="28"/>
          <w:szCs w:val="28"/>
        </w:rPr>
        <w:t>ПДН для</w:t>
      </w:r>
      <w:r w:rsidRPr="007D209A">
        <w:rPr>
          <w:rStyle w:val="210pt"/>
          <w:rFonts w:eastAsiaTheme="minorEastAsia"/>
          <w:b w:val="0"/>
          <w:sz w:val="28"/>
          <w:szCs w:val="28"/>
        </w:rPr>
        <w:t xml:space="preserve"> проведения профилактических бесед, экскурсий, в ходе </w:t>
      </w:r>
      <w:r w:rsidR="007D209A">
        <w:rPr>
          <w:rStyle w:val="210pt"/>
          <w:rFonts w:eastAsiaTheme="minorEastAsia"/>
          <w:b w:val="0"/>
          <w:sz w:val="28"/>
          <w:szCs w:val="28"/>
        </w:rPr>
        <w:t xml:space="preserve">          </w:t>
      </w:r>
      <w:r w:rsidRPr="007D209A">
        <w:rPr>
          <w:rStyle w:val="210pt"/>
          <w:rFonts w:eastAsiaTheme="minorEastAsia"/>
          <w:b w:val="0"/>
          <w:sz w:val="28"/>
          <w:szCs w:val="28"/>
        </w:rPr>
        <w:t xml:space="preserve">которых разъясняются требования </w:t>
      </w:r>
      <w:r w:rsidR="007D209A" w:rsidRPr="007D209A">
        <w:rPr>
          <w:rStyle w:val="210pt"/>
          <w:rFonts w:eastAsiaTheme="minorEastAsia"/>
          <w:b w:val="0"/>
          <w:sz w:val="28"/>
          <w:szCs w:val="28"/>
        </w:rPr>
        <w:t>законодательства РФ</w:t>
      </w:r>
      <w:r w:rsidRPr="007D209A">
        <w:rPr>
          <w:rStyle w:val="210pt"/>
          <w:rFonts w:eastAsiaTheme="minorEastAsia"/>
          <w:b w:val="0"/>
          <w:sz w:val="28"/>
          <w:szCs w:val="28"/>
        </w:rPr>
        <w:t xml:space="preserve">, ответственность за </w:t>
      </w:r>
      <w:r w:rsidR="007D209A">
        <w:rPr>
          <w:rStyle w:val="210pt"/>
          <w:rFonts w:eastAsiaTheme="minorEastAsia"/>
          <w:b w:val="0"/>
          <w:sz w:val="28"/>
          <w:szCs w:val="28"/>
        </w:rPr>
        <w:t xml:space="preserve">   </w:t>
      </w:r>
      <w:r w:rsidRPr="007D209A">
        <w:rPr>
          <w:rStyle w:val="210pt"/>
          <w:rFonts w:eastAsiaTheme="minorEastAsia"/>
          <w:b w:val="0"/>
          <w:sz w:val="28"/>
          <w:szCs w:val="28"/>
        </w:rPr>
        <w:t xml:space="preserve">преступления, правонарушения. Ежеквартально сотрудник ПДН, участковые уполномоченные проверяют по месту жительства, учебы </w:t>
      </w:r>
      <w:r w:rsidR="007D209A" w:rsidRPr="007D209A">
        <w:rPr>
          <w:rStyle w:val="210pt"/>
          <w:rFonts w:eastAsiaTheme="minorEastAsia"/>
          <w:b w:val="0"/>
          <w:sz w:val="28"/>
          <w:szCs w:val="28"/>
        </w:rPr>
        <w:t>под учетных</w:t>
      </w:r>
      <w:r w:rsidRPr="007D209A">
        <w:rPr>
          <w:rStyle w:val="210pt"/>
          <w:rFonts w:eastAsiaTheme="minorEastAsia"/>
          <w:b w:val="0"/>
          <w:sz w:val="28"/>
          <w:szCs w:val="28"/>
        </w:rPr>
        <w:t xml:space="preserve"> подрос</w:t>
      </w:r>
      <w:r w:rsidRPr="007D209A">
        <w:rPr>
          <w:rStyle w:val="210pt"/>
          <w:rFonts w:eastAsiaTheme="minorEastAsia"/>
          <w:b w:val="0"/>
          <w:sz w:val="28"/>
          <w:szCs w:val="28"/>
        </w:rPr>
        <w:t>т</w:t>
      </w:r>
      <w:r w:rsidRPr="007D209A">
        <w:rPr>
          <w:rStyle w:val="210pt"/>
          <w:rFonts w:eastAsiaTheme="minorEastAsia"/>
          <w:b w:val="0"/>
          <w:sz w:val="28"/>
          <w:szCs w:val="28"/>
        </w:rPr>
        <w:t>ков, проводят с ними профилактичес</w:t>
      </w:r>
      <w:r w:rsidR="009A259E">
        <w:rPr>
          <w:rStyle w:val="210pt"/>
          <w:rFonts w:eastAsiaTheme="minorEastAsia"/>
          <w:b w:val="0"/>
          <w:sz w:val="28"/>
          <w:szCs w:val="28"/>
        </w:rPr>
        <w:t>кие беседы, цель которых -</w:t>
      </w:r>
      <w:r w:rsidRPr="007D209A">
        <w:rPr>
          <w:rStyle w:val="210pt"/>
          <w:rFonts w:eastAsiaTheme="minorEastAsia"/>
          <w:b w:val="0"/>
          <w:sz w:val="28"/>
          <w:szCs w:val="28"/>
        </w:rPr>
        <w:t xml:space="preserve"> предупрежд</w:t>
      </w:r>
      <w:r w:rsidRPr="007D209A">
        <w:rPr>
          <w:rStyle w:val="210pt"/>
          <w:rFonts w:eastAsiaTheme="minorEastAsia"/>
          <w:b w:val="0"/>
          <w:sz w:val="28"/>
          <w:szCs w:val="28"/>
        </w:rPr>
        <w:t>е</w:t>
      </w:r>
      <w:r w:rsidRPr="007D209A">
        <w:rPr>
          <w:rStyle w:val="210pt"/>
          <w:rFonts w:eastAsiaTheme="minorEastAsia"/>
          <w:b w:val="0"/>
          <w:sz w:val="28"/>
          <w:szCs w:val="28"/>
        </w:rPr>
        <w:t>ние, профилактика безнадзорности и противоправного поведения. Ежеквартал</w:t>
      </w:r>
      <w:r w:rsidRPr="007D209A">
        <w:rPr>
          <w:rStyle w:val="210pt"/>
          <w:rFonts w:eastAsiaTheme="minorEastAsia"/>
          <w:b w:val="0"/>
          <w:sz w:val="28"/>
          <w:szCs w:val="28"/>
        </w:rPr>
        <w:t>ь</w:t>
      </w:r>
      <w:r w:rsidRPr="007D209A">
        <w:rPr>
          <w:rStyle w:val="210pt"/>
          <w:rFonts w:eastAsiaTheme="minorEastAsia"/>
          <w:b w:val="0"/>
          <w:sz w:val="28"/>
          <w:szCs w:val="28"/>
        </w:rPr>
        <w:t xml:space="preserve">но проводятся негласные проверки несовершеннолетних, состоящих на учете </w:t>
      </w:r>
      <w:r w:rsidR="009A259E">
        <w:rPr>
          <w:rStyle w:val="210pt"/>
          <w:rFonts w:eastAsiaTheme="minorEastAsia"/>
          <w:b w:val="0"/>
          <w:sz w:val="28"/>
          <w:szCs w:val="28"/>
        </w:rPr>
        <w:t xml:space="preserve">     </w:t>
      </w:r>
      <w:r w:rsidRPr="007D209A">
        <w:rPr>
          <w:rStyle w:val="210pt"/>
          <w:rFonts w:eastAsiaTheme="minorEastAsia"/>
          <w:b w:val="0"/>
          <w:sz w:val="28"/>
          <w:szCs w:val="28"/>
        </w:rPr>
        <w:t xml:space="preserve">с целью изучения их образа жизни, круга общения, интересов, намерений. </w:t>
      </w:r>
    </w:p>
    <w:p w:rsidR="009E3609" w:rsidRPr="007D209A" w:rsidRDefault="009E3609" w:rsidP="009E3609">
      <w:pPr>
        <w:pStyle w:val="22"/>
        <w:spacing w:after="0" w:line="240" w:lineRule="auto"/>
        <w:ind w:firstLine="567"/>
        <w:jc w:val="both"/>
      </w:pPr>
      <w:proofErr w:type="gramStart"/>
      <w:r w:rsidRPr="007D209A">
        <w:t>В 2023 году рассмотрено 44 материала об административных правонаруш</w:t>
      </w:r>
      <w:r w:rsidRPr="007D209A">
        <w:t>е</w:t>
      </w:r>
      <w:r w:rsidRPr="007D209A">
        <w:t xml:space="preserve">ниях: 33 из них составлены по ч.1 ст. 5.35 КоАП РФ в отношении родителей </w:t>
      </w:r>
      <w:r w:rsidR="009A259E">
        <w:t xml:space="preserve">    </w:t>
      </w:r>
      <w:r w:rsidRPr="007D209A">
        <w:t xml:space="preserve">(законных представителей), ненадлежащим образом исполняющих обязанности по воспитанию и заботе </w:t>
      </w:r>
      <w:r w:rsidR="007D209A" w:rsidRPr="007D209A">
        <w:t>о несовершеннолетних, по ч.</w:t>
      </w:r>
      <w:r w:rsidR="007D209A">
        <w:t xml:space="preserve">1ст. 12.7, </w:t>
      </w:r>
      <w:r w:rsidRPr="007D209A">
        <w:t>по ч.</w:t>
      </w:r>
      <w:r w:rsidR="007D209A" w:rsidRPr="007D209A">
        <w:t>2. ст.</w:t>
      </w:r>
      <w:r w:rsidRPr="007D209A">
        <w:t>12.37, ч.1 ст. 12.1, ч.1 ст.6.24, ст. 6.1.1   КоАП РФ.</w:t>
      </w:r>
      <w:proofErr w:type="gramEnd"/>
    </w:p>
    <w:p w:rsidR="009E3609" w:rsidRPr="007D209A" w:rsidRDefault="009E3609" w:rsidP="007D209A">
      <w:pPr>
        <w:pStyle w:val="22"/>
        <w:spacing w:after="0" w:line="240" w:lineRule="auto"/>
        <w:jc w:val="both"/>
      </w:pPr>
      <w:r w:rsidRPr="007D209A">
        <w:lastRenderedPageBreak/>
        <w:t xml:space="preserve">Статистика показывает, что в 2023 году по сравнению с аналогичным периодом предыдущего года увеличилось количество </w:t>
      </w:r>
      <w:r w:rsidR="007D209A" w:rsidRPr="007D209A">
        <w:t>административных правонарушений,</w:t>
      </w:r>
      <w:r w:rsidRPr="007D209A">
        <w:t xml:space="preserve"> совершенных несовершеннолетними, остается наибольшее </w:t>
      </w:r>
      <w:r w:rsidR="007D209A" w:rsidRPr="007D209A">
        <w:t>количество случаев</w:t>
      </w:r>
      <w:r w:rsidRPr="007D209A">
        <w:t xml:space="preserve"> нарушений ПДД несовершеннолетними, случаев детского дорожно-транспортного травматизма в 2023 году не зарегистрировано. </w:t>
      </w:r>
    </w:p>
    <w:p w:rsidR="009E3609" w:rsidRPr="007D209A" w:rsidRDefault="009E3609" w:rsidP="007D209A">
      <w:pPr>
        <w:pStyle w:val="22"/>
        <w:spacing w:after="0" w:line="240" w:lineRule="auto"/>
        <w:jc w:val="both"/>
      </w:pPr>
      <w:r w:rsidRPr="007D209A">
        <w:t>Снизилось количество случаев нахождение в состоянии опьянения несоверше</w:t>
      </w:r>
      <w:r w:rsidRPr="007D209A">
        <w:t>н</w:t>
      </w:r>
      <w:r w:rsidRPr="007D209A">
        <w:t xml:space="preserve">нолетних, что говорит об эффективной профилактической </w:t>
      </w:r>
      <w:r w:rsidR="007D209A" w:rsidRPr="007D209A">
        <w:t>работе субъектов</w:t>
      </w:r>
      <w:r w:rsidRPr="007D209A">
        <w:t xml:space="preserve"> </w:t>
      </w:r>
      <w:r w:rsidR="009A259E">
        <w:t xml:space="preserve">   </w:t>
      </w:r>
      <w:r w:rsidRPr="007D209A">
        <w:t>системы профилактике по данным вопросам.</w:t>
      </w:r>
    </w:p>
    <w:p w:rsidR="009E3609" w:rsidRPr="007D209A" w:rsidRDefault="009E3609" w:rsidP="007D209A">
      <w:pPr>
        <w:pStyle w:val="ac"/>
        <w:spacing w:after="0" w:line="240" w:lineRule="auto"/>
        <w:ind w:left="0" w:firstLine="0"/>
        <w:jc w:val="both"/>
      </w:pPr>
      <w:r w:rsidRPr="007D209A">
        <w:t xml:space="preserve">С целью повышения результативности работы с неблагополучными семьями, </w:t>
      </w:r>
      <w:r w:rsidR="007D209A">
        <w:t xml:space="preserve">  </w:t>
      </w:r>
      <w:r w:rsidRPr="007D209A">
        <w:t xml:space="preserve">оптимизация  их учета и контроля КДН и ЗП ведется банк данных семей, </w:t>
      </w:r>
      <w:r w:rsidR="009A259E">
        <w:t xml:space="preserve">      </w:t>
      </w:r>
      <w:r w:rsidRPr="007D209A">
        <w:t>находящихся в социально опасном положении.</w:t>
      </w:r>
    </w:p>
    <w:p w:rsidR="009E3609" w:rsidRPr="007D209A" w:rsidRDefault="009E3609" w:rsidP="007D209A">
      <w:pPr>
        <w:spacing w:after="0" w:line="240" w:lineRule="auto"/>
        <w:ind w:firstLine="0"/>
        <w:jc w:val="both"/>
      </w:pPr>
      <w:r w:rsidRPr="007D209A">
        <w:t xml:space="preserve">Единый муниципальный банк данных семей, находящихся в социально опасном положении, формируется </w:t>
      </w:r>
      <w:r w:rsidRPr="007D209A">
        <w:rPr>
          <w:color w:val="000000"/>
          <w:spacing w:val="2"/>
        </w:rPr>
        <w:t xml:space="preserve">комиссией по делам несовершеннолетних и защите их </w:t>
      </w:r>
      <w:r w:rsidR="007D209A" w:rsidRPr="007D209A">
        <w:rPr>
          <w:color w:val="000000"/>
          <w:spacing w:val="2"/>
        </w:rPr>
        <w:t>прав</w:t>
      </w:r>
      <w:r w:rsidR="007D209A" w:rsidRPr="007D209A">
        <w:t xml:space="preserve"> на</w:t>
      </w:r>
      <w:r w:rsidRPr="007D209A">
        <w:t xml:space="preserve"> основе информации о выявленных семьях, представляемых органами и учреждениями системы профилактики, ежеквартально обновляется и направл</w:t>
      </w:r>
      <w:r w:rsidRPr="007D209A">
        <w:t>я</w:t>
      </w:r>
      <w:r w:rsidRPr="007D209A">
        <w:t xml:space="preserve">ется во все субъекты системы профилактики района.  </w:t>
      </w:r>
    </w:p>
    <w:p w:rsidR="009E3609" w:rsidRPr="007D209A" w:rsidRDefault="009E3609" w:rsidP="007D209A">
      <w:pPr>
        <w:spacing w:after="0" w:line="240" w:lineRule="auto"/>
        <w:ind w:firstLine="0"/>
        <w:jc w:val="both"/>
      </w:pPr>
      <w:r w:rsidRPr="007D209A">
        <w:t>Комиссия в пределах своей компетенции осуществляет меры по защите и во</w:t>
      </w:r>
      <w:r w:rsidRPr="007D209A">
        <w:t>с</w:t>
      </w:r>
      <w:r w:rsidRPr="007D209A">
        <w:t>становлению прав и законных интересов несовершеннолетних.</w:t>
      </w:r>
    </w:p>
    <w:p w:rsidR="009E3609" w:rsidRPr="007D209A" w:rsidRDefault="009E3609" w:rsidP="009E3609">
      <w:pPr>
        <w:spacing w:after="0" w:line="240" w:lineRule="auto"/>
        <w:jc w:val="both"/>
      </w:pPr>
      <w:r w:rsidRPr="007D209A">
        <w:t xml:space="preserve">В </w:t>
      </w:r>
      <w:r w:rsidR="007D209A" w:rsidRPr="007D209A">
        <w:t>течение 2023</w:t>
      </w:r>
      <w:r w:rsidRPr="007D209A">
        <w:t xml:space="preserve"> года Комиссией организованы и проведены мониторинги:</w:t>
      </w:r>
    </w:p>
    <w:p w:rsidR="009E3609" w:rsidRPr="007D209A" w:rsidRDefault="009E3609" w:rsidP="007D209A">
      <w:pPr>
        <w:spacing w:after="0" w:line="240" w:lineRule="auto"/>
        <w:ind w:firstLine="0"/>
        <w:jc w:val="both"/>
      </w:pPr>
      <w:r w:rsidRPr="007D209A">
        <w:t>- занятости, несовершеннолетних, состоящих на различных видах учета, занятых в кружках и спортивных секциях;</w:t>
      </w:r>
    </w:p>
    <w:p w:rsidR="009E3609" w:rsidRPr="007D209A" w:rsidRDefault="009E3609" w:rsidP="007D209A">
      <w:pPr>
        <w:spacing w:after="0" w:line="240" w:lineRule="auto"/>
        <w:ind w:firstLine="0"/>
        <w:jc w:val="both"/>
      </w:pPr>
      <w:r w:rsidRPr="007D209A">
        <w:t>-</w:t>
      </w:r>
      <w:r w:rsidR="007D209A">
        <w:t xml:space="preserve"> </w:t>
      </w:r>
      <w:r w:rsidRPr="007D209A">
        <w:t>досуговой занятости несовершеннолетних, состоящих на профилактическом учете в КДН и ЗП;</w:t>
      </w:r>
    </w:p>
    <w:p w:rsidR="009E3609" w:rsidRPr="007D209A" w:rsidRDefault="009E3609" w:rsidP="007D209A">
      <w:pPr>
        <w:spacing w:after="0" w:line="240" w:lineRule="auto"/>
        <w:ind w:firstLine="0"/>
        <w:jc w:val="both"/>
      </w:pPr>
      <w:r w:rsidRPr="007D209A">
        <w:t>- учетной базы по случаям семейного неблагополучия, в том числе семей (нес</w:t>
      </w:r>
      <w:r w:rsidRPr="007D209A">
        <w:t>о</w:t>
      </w:r>
      <w:r w:rsidRPr="007D209A">
        <w:t>вершеннолетних), находящихся в социально-опасном положении.</w:t>
      </w:r>
    </w:p>
    <w:p w:rsidR="009E3609" w:rsidRPr="007D209A" w:rsidRDefault="009E3609" w:rsidP="009E3609">
      <w:pPr>
        <w:spacing w:after="0" w:line="240" w:lineRule="auto"/>
        <w:jc w:val="both"/>
      </w:pPr>
      <w:r w:rsidRPr="007D209A">
        <w:t xml:space="preserve">Приоритетным направлением деятельности комиссии </w:t>
      </w:r>
      <w:r w:rsidR="007D209A" w:rsidRPr="007D209A">
        <w:t>остается соверше</w:t>
      </w:r>
      <w:r w:rsidR="007D209A" w:rsidRPr="007D209A">
        <w:t>н</w:t>
      </w:r>
      <w:r w:rsidR="007D209A" w:rsidRPr="007D209A">
        <w:t>ствование</w:t>
      </w:r>
      <w:r w:rsidRPr="007D209A">
        <w:t xml:space="preserve"> механизма раннего выявления проблемных семей, имеющих детей, выявление случаев семейного и детского неблагополучия, организация работы с ними.</w:t>
      </w:r>
    </w:p>
    <w:p w:rsidR="009E3609" w:rsidRPr="007D209A" w:rsidRDefault="009A259E" w:rsidP="007D209A">
      <w:pPr>
        <w:spacing w:after="0" w:line="240" w:lineRule="auto"/>
        <w:ind w:firstLine="0"/>
        <w:jc w:val="both"/>
      </w:pPr>
      <w:r>
        <w:t xml:space="preserve">          </w:t>
      </w:r>
      <w:r w:rsidR="009E3609" w:rsidRPr="007D209A">
        <w:t xml:space="preserve">Во всех сельских поселениях созданы Советы общественности, работа </w:t>
      </w:r>
      <w:r>
        <w:t xml:space="preserve">    </w:t>
      </w:r>
      <w:r w:rsidR="009E3609" w:rsidRPr="007D209A">
        <w:t>которых оказывает значительную помощь не только в организации мероприятий, направленных на предупреждение безнадзорности и правонарушений несове</w:t>
      </w:r>
      <w:r w:rsidR="009E3609" w:rsidRPr="007D209A">
        <w:t>р</w:t>
      </w:r>
      <w:r w:rsidR="009E3609" w:rsidRPr="007D209A">
        <w:t xml:space="preserve">шеннолетних, но и в проведении индивидуальной профилактической работы с семьями и несовершеннолетними на местах. Осуществляют патронаж семей, проводятся профилактические беседы с родителями и несовершеннолетними, обеспечивают досуговую занятость и летнее оздоровление детей, в том числе, находящихся в СОП и состоящих на учете. </w:t>
      </w:r>
    </w:p>
    <w:p w:rsidR="009E3609" w:rsidRPr="007D209A" w:rsidRDefault="009E3609" w:rsidP="007D209A">
      <w:pPr>
        <w:spacing w:after="0" w:line="240" w:lineRule="auto"/>
        <w:ind w:firstLine="0"/>
        <w:jc w:val="both"/>
      </w:pPr>
      <w:r w:rsidRPr="007D209A">
        <w:t>Раннее выявление семейного и детского неблагополучия - одно из важнейших составляющих профилактической работы, поэтому активизирована работа по раннему выявлению неблагополучия в семьях.</w:t>
      </w:r>
    </w:p>
    <w:p w:rsidR="009E3609" w:rsidRPr="007D209A" w:rsidRDefault="00882562" w:rsidP="007D209A">
      <w:pPr>
        <w:spacing w:after="0" w:line="240" w:lineRule="auto"/>
        <w:ind w:firstLine="0"/>
        <w:jc w:val="both"/>
      </w:pPr>
      <w:r>
        <w:t xml:space="preserve">        </w:t>
      </w:r>
      <w:r w:rsidR="009E3609" w:rsidRPr="007D209A">
        <w:t xml:space="preserve">На территории </w:t>
      </w:r>
      <w:proofErr w:type="spellStart"/>
      <w:r w:rsidR="009E3609" w:rsidRPr="007D209A">
        <w:t>Должанского</w:t>
      </w:r>
      <w:proofErr w:type="spellEnd"/>
      <w:r w:rsidR="009E3609" w:rsidRPr="007D209A">
        <w:t xml:space="preserve"> района осуществляет свою деятельность </w:t>
      </w:r>
      <w:r>
        <w:t xml:space="preserve">     </w:t>
      </w:r>
      <w:r w:rsidR="009E3609" w:rsidRPr="007D209A">
        <w:t xml:space="preserve">Социальный патруль, </w:t>
      </w:r>
      <w:r w:rsidRPr="007D209A">
        <w:t>который является</w:t>
      </w:r>
      <w:r w:rsidR="009E3609" w:rsidRPr="007D209A">
        <w:t xml:space="preserve"> формой межведомственного взаимоде</w:t>
      </w:r>
      <w:r w:rsidR="009E3609" w:rsidRPr="007D209A">
        <w:t>й</w:t>
      </w:r>
      <w:r w:rsidR="009E3609" w:rsidRPr="007D209A">
        <w:t>ствия по организации индивидуально-профилактической работы с не</w:t>
      </w:r>
      <w:r>
        <w:t>соверше</w:t>
      </w:r>
      <w:r>
        <w:t>н</w:t>
      </w:r>
      <w:r>
        <w:t xml:space="preserve">нолетними и их семьями, </w:t>
      </w:r>
      <w:r w:rsidRPr="007D209A">
        <w:t>созданный</w:t>
      </w:r>
      <w:r w:rsidR="009E3609" w:rsidRPr="007D209A">
        <w:t xml:space="preserve">   в целях профилактики безнадзорности и </w:t>
      </w:r>
      <w:r w:rsidR="009E3609" w:rsidRPr="007D209A">
        <w:lastRenderedPageBreak/>
        <w:t>правонарушений несов</w:t>
      </w:r>
      <w:r>
        <w:t xml:space="preserve">ершеннолетних, предназначен для </w:t>
      </w:r>
      <w:r w:rsidR="009E3609" w:rsidRPr="007D209A">
        <w:t>выявления и сопр</w:t>
      </w:r>
      <w:r w:rsidR="009E3609" w:rsidRPr="007D209A">
        <w:t>о</w:t>
      </w:r>
      <w:r w:rsidR="009E3609" w:rsidRPr="007D209A">
        <w:t xml:space="preserve">вождения семей и несовершеннолетних, находящихся в социально опасном </w:t>
      </w:r>
      <w:r>
        <w:t xml:space="preserve">     </w:t>
      </w:r>
      <w:r w:rsidR="009E3609" w:rsidRPr="007D209A">
        <w:t xml:space="preserve">положении.    </w:t>
      </w:r>
    </w:p>
    <w:p w:rsidR="009E3609" w:rsidRPr="007D209A" w:rsidRDefault="009E3609" w:rsidP="00882562">
      <w:pPr>
        <w:spacing w:after="0" w:line="240" w:lineRule="auto"/>
        <w:ind w:firstLine="0"/>
        <w:jc w:val="both"/>
      </w:pPr>
      <w:r w:rsidRPr="007D209A">
        <w:t>Сведения о выявленном неблагополучии в семье (</w:t>
      </w:r>
      <w:r w:rsidR="00882562" w:rsidRPr="007D209A">
        <w:t xml:space="preserve">несовершеннолетнего) </w:t>
      </w:r>
      <w:r w:rsidR="00882562">
        <w:t xml:space="preserve">         </w:t>
      </w:r>
      <w:r w:rsidRPr="007D209A">
        <w:t xml:space="preserve">поступают в Комиссию из разных источников: правоохранительных органов, учреждений образования, </w:t>
      </w:r>
      <w:r w:rsidR="00882562" w:rsidRPr="007D209A">
        <w:t>жителей района</w:t>
      </w:r>
      <w:r w:rsidRPr="007D209A">
        <w:t xml:space="preserve"> и др. Вся поступившая информация изучается, проверяется, анализируется.</w:t>
      </w:r>
    </w:p>
    <w:p w:rsidR="009E3609" w:rsidRPr="007D209A" w:rsidRDefault="009E3609" w:rsidP="009E3609">
      <w:pPr>
        <w:spacing w:after="0" w:line="240" w:lineRule="auto"/>
        <w:jc w:val="both"/>
      </w:pPr>
      <w:r w:rsidRPr="007D209A">
        <w:t xml:space="preserve">В 2023 году проведено 146 выездов в семьи. В ходе посещения семей </w:t>
      </w:r>
      <w:r w:rsidR="00882562">
        <w:t xml:space="preserve">   </w:t>
      </w:r>
      <w:r w:rsidRPr="007D209A">
        <w:t>проводятся не только обследование социально-бытовых условий проживания несовершеннолетних детей и контроль выполнения родителями обязанностей по их содержанию и воспитанию, но и    профилактические беседы с родителями на различные темы, консультации специалистов по вопросам социальной помощи, инструктажи по технике безопасности, профилактике детского травматизма и пр.</w:t>
      </w:r>
    </w:p>
    <w:p w:rsidR="009E3609" w:rsidRPr="007D209A" w:rsidRDefault="009E3609" w:rsidP="00882562">
      <w:pPr>
        <w:tabs>
          <w:tab w:val="left" w:pos="2655"/>
        </w:tabs>
        <w:spacing w:after="0" w:line="240" w:lineRule="auto"/>
        <w:ind w:firstLine="0"/>
        <w:jc w:val="both"/>
      </w:pPr>
      <w:r w:rsidRPr="007D209A">
        <w:t xml:space="preserve">В 2023 году в </w:t>
      </w:r>
      <w:proofErr w:type="spellStart"/>
      <w:r w:rsidRPr="007D209A">
        <w:t>Должанском</w:t>
      </w:r>
      <w:proofErr w:type="spellEnd"/>
      <w:r w:rsidRPr="007D209A">
        <w:t xml:space="preserve"> районе:</w:t>
      </w:r>
    </w:p>
    <w:p w:rsidR="009E3609" w:rsidRPr="007D209A" w:rsidRDefault="009E3609" w:rsidP="00882562">
      <w:pPr>
        <w:tabs>
          <w:tab w:val="left" w:pos="2655"/>
        </w:tabs>
        <w:spacing w:after="0" w:line="240" w:lineRule="auto"/>
        <w:ind w:firstLine="0"/>
        <w:jc w:val="both"/>
      </w:pPr>
      <w:r w:rsidRPr="007D209A">
        <w:t xml:space="preserve">-  всего семей, состоящих в </w:t>
      </w:r>
      <w:r w:rsidR="00882562" w:rsidRPr="007D209A">
        <w:t>Базе СОП</w:t>
      </w:r>
      <w:r w:rsidR="00882562">
        <w:t xml:space="preserve"> -</w:t>
      </w:r>
      <w:r w:rsidRPr="007D209A">
        <w:t xml:space="preserve"> 11</w:t>
      </w:r>
    </w:p>
    <w:p w:rsidR="009E3609" w:rsidRPr="007D209A" w:rsidRDefault="009E3609" w:rsidP="00882562">
      <w:pPr>
        <w:tabs>
          <w:tab w:val="left" w:pos="2655"/>
        </w:tabs>
        <w:spacing w:after="0" w:line="240" w:lineRule="auto"/>
        <w:ind w:firstLine="0"/>
        <w:jc w:val="both"/>
        <w:rPr>
          <w:b/>
        </w:rPr>
      </w:pPr>
      <w:r w:rsidRPr="007D209A">
        <w:t>- детей из</w:t>
      </w:r>
      <w:r w:rsidR="00882562">
        <w:t xml:space="preserve"> семей, состоящих в Базе СОП - </w:t>
      </w:r>
      <w:r w:rsidRPr="007D209A">
        <w:t>35</w:t>
      </w:r>
    </w:p>
    <w:p w:rsidR="009E3609" w:rsidRPr="007D209A" w:rsidRDefault="009E3609" w:rsidP="00882562">
      <w:pPr>
        <w:tabs>
          <w:tab w:val="left" w:pos="2655"/>
        </w:tabs>
        <w:spacing w:after="0" w:line="240" w:lineRule="auto"/>
        <w:ind w:firstLine="0"/>
        <w:jc w:val="both"/>
      </w:pPr>
      <w:r w:rsidRPr="007D209A">
        <w:t>- детей, стоящих на профилакти</w:t>
      </w:r>
      <w:r w:rsidR="00882562">
        <w:t>ческом учете КДН и ЗП -</w:t>
      </w:r>
      <w:r w:rsidRPr="007D209A">
        <w:t xml:space="preserve"> 8</w:t>
      </w:r>
    </w:p>
    <w:p w:rsidR="009E3609" w:rsidRPr="007D209A" w:rsidRDefault="009E3609" w:rsidP="00882562">
      <w:pPr>
        <w:spacing w:after="0" w:line="240" w:lineRule="auto"/>
        <w:ind w:firstLine="0"/>
        <w:jc w:val="both"/>
      </w:pPr>
      <w:r w:rsidRPr="007D209A">
        <w:t>Субъектами профилактики разработаны планы индивидуальной профилактич</w:t>
      </w:r>
      <w:r w:rsidRPr="007D209A">
        <w:t>е</w:t>
      </w:r>
      <w:r w:rsidRPr="007D209A">
        <w:t xml:space="preserve">ской работы, сопровождения и социальной реабилитации неблагополучных </w:t>
      </w:r>
      <w:r w:rsidR="00882562">
        <w:t xml:space="preserve">   </w:t>
      </w:r>
      <w:r w:rsidRPr="007D209A">
        <w:t>семей (несовершеннолетних), обеспечена их реализация.</w:t>
      </w:r>
    </w:p>
    <w:p w:rsidR="009E3609" w:rsidRPr="007D209A" w:rsidRDefault="009E3609" w:rsidP="00882562">
      <w:pPr>
        <w:spacing w:after="0" w:line="240" w:lineRule="auto"/>
        <w:ind w:firstLine="0"/>
        <w:jc w:val="both"/>
      </w:pPr>
      <w:r w:rsidRPr="007D209A">
        <w:t xml:space="preserve">Промежуточные результаты работы учреждений системы профилактики </w:t>
      </w:r>
      <w:r w:rsidR="00882562">
        <w:t xml:space="preserve">             </w:t>
      </w:r>
      <w:r w:rsidRPr="007D209A">
        <w:t xml:space="preserve">с </w:t>
      </w:r>
      <w:r w:rsidR="00882562">
        <w:t xml:space="preserve">     </w:t>
      </w:r>
      <w:r w:rsidRPr="007D209A">
        <w:t xml:space="preserve">несовершеннолетними и </w:t>
      </w:r>
      <w:proofErr w:type="gramStart"/>
      <w:r w:rsidRPr="007D209A">
        <w:t>семьями, состоящими на учете 1 раз в три месяца обсуждаются</w:t>
      </w:r>
      <w:proofErr w:type="gramEnd"/>
      <w:r w:rsidRPr="007D209A">
        <w:t xml:space="preserve"> на заседаниях комиссии.</w:t>
      </w:r>
    </w:p>
    <w:p w:rsidR="009E3609" w:rsidRPr="007D209A" w:rsidRDefault="009E3609" w:rsidP="009E3609">
      <w:pPr>
        <w:pStyle w:val="22"/>
        <w:shd w:val="clear" w:color="auto" w:fill="auto"/>
        <w:spacing w:after="0" w:line="240" w:lineRule="auto"/>
        <w:ind w:firstLine="709"/>
        <w:contextualSpacing/>
        <w:jc w:val="both"/>
      </w:pPr>
      <w:r w:rsidRPr="007D209A">
        <w:t>С целью повышения роли общественности в воспитании несовершенн</w:t>
      </w:r>
      <w:r w:rsidRPr="007D209A">
        <w:t>о</w:t>
      </w:r>
      <w:r w:rsidRPr="007D209A">
        <w:t xml:space="preserve">летних, совершенствования системы профилактической работы с подростками, оказания методической помощи органам и учреждениям системы профилактики КДН и ЗП </w:t>
      </w:r>
      <w:r w:rsidRPr="007D209A">
        <w:rPr>
          <w:bCs/>
        </w:rPr>
        <w:t>проводилась работа по нескольким направлениям:</w:t>
      </w:r>
    </w:p>
    <w:p w:rsidR="009E3609" w:rsidRPr="007D209A" w:rsidRDefault="009E3609" w:rsidP="00882562">
      <w:pPr>
        <w:spacing w:after="0" w:line="240" w:lineRule="auto"/>
        <w:ind w:firstLine="0"/>
        <w:jc w:val="both"/>
        <w:outlineLvl w:val="5"/>
        <w:rPr>
          <w:rFonts w:eastAsia="Times New Roman"/>
          <w:bCs/>
        </w:rPr>
      </w:pPr>
      <w:r w:rsidRPr="007D209A">
        <w:rPr>
          <w:rFonts w:eastAsia="Times New Roman"/>
          <w:bCs/>
        </w:rPr>
        <w:t>- профилактика суицидального риска детей и подростков (38 мероприятий);</w:t>
      </w:r>
    </w:p>
    <w:p w:rsidR="009E3609" w:rsidRPr="007D209A" w:rsidRDefault="009E3609" w:rsidP="00882562">
      <w:pPr>
        <w:spacing w:after="0" w:line="240" w:lineRule="auto"/>
        <w:ind w:firstLine="0"/>
        <w:jc w:val="both"/>
        <w:outlineLvl w:val="5"/>
        <w:rPr>
          <w:rFonts w:eastAsia="Times New Roman"/>
          <w:bCs/>
        </w:rPr>
      </w:pPr>
      <w:r w:rsidRPr="007D209A">
        <w:rPr>
          <w:rFonts w:eastAsia="Times New Roman"/>
          <w:bCs/>
        </w:rPr>
        <w:t xml:space="preserve">- оказание правовой помощи детям с участием прокуратуры, участковых </w:t>
      </w:r>
      <w:r w:rsidR="009A259E">
        <w:rPr>
          <w:rFonts w:eastAsia="Times New Roman"/>
          <w:bCs/>
        </w:rPr>
        <w:t xml:space="preserve">      </w:t>
      </w:r>
      <w:r w:rsidRPr="007D209A">
        <w:rPr>
          <w:rFonts w:eastAsia="Times New Roman"/>
          <w:bCs/>
        </w:rPr>
        <w:t xml:space="preserve">уполномоченных полиции (95 мероприятий, в </w:t>
      </w:r>
      <w:proofErr w:type="gramStart"/>
      <w:r w:rsidRPr="007D209A">
        <w:rPr>
          <w:rFonts w:eastAsia="Times New Roman"/>
          <w:bCs/>
        </w:rPr>
        <w:t>котором</w:t>
      </w:r>
      <w:proofErr w:type="gramEnd"/>
      <w:r w:rsidRPr="007D209A">
        <w:rPr>
          <w:rFonts w:eastAsia="Times New Roman"/>
          <w:bCs/>
        </w:rPr>
        <w:t xml:space="preserve"> приняли участие 945 </w:t>
      </w:r>
      <w:r w:rsidR="00882562">
        <w:rPr>
          <w:rFonts w:eastAsia="Times New Roman"/>
          <w:bCs/>
        </w:rPr>
        <w:t xml:space="preserve">         </w:t>
      </w:r>
      <w:r w:rsidRPr="007D209A">
        <w:rPr>
          <w:rFonts w:eastAsia="Times New Roman"/>
          <w:bCs/>
        </w:rPr>
        <w:t xml:space="preserve">несовершеннолетних, а </w:t>
      </w:r>
      <w:r w:rsidR="00A7033E" w:rsidRPr="007D209A">
        <w:rPr>
          <w:rFonts w:eastAsia="Times New Roman"/>
          <w:bCs/>
        </w:rPr>
        <w:t>также</w:t>
      </w:r>
      <w:r w:rsidRPr="007D209A">
        <w:rPr>
          <w:rFonts w:eastAsia="Times New Roman"/>
          <w:bCs/>
        </w:rPr>
        <w:t xml:space="preserve"> их родители);</w:t>
      </w:r>
    </w:p>
    <w:p w:rsidR="009E3609" w:rsidRPr="007D209A" w:rsidRDefault="009E3609" w:rsidP="00882562">
      <w:pPr>
        <w:spacing w:after="0" w:line="240" w:lineRule="auto"/>
        <w:ind w:firstLine="0"/>
        <w:jc w:val="both"/>
        <w:outlineLvl w:val="5"/>
        <w:rPr>
          <w:rFonts w:eastAsia="Times New Roman"/>
          <w:bCs/>
          <w:color w:val="000000"/>
        </w:rPr>
      </w:pPr>
      <w:r w:rsidRPr="007D209A">
        <w:rPr>
          <w:rFonts w:eastAsia="Times New Roman"/>
          <w:bCs/>
          <w:color w:val="000000"/>
        </w:rPr>
        <w:t xml:space="preserve">- анкетирование учащихся 7-11 классов на предмет употребления наркотических средств (329 </w:t>
      </w:r>
      <w:r w:rsidR="00882562">
        <w:rPr>
          <w:rFonts w:eastAsia="Times New Roman"/>
          <w:bCs/>
          <w:color w:val="000000"/>
        </w:rPr>
        <w:t>обучающих</w:t>
      </w:r>
      <w:r w:rsidRPr="007D209A">
        <w:rPr>
          <w:rFonts w:eastAsia="Times New Roman"/>
          <w:bCs/>
          <w:color w:val="000000"/>
        </w:rPr>
        <w:t>ся 100%);</w:t>
      </w:r>
    </w:p>
    <w:p w:rsidR="009E3609" w:rsidRPr="007D209A" w:rsidRDefault="009E3609" w:rsidP="00882562">
      <w:pPr>
        <w:spacing w:after="0" w:line="240" w:lineRule="auto"/>
        <w:ind w:firstLine="0"/>
        <w:jc w:val="both"/>
        <w:outlineLvl w:val="5"/>
        <w:rPr>
          <w:rFonts w:eastAsia="Times New Roman"/>
          <w:bCs/>
          <w:color w:val="000000"/>
        </w:rPr>
      </w:pPr>
      <w:r w:rsidRPr="007D209A">
        <w:rPr>
          <w:rFonts w:eastAsia="Times New Roman"/>
          <w:bCs/>
          <w:color w:val="000000"/>
        </w:rPr>
        <w:t xml:space="preserve">- тематические классные часы по профилактике негативных явлений среди </w:t>
      </w:r>
      <w:r w:rsidR="009A259E">
        <w:rPr>
          <w:rFonts w:eastAsia="Times New Roman"/>
          <w:bCs/>
          <w:color w:val="000000"/>
        </w:rPr>
        <w:t xml:space="preserve">   </w:t>
      </w:r>
      <w:r w:rsidRPr="007D209A">
        <w:rPr>
          <w:rFonts w:eastAsia="Times New Roman"/>
          <w:bCs/>
          <w:color w:val="000000"/>
        </w:rPr>
        <w:t>несовершеннолетних (</w:t>
      </w:r>
      <w:proofErr w:type="spellStart"/>
      <w:r w:rsidRPr="007D209A">
        <w:rPr>
          <w:rFonts w:eastAsia="Times New Roman"/>
          <w:bCs/>
          <w:color w:val="000000"/>
        </w:rPr>
        <w:t>табакокурение</w:t>
      </w:r>
      <w:proofErr w:type="spellEnd"/>
      <w:r w:rsidRPr="007D209A">
        <w:rPr>
          <w:rFonts w:eastAsia="Times New Roman"/>
          <w:bCs/>
          <w:color w:val="000000"/>
        </w:rPr>
        <w:t>, алкогольная зависимость, наркомания и токсикомания):</w:t>
      </w:r>
    </w:p>
    <w:p w:rsidR="009E3609" w:rsidRPr="007D209A" w:rsidRDefault="009E3609" w:rsidP="00882562">
      <w:pPr>
        <w:spacing w:after="0" w:line="240" w:lineRule="auto"/>
        <w:ind w:firstLine="0"/>
        <w:jc w:val="both"/>
        <w:outlineLvl w:val="5"/>
        <w:rPr>
          <w:rFonts w:eastAsia="Times New Roman"/>
          <w:bCs/>
          <w:color w:val="000000"/>
        </w:rPr>
      </w:pPr>
      <w:r w:rsidRPr="007D209A">
        <w:rPr>
          <w:rFonts w:eastAsia="Times New Roman"/>
          <w:bCs/>
          <w:color w:val="000000"/>
        </w:rPr>
        <w:t>- мероприятия по предупреждению жестокого обращения с детьми (46 меропр</w:t>
      </w:r>
      <w:r w:rsidRPr="007D209A">
        <w:rPr>
          <w:rFonts w:eastAsia="Times New Roman"/>
          <w:bCs/>
          <w:color w:val="000000"/>
        </w:rPr>
        <w:t>и</w:t>
      </w:r>
      <w:r w:rsidRPr="007D209A">
        <w:rPr>
          <w:rFonts w:eastAsia="Times New Roman"/>
          <w:bCs/>
          <w:color w:val="000000"/>
        </w:rPr>
        <w:t>ятий).</w:t>
      </w:r>
    </w:p>
    <w:p w:rsidR="009E3609" w:rsidRPr="007D209A" w:rsidRDefault="00882562" w:rsidP="00882562">
      <w:pPr>
        <w:spacing w:after="0" w:line="240" w:lineRule="auto"/>
        <w:ind w:firstLine="0"/>
        <w:jc w:val="both"/>
        <w:outlineLvl w:val="5"/>
        <w:rPr>
          <w:rFonts w:eastAsia="Times New Roman"/>
          <w:bCs/>
          <w:color w:val="000000"/>
        </w:rPr>
      </w:pPr>
      <w:r>
        <w:rPr>
          <w:rFonts w:eastAsia="Times New Roman"/>
          <w:bCs/>
          <w:color w:val="000000"/>
        </w:rPr>
        <w:t>Обу</w:t>
      </w:r>
      <w:r w:rsidR="009E3609" w:rsidRPr="007D209A">
        <w:rPr>
          <w:rFonts w:eastAsia="Times New Roman"/>
          <w:bCs/>
          <w:color w:val="000000"/>
        </w:rPr>
        <w:t>ча</w:t>
      </w:r>
      <w:r>
        <w:rPr>
          <w:rFonts w:eastAsia="Times New Roman"/>
          <w:bCs/>
          <w:color w:val="000000"/>
        </w:rPr>
        <w:t>ю</w:t>
      </w:r>
      <w:r w:rsidR="009E3609" w:rsidRPr="007D209A">
        <w:rPr>
          <w:rFonts w:eastAsia="Times New Roman"/>
          <w:bCs/>
          <w:color w:val="000000"/>
        </w:rPr>
        <w:t>щиеся образовательных учреждений информированы о действующих в службах экстренной психологической помощи для детей и подростков, выпущ</w:t>
      </w:r>
      <w:r w:rsidR="009E3609" w:rsidRPr="007D209A">
        <w:rPr>
          <w:rFonts w:eastAsia="Times New Roman"/>
          <w:bCs/>
          <w:color w:val="000000"/>
        </w:rPr>
        <w:t>е</w:t>
      </w:r>
      <w:r w:rsidR="009E3609" w:rsidRPr="007D209A">
        <w:rPr>
          <w:rFonts w:eastAsia="Times New Roman"/>
          <w:bCs/>
          <w:color w:val="000000"/>
        </w:rPr>
        <w:t>ны листовки с информацией и номерами телефонов о региональном телефоне Доверия.</w:t>
      </w:r>
    </w:p>
    <w:p w:rsidR="009E3609" w:rsidRPr="00882562" w:rsidRDefault="009E3609" w:rsidP="00882562">
      <w:pPr>
        <w:spacing w:after="0" w:line="240" w:lineRule="auto"/>
        <w:ind w:firstLine="567"/>
        <w:jc w:val="both"/>
        <w:rPr>
          <w:rFonts w:eastAsia="Times New Roman"/>
        </w:rPr>
      </w:pPr>
      <w:r w:rsidRPr="007D209A">
        <w:rPr>
          <w:rFonts w:eastAsia="Times New Roman"/>
        </w:rPr>
        <w:t xml:space="preserve">С целью правового просвещения детей и подростков </w:t>
      </w:r>
      <w:r w:rsidRPr="007D209A">
        <w:rPr>
          <w:rFonts w:eastAsia="Times New Roman"/>
        </w:rPr>
        <w:br/>
        <w:t xml:space="preserve">в общеобразовательных организациях района оформлены информационные </w:t>
      </w:r>
      <w:r w:rsidRPr="007D209A">
        <w:rPr>
          <w:rFonts w:eastAsia="Times New Roman"/>
        </w:rPr>
        <w:lastRenderedPageBreak/>
        <w:t xml:space="preserve">стенды: «Закон и подросток», «Памятка для родителей», «Права и обязанности ребенка», на которых размещена информация по данной тематике, а также </w:t>
      </w:r>
      <w:r w:rsidR="00882562">
        <w:rPr>
          <w:rFonts w:eastAsia="Times New Roman"/>
        </w:rPr>
        <w:t xml:space="preserve">      </w:t>
      </w:r>
      <w:r w:rsidRPr="007D209A">
        <w:rPr>
          <w:rFonts w:eastAsia="Times New Roman"/>
        </w:rPr>
        <w:t>извлечения из КоАП РФ и Семейно</w:t>
      </w:r>
      <w:r w:rsidR="00882562">
        <w:rPr>
          <w:rFonts w:eastAsia="Times New Roman"/>
        </w:rPr>
        <w:t xml:space="preserve">го Кодекса Российской Федерации.             </w:t>
      </w:r>
      <w:r w:rsidR="00882562">
        <w:t>О</w:t>
      </w:r>
      <w:r w:rsidRPr="007D209A">
        <w:t>рганизованы «горячие линии» по вопросам защиты прав</w:t>
      </w:r>
      <w:r w:rsidR="00882562">
        <w:t xml:space="preserve"> потребителей, для   детей </w:t>
      </w:r>
      <w:r w:rsidRPr="007D209A">
        <w:t>сирот, детей оставшихся без попечения родителей, их законных предст</w:t>
      </w:r>
      <w:r w:rsidRPr="007D209A">
        <w:t>а</w:t>
      </w:r>
      <w:r w:rsidRPr="007D209A">
        <w:t xml:space="preserve">вителей, а также для лиц, желающих принять на воспитание в свою семью </w:t>
      </w:r>
      <w:r w:rsidR="00882562">
        <w:t xml:space="preserve">       </w:t>
      </w:r>
      <w:r w:rsidRPr="007D209A">
        <w:t>ребенка, оста</w:t>
      </w:r>
      <w:r w:rsidR="00882562">
        <w:t>вшегося без попечения родителей,</w:t>
      </w:r>
      <w:r w:rsidRPr="007D209A">
        <w:t xml:space="preserve"> работа пунктов по бесплатному консультированию граждан по вопросам правовой помощи.</w:t>
      </w:r>
    </w:p>
    <w:p w:rsidR="00882562" w:rsidRDefault="009E3609" w:rsidP="00882562">
      <w:pPr>
        <w:pStyle w:val="af1"/>
        <w:shd w:val="clear" w:color="auto" w:fill="FFFFFF"/>
        <w:spacing w:before="0" w:beforeAutospacing="0" w:after="0" w:afterAutospacing="0"/>
        <w:ind w:firstLine="567"/>
        <w:jc w:val="both"/>
        <w:rPr>
          <w:sz w:val="28"/>
          <w:szCs w:val="28"/>
        </w:rPr>
      </w:pPr>
      <w:r w:rsidRPr="007D209A">
        <w:rPr>
          <w:sz w:val="28"/>
          <w:szCs w:val="28"/>
        </w:rPr>
        <w:t>Службами школьной медиации и примирения совместно с Комиссией по делам несовершеннолетних и защите их прав администрации района разработ</w:t>
      </w:r>
      <w:r w:rsidRPr="007D209A">
        <w:rPr>
          <w:sz w:val="28"/>
          <w:szCs w:val="28"/>
        </w:rPr>
        <w:t>а</w:t>
      </w:r>
      <w:r w:rsidRPr="007D209A">
        <w:rPr>
          <w:sz w:val="28"/>
          <w:szCs w:val="28"/>
        </w:rPr>
        <w:t xml:space="preserve">ны анкеты и памятки для несовершеннолетних по правовой грамотности. </w:t>
      </w:r>
      <w:r w:rsidR="009A259E">
        <w:rPr>
          <w:sz w:val="28"/>
          <w:szCs w:val="28"/>
        </w:rPr>
        <w:t xml:space="preserve">       </w:t>
      </w:r>
      <w:r w:rsidRPr="007D209A">
        <w:rPr>
          <w:sz w:val="28"/>
          <w:szCs w:val="28"/>
        </w:rPr>
        <w:t>Анкетирование было проведено среди обучающихся 7-11 классов образовател</w:t>
      </w:r>
      <w:r w:rsidRPr="007D209A">
        <w:rPr>
          <w:sz w:val="28"/>
          <w:szCs w:val="28"/>
        </w:rPr>
        <w:t>ь</w:t>
      </w:r>
      <w:r w:rsidRPr="007D209A">
        <w:rPr>
          <w:sz w:val="28"/>
          <w:szCs w:val="28"/>
        </w:rPr>
        <w:t>ных организаций района. Памятки распространены среди учащихся 8-10 классов. Были прочитаны лекции и проведены беседы: «Подросток и закон», «Знаешь ли ты законы?» и др.</w:t>
      </w:r>
    </w:p>
    <w:p w:rsidR="009E3609" w:rsidRPr="007D209A" w:rsidRDefault="00882562" w:rsidP="00882562">
      <w:pPr>
        <w:pStyle w:val="af1"/>
        <w:shd w:val="clear" w:color="auto" w:fill="FFFFFF"/>
        <w:spacing w:before="0" w:beforeAutospacing="0" w:after="0" w:afterAutospacing="0"/>
        <w:ind w:firstLine="567"/>
        <w:jc w:val="both"/>
        <w:rPr>
          <w:sz w:val="28"/>
          <w:szCs w:val="28"/>
        </w:rPr>
      </w:pPr>
      <w:r>
        <w:rPr>
          <w:sz w:val="28"/>
          <w:szCs w:val="28"/>
        </w:rPr>
        <w:t xml:space="preserve"> </w:t>
      </w:r>
      <w:r w:rsidRPr="00A7033E">
        <w:rPr>
          <w:sz w:val="28"/>
          <w:szCs w:val="28"/>
        </w:rPr>
        <w:t>В отчетном периоде</w:t>
      </w:r>
      <w:r w:rsidR="009E3609" w:rsidRPr="00A7033E">
        <w:rPr>
          <w:sz w:val="28"/>
          <w:szCs w:val="28"/>
        </w:rPr>
        <w:t xml:space="preserve"> особое внимание было уделено психологической бе</w:t>
      </w:r>
      <w:r w:rsidR="009E3609" w:rsidRPr="00A7033E">
        <w:rPr>
          <w:sz w:val="28"/>
          <w:szCs w:val="28"/>
        </w:rPr>
        <w:t>з</w:t>
      </w:r>
      <w:r w:rsidR="009E3609" w:rsidRPr="00A7033E">
        <w:rPr>
          <w:sz w:val="28"/>
          <w:szCs w:val="28"/>
        </w:rPr>
        <w:t xml:space="preserve">опасности несовершеннолетних. </w:t>
      </w:r>
      <w:proofErr w:type="gramStart"/>
      <w:r w:rsidRPr="00A7033E">
        <w:rPr>
          <w:sz w:val="28"/>
          <w:szCs w:val="28"/>
        </w:rPr>
        <w:t>Организовано</w:t>
      </w:r>
      <w:r w:rsidR="009E3609" w:rsidRPr="00A7033E">
        <w:rPr>
          <w:sz w:val="28"/>
          <w:szCs w:val="28"/>
        </w:rPr>
        <w:t xml:space="preserve"> проведение информационно-разъяснительных мероприятий по предупреждению агрессивных и насильстве</w:t>
      </w:r>
      <w:r w:rsidR="009E3609" w:rsidRPr="00A7033E">
        <w:rPr>
          <w:sz w:val="28"/>
          <w:szCs w:val="28"/>
        </w:rPr>
        <w:t>н</w:t>
      </w:r>
      <w:r w:rsidR="009E3609" w:rsidRPr="00A7033E">
        <w:rPr>
          <w:sz w:val="28"/>
          <w:szCs w:val="28"/>
        </w:rPr>
        <w:t>ных способов разрешения межличностных конфликтов, исключению фактов ж</w:t>
      </w:r>
      <w:r w:rsidR="009E3609" w:rsidRPr="00A7033E">
        <w:rPr>
          <w:sz w:val="28"/>
          <w:szCs w:val="28"/>
        </w:rPr>
        <w:t>е</w:t>
      </w:r>
      <w:r w:rsidR="009E3609" w:rsidRPr="00A7033E">
        <w:rPr>
          <w:sz w:val="28"/>
          <w:szCs w:val="28"/>
        </w:rPr>
        <w:t>стокого обращения и насилия, защите прав и законных интересов детей;</w:t>
      </w:r>
      <w:r w:rsidR="00A7033E">
        <w:rPr>
          <w:sz w:val="28"/>
          <w:szCs w:val="28"/>
        </w:rPr>
        <w:br/>
        <w:t>активизирована работа</w:t>
      </w:r>
      <w:r w:rsidR="009E3609" w:rsidRPr="00A7033E">
        <w:rPr>
          <w:sz w:val="28"/>
          <w:szCs w:val="28"/>
        </w:rPr>
        <w:t xml:space="preserve"> Советов профилактики по выявлению и устранению пр</w:t>
      </w:r>
      <w:r w:rsidR="009E3609" w:rsidRPr="00A7033E">
        <w:rPr>
          <w:sz w:val="28"/>
          <w:szCs w:val="28"/>
        </w:rPr>
        <w:t>и</w:t>
      </w:r>
      <w:r w:rsidR="009E3609" w:rsidRPr="00A7033E">
        <w:rPr>
          <w:sz w:val="28"/>
          <w:szCs w:val="28"/>
        </w:rPr>
        <w:t>чин возникнов</w:t>
      </w:r>
      <w:r w:rsidR="00A7033E">
        <w:rPr>
          <w:sz w:val="28"/>
          <w:szCs w:val="28"/>
        </w:rPr>
        <w:t>ения межличностных конфликтов; продолжено</w:t>
      </w:r>
      <w:r w:rsidR="009E3609" w:rsidRPr="007D209A">
        <w:rPr>
          <w:sz w:val="28"/>
          <w:szCs w:val="28"/>
        </w:rPr>
        <w:t xml:space="preserve"> проведение </w:t>
      </w:r>
      <w:r w:rsidR="00A7033E">
        <w:rPr>
          <w:sz w:val="28"/>
          <w:szCs w:val="28"/>
        </w:rPr>
        <w:t xml:space="preserve">       </w:t>
      </w:r>
      <w:r w:rsidR="009E3609" w:rsidRPr="007D209A">
        <w:rPr>
          <w:sz w:val="28"/>
          <w:szCs w:val="28"/>
        </w:rPr>
        <w:t>род</w:t>
      </w:r>
      <w:r w:rsidR="00A7033E">
        <w:rPr>
          <w:sz w:val="28"/>
          <w:szCs w:val="28"/>
        </w:rPr>
        <w:t>ительских собраний,</w:t>
      </w:r>
      <w:r w:rsidR="009E3609" w:rsidRPr="007D209A">
        <w:rPr>
          <w:sz w:val="28"/>
          <w:szCs w:val="28"/>
        </w:rPr>
        <w:t xml:space="preserve"> лекториев по вопросам обеспечения безопасности детей в Интернет-пространстве, недопущения вовлечения несовершеннолетних через социальные сети в преступную деятельность.</w:t>
      </w:r>
      <w:proofErr w:type="gramEnd"/>
    </w:p>
    <w:p w:rsidR="009E3609" w:rsidRPr="007D209A" w:rsidRDefault="009E3609" w:rsidP="009E3609">
      <w:pPr>
        <w:spacing w:after="0" w:line="240" w:lineRule="auto"/>
        <w:ind w:firstLine="567"/>
        <w:jc w:val="both"/>
      </w:pPr>
      <w:r w:rsidRPr="007D209A">
        <w:t xml:space="preserve">На территории района реализуются мероприятия по оздоровлению и </w:t>
      </w:r>
      <w:r w:rsidR="00D658D8">
        <w:t xml:space="preserve">      </w:t>
      </w:r>
      <w:r w:rsidRPr="007D209A">
        <w:t xml:space="preserve">временной занятости детей, нуждающихся в государственной поддержке. </w:t>
      </w:r>
      <w:r w:rsidR="00D658D8">
        <w:t xml:space="preserve">          </w:t>
      </w:r>
      <w:r w:rsidRPr="007D209A">
        <w:t>В целях сохранения и укрепления здоровья детей, профилакти</w:t>
      </w:r>
      <w:r w:rsidR="00D658D8">
        <w:t>ки правонаруш</w:t>
      </w:r>
      <w:r w:rsidR="00D658D8">
        <w:t>е</w:t>
      </w:r>
      <w:r w:rsidR="00D658D8">
        <w:t xml:space="preserve">ний </w:t>
      </w:r>
      <w:r w:rsidRPr="007D209A">
        <w:t xml:space="preserve">несовершеннолетних, обеспечения отдыха, оздоровления и занятости детей в </w:t>
      </w:r>
      <w:proofErr w:type="spellStart"/>
      <w:r w:rsidRPr="007D209A">
        <w:t>Должанском</w:t>
      </w:r>
      <w:proofErr w:type="spellEnd"/>
      <w:r w:rsidRPr="007D209A">
        <w:t xml:space="preserve">  районе приняты меры по организации летней оздоровительной кампании 2023 года. Особое внимание в летний период уделялось оздоровлению, отдыху и досуговой занятости подростков, состоящих на всех видах профила</w:t>
      </w:r>
      <w:r w:rsidRPr="007D209A">
        <w:t>к</w:t>
      </w:r>
      <w:r w:rsidRPr="007D209A">
        <w:t xml:space="preserve">тических учетов. Для детей, находящихся в социально опасном положении, трудной жизненной ситуации, детей сирот и оставшихся без попечения </w:t>
      </w:r>
      <w:r w:rsidR="00D658D8">
        <w:t xml:space="preserve">            </w:t>
      </w:r>
      <w:r w:rsidRPr="007D209A">
        <w:t xml:space="preserve">родителей в летний период 2023 года из различных бюджетных источников </w:t>
      </w:r>
      <w:r w:rsidR="00D658D8">
        <w:t xml:space="preserve">    </w:t>
      </w:r>
      <w:r w:rsidRPr="007D209A">
        <w:t>бесплатно выделено 40 путевки в оздоровительные учреждения различных видов в Орловской области. На базе 8 общеобразовательных организаций была орган</w:t>
      </w:r>
      <w:r w:rsidRPr="007D209A">
        <w:t>и</w:t>
      </w:r>
      <w:r w:rsidRPr="007D209A">
        <w:t xml:space="preserve">зована </w:t>
      </w:r>
      <w:r w:rsidR="00A7033E" w:rsidRPr="007D209A">
        <w:t>работа оздоровительных лагерей</w:t>
      </w:r>
      <w:r w:rsidRPr="007D209A">
        <w:t xml:space="preserve"> с дневным пребыванием детей, продо</w:t>
      </w:r>
      <w:r w:rsidRPr="007D209A">
        <w:t>л</w:t>
      </w:r>
      <w:r w:rsidRPr="007D209A">
        <w:t xml:space="preserve">жительностью </w:t>
      </w:r>
      <w:r w:rsidR="00A7033E" w:rsidRPr="007D209A">
        <w:t>смены 21</w:t>
      </w:r>
      <w:r w:rsidRPr="007D209A">
        <w:t xml:space="preserve"> день, с </w:t>
      </w:r>
      <w:r w:rsidR="00A7033E" w:rsidRPr="007D209A">
        <w:t>охватом 231</w:t>
      </w:r>
      <w:r w:rsidRPr="007D209A">
        <w:t xml:space="preserve"> ребенок, из них: малообеспеченные – 86, многодетные – 116, подростки, склонные к правонарушениям -  11, дети из опекунских семей – 18.</w:t>
      </w:r>
    </w:p>
    <w:p w:rsidR="009E3609" w:rsidRPr="007D209A" w:rsidRDefault="009E3609" w:rsidP="0031762B">
      <w:pPr>
        <w:spacing w:after="0" w:line="240" w:lineRule="auto"/>
        <w:ind w:firstLine="567"/>
        <w:jc w:val="both"/>
      </w:pPr>
      <w:r w:rsidRPr="007D209A">
        <w:t>С целью уменьшения числа правонарушений, совершаемых несовершенн</w:t>
      </w:r>
      <w:r w:rsidRPr="007D209A">
        <w:t>о</w:t>
      </w:r>
      <w:r w:rsidRPr="007D209A">
        <w:t>летними, осущ</w:t>
      </w:r>
      <w:r w:rsidR="0031762B">
        <w:t xml:space="preserve">ествлялся </w:t>
      </w:r>
      <w:r w:rsidRPr="007D209A">
        <w:t xml:space="preserve">учет несовершеннолетних, состоящих на </w:t>
      </w:r>
      <w:proofErr w:type="spellStart"/>
      <w:r w:rsidRPr="007D209A">
        <w:t>внутришкол</w:t>
      </w:r>
      <w:r w:rsidRPr="007D209A">
        <w:t>ь</w:t>
      </w:r>
      <w:r w:rsidRPr="007D209A">
        <w:t>ны</w:t>
      </w:r>
      <w:r w:rsidR="0031762B">
        <w:t>х</w:t>
      </w:r>
      <w:proofErr w:type="spellEnd"/>
      <w:r w:rsidR="0031762B">
        <w:t xml:space="preserve"> учетах, проводилась</w:t>
      </w:r>
      <w:r w:rsidRPr="007D209A">
        <w:t xml:space="preserve"> индивидуальная профилакти</w:t>
      </w:r>
      <w:r w:rsidR="00A7033E">
        <w:t>ческая работа,</w:t>
      </w:r>
      <w:r w:rsidR="0031762B">
        <w:t xml:space="preserve"> вовлечение</w:t>
      </w:r>
      <w:r w:rsidRPr="007D209A">
        <w:t xml:space="preserve"> </w:t>
      </w:r>
      <w:r w:rsidRPr="007D209A">
        <w:lastRenderedPageBreak/>
        <w:t>в спорти</w:t>
      </w:r>
      <w:r w:rsidR="0031762B">
        <w:t>вные и культурные мероприятия,</w:t>
      </w:r>
      <w:r w:rsidR="0031762B">
        <w:rPr>
          <w:shd w:val="clear" w:color="auto" w:fill="FFFFFF"/>
        </w:rPr>
        <w:t xml:space="preserve"> в</w:t>
      </w:r>
      <w:r w:rsidRPr="007D209A">
        <w:rPr>
          <w:shd w:val="clear" w:color="auto" w:fill="FFFFFF"/>
        </w:rPr>
        <w:t xml:space="preserve"> работу кружков, клубов по интер</w:t>
      </w:r>
      <w:r w:rsidRPr="007D209A">
        <w:rPr>
          <w:shd w:val="clear" w:color="auto" w:fill="FFFFFF"/>
        </w:rPr>
        <w:t>е</w:t>
      </w:r>
      <w:r w:rsidRPr="007D209A">
        <w:rPr>
          <w:shd w:val="clear" w:color="auto" w:fill="FFFFFF"/>
        </w:rPr>
        <w:t>сам, спортивных секций, созданных на базе образовательных организаций рай</w:t>
      </w:r>
      <w:r w:rsidRPr="007D209A">
        <w:rPr>
          <w:shd w:val="clear" w:color="auto" w:fill="FFFFFF"/>
        </w:rPr>
        <w:t>о</w:t>
      </w:r>
      <w:r w:rsidRPr="007D209A">
        <w:rPr>
          <w:shd w:val="clear" w:color="auto" w:fill="FFFFFF"/>
        </w:rPr>
        <w:t xml:space="preserve">на, СДК, музеев, библиотек. </w:t>
      </w:r>
      <w:r w:rsidRPr="007D209A">
        <w:t xml:space="preserve">Всего, по данным проведенного в 2023 году  </w:t>
      </w:r>
      <w:r w:rsidR="0031762B">
        <w:t xml:space="preserve">       </w:t>
      </w:r>
      <w:r w:rsidRPr="007D209A">
        <w:t>мониторинга несовершеннолетних, состоящих на всех видах учета (133 чел.</w:t>
      </w:r>
      <w:r w:rsidR="0031762B" w:rsidRPr="007D209A">
        <w:t xml:space="preserve">), </w:t>
      </w:r>
      <w:r w:rsidR="0031762B">
        <w:t xml:space="preserve"> занимающихся</w:t>
      </w:r>
      <w:r w:rsidRPr="007D209A">
        <w:t xml:space="preserve"> в </w:t>
      </w:r>
      <w:r w:rsidR="0031762B" w:rsidRPr="007D209A">
        <w:t>кружках, клубах</w:t>
      </w:r>
      <w:r w:rsidRPr="007D209A">
        <w:t xml:space="preserve"> и спортивных секциях -  133 человека (100 %). </w:t>
      </w:r>
      <w:r w:rsidR="0031762B">
        <w:t xml:space="preserve"> </w:t>
      </w:r>
      <w:r w:rsidR="0031762B">
        <w:rPr>
          <w:shd w:val="clear" w:color="auto" w:fill="FFFFFF"/>
        </w:rPr>
        <w:t>П</w:t>
      </w:r>
      <w:r w:rsidRPr="007D209A">
        <w:rPr>
          <w:shd w:val="clear" w:color="auto" w:fill="FFFFFF"/>
        </w:rPr>
        <w:t xml:space="preserve">рофилактическая работа проводится и с родителями. </w:t>
      </w:r>
    </w:p>
    <w:p w:rsidR="009E3609" w:rsidRPr="007D209A" w:rsidRDefault="009E3609" w:rsidP="009E3609">
      <w:pPr>
        <w:spacing w:after="0" w:line="240" w:lineRule="auto"/>
        <w:jc w:val="both"/>
      </w:pPr>
      <w:r w:rsidRPr="007D209A">
        <w:t xml:space="preserve">Таким образом, в </w:t>
      </w:r>
      <w:proofErr w:type="gramStart"/>
      <w:r w:rsidRPr="007D209A">
        <w:t xml:space="preserve">мероприятиях, проведенных </w:t>
      </w:r>
      <w:r w:rsidR="0031762B" w:rsidRPr="007D209A">
        <w:t>в 2023</w:t>
      </w:r>
      <w:r w:rsidRPr="007D209A">
        <w:t xml:space="preserve"> приняло</w:t>
      </w:r>
      <w:proofErr w:type="gramEnd"/>
      <w:r w:rsidRPr="007D209A">
        <w:t xml:space="preserve"> участие </w:t>
      </w:r>
      <w:r w:rsidR="0031762B">
        <w:t xml:space="preserve">   </w:t>
      </w:r>
      <w:r w:rsidRPr="007D209A">
        <w:t xml:space="preserve">более 1000 несовершеннолетних, в т. ч. состоящих на профилактических учетах в органах и учреждениях системы профилактики. </w:t>
      </w:r>
    </w:p>
    <w:p w:rsidR="009E3609" w:rsidRPr="007D209A" w:rsidRDefault="0031762B" w:rsidP="009E3609">
      <w:pPr>
        <w:spacing w:after="0" w:line="240" w:lineRule="auto"/>
        <w:jc w:val="both"/>
      </w:pPr>
      <w:r>
        <w:t xml:space="preserve"> </w:t>
      </w:r>
      <w:r w:rsidR="009E3609" w:rsidRPr="007D209A">
        <w:t xml:space="preserve">Приоритетными были мероприятия, способствующие </w:t>
      </w:r>
      <w:r w:rsidRPr="007D209A">
        <w:t>укреплению семьи</w:t>
      </w:r>
      <w:r w:rsidR="009E3609" w:rsidRPr="007D209A">
        <w:t xml:space="preserve"> и семейных ценностей, формированию </w:t>
      </w:r>
      <w:r w:rsidRPr="007D209A">
        <w:t>у несовершеннолетнего здорового образа</w:t>
      </w:r>
      <w:r w:rsidR="009E3609" w:rsidRPr="007D209A">
        <w:t xml:space="preserve"> жизни, профессиональной </w:t>
      </w:r>
      <w:r w:rsidRPr="007D209A">
        <w:t>ориентации, законопослушного</w:t>
      </w:r>
      <w:r w:rsidR="009E3609" w:rsidRPr="007D209A">
        <w:t xml:space="preserve"> поведения и доверия к органам правопорядка.</w:t>
      </w:r>
    </w:p>
    <w:p w:rsidR="009E3609" w:rsidRDefault="009E3609" w:rsidP="009E3609">
      <w:pPr>
        <w:spacing w:after="0" w:line="240" w:lineRule="auto"/>
        <w:jc w:val="both"/>
        <w:outlineLvl w:val="5"/>
        <w:rPr>
          <w:rFonts w:ascii="Arial" w:eastAsia="Times New Roman" w:hAnsi="Arial" w:cs="Arial"/>
          <w:bCs/>
          <w:color w:val="000000"/>
          <w:sz w:val="24"/>
          <w:szCs w:val="24"/>
        </w:rPr>
      </w:pPr>
    </w:p>
    <w:p w:rsidR="007F10FD" w:rsidRPr="0031762B" w:rsidRDefault="007F10FD" w:rsidP="0031762B">
      <w:pPr>
        <w:spacing w:after="0" w:line="240" w:lineRule="auto"/>
        <w:ind w:firstLine="0"/>
        <w:jc w:val="both"/>
        <w:rPr>
          <w:i/>
          <w:u w:val="single"/>
        </w:rPr>
      </w:pPr>
      <w:r w:rsidRPr="0031762B">
        <w:rPr>
          <w:i/>
          <w:u w:val="single"/>
        </w:rPr>
        <w:t>Участие муниципальной системы образования в федеральных и реги</w:t>
      </w:r>
      <w:r w:rsidR="00342FC4" w:rsidRPr="0031762B">
        <w:rPr>
          <w:i/>
          <w:u w:val="single"/>
        </w:rPr>
        <w:t xml:space="preserve">ональных проектах </w:t>
      </w:r>
      <w:r w:rsidRPr="0031762B">
        <w:rPr>
          <w:i/>
          <w:u w:val="single"/>
        </w:rPr>
        <w:t>и программах</w:t>
      </w:r>
      <w:r w:rsidR="00904DEF">
        <w:rPr>
          <w:i/>
          <w:u w:val="single"/>
        </w:rPr>
        <w:t xml:space="preserve"> </w:t>
      </w:r>
    </w:p>
    <w:p w:rsidR="001119D9" w:rsidRPr="0031762B" w:rsidRDefault="00485EA8" w:rsidP="0031762B">
      <w:pPr>
        <w:pStyle w:val="II"/>
        <w:rPr>
          <w:sz w:val="28"/>
          <w:szCs w:val="28"/>
          <w:shd w:val="clear" w:color="auto" w:fill="FFFFFF"/>
        </w:rPr>
      </w:pPr>
      <w:r w:rsidRPr="0031762B">
        <w:rPr>
          <w:sz w:val="28"/>
          <w:szCs w:val="28"/>
        </w:rPr>
        <w:t xml:space="preserve">          </w:t>
      </w:r>
      <w:r w:rsidR="001119D9" w:rsidRPr="0031762B">
        <w:rPr>
          <w:sz w:val="28"/>
          <w:szCs w:val="28"/>
        </w:rPr>
        <w:t xml:space="preserve">В 2023 году в рамках федерального проекта «Современная школа» </w:t>
      </w:r>
      <w:r w:rsidR="00D658D8">
        <w:rPr>
          <w:sz w:val="28"/>
          <w:szCs w:val="28"/>
        </w:rPr>
        <w:t xml:space="preserve">       </w:t>
      </w:r>
      <w:r w:rsidR="001119D9" w:rsidRPr="0031762B">
        <w:rPr>
          <w:sz w:val="28"/>
          <w:szCs w:val="28"/>
        </w:rPr>
        <w:t>национального проекта «Образование» на базе БОУ «</w:t>
      </w:r>
      <w:proofErr w:type="spellStart"/>
      <w:r w:rsidR="001119D9" w:rsidRPr="0031762B">
        <w:rPr>
          <w:sz w:val="28"/>
          <w:szCs w:val="28"/>
        </w:rPr>
        <w:t>Быстринская</w:t>
      </w:r>
      <w:proofErr w:type="spellEnd"/>
      <w:r w:rsidR="001119D9" w:rsidRPr="0031762B">
        <w:rPr>
          <w:sz w:val="28"/>
          <w:szCs w:val="28"/>
        </w:rPr>
        <w:t xml:space="preserve"> </w:t>
      </w:r>
      <w:proofErr w:type="spellStart"/>
      <w:r w:rsidR="001119D9" w:rsidRPr="0031762B">
        <w:rPr>
          <w:sz w:val="28"/>
          <w:szCs w:val="28"/>
        </w:rPr>
        <w:t>оош</w:t>
      </w:r>
      <w:proofErr w:type="spellEnd"/>
      <w:r w:rsidR="001119D9" w:rsidRPr="0031762B">
        <w:rPr>
          <w:sz w:val="28"/>
          <w:szCs w:val="28"/>
        </w:rPr>
        <w:t xml:space="preserve">» создан Центр образования </w:t>
      </w:r>
      <w:proofErr w:type="gramStart"/>
      <w:r w:rsidR="001119D9" w:rsidRPr="0031762B">
        <w:rPr>
          <w:sz w:val="28"/>
          <w:szCs w:val="28"/>
        </w:rPr>
        <w:t>естественно-научной</w:t>
      </w:r>
      <w:proofErr w:type="gramEnd"/>
      <w:r w:rsidR="001119D9" w:rsidRPr="0031762B">
        <w:rPr>
          <w:sz w:val="28"/>
          <w:szCs w:val="28"/>
        </w:rPr>
        <w:t xml:space="preserve"> и технологической направленностей «Точка роста». </w:t>
      </w:r>
      <w:r w:rsidR="001119D9" w:rsidRPr="0031762B">
        <w:rPr>
          <w:sz w:val="28"/>
          <w:szCs w:val="28"/>
          <w:shd w:val="clear" w:color="auto" w:fill="FFFFFF"/>
        </w:rPr>
        <w:t xml:space="preserve">В соответствии с </w:t>
      </w:r>
      <w:r w:rsidR="001119D9" w:rsidRPr="0031762B">
        <w:rPr>
          <w:sz w:val="28"/>
          <w:szCs w:val="28"/>
        </w:rPr>
        <w:t>утвержденным типовым проектом дизайна и з</w:t>
      </w:r>
      <w:r w:rsidR="001119D9" w:rsidRPr="0031762B">
        <w:rPr>
          <w:sz w:val="28"/>
          <w:szCs w:val="28"/>
        </w:rPr>
        <w:t>о</w:t>
      </w:r>
      <w:r w:rsidR="001119D9" w:rsidRPr="0031762B">
        <w:rPr>
          <w:sz w:val="28"/>
          <w:szCs w:val="28"/>
        </w:rPr>
        <w:t xml:space="preserve">нирования </w:t>
      </w:r>
      <w:r w:rsidR="001119D9" w:rsidRPr="0031762B">
        <w:rPr>
          <w:sz w:val="28"/>
          <w:szCs w:val="28"/>
          <w:shd w:val="clear" w:color="auto" w:fill="FFFFFF"/>
        </w:rPr>
        <w:t xml:space="preserve">проведен ремонт кабинетов и лабораторий на сумму 1 064 143,0 руб. из средств муниципального бюджета. </w:t>
      </w:r>
      <w:proofErr w:type="gramStart"/>
      <w:r w:rsidR="001119D9" w:rsidRPr="0031762B">
        <w:rPr>
          <w:color w:val="222222"/>
          <w:sz w:val="28"/>
          <w:szCs w:val="28"/>
        </w:rPr>
        <w:t>Для кабинета химии приобретены шкаф металлический для реактивов и шкаф вытяжной на сумму 43 326,0 руб., выпо</w:t>
      </w:r>
      <w:r w:rsidR="001119D9" w:rsidRPr="0031762B">
        <w:rPr>
          <w:color w:val="222222"/>
          <w:sz w:val="28"/>
          <w:szCs w:val="28"/>
        </w:rPr>
        <w:t>л</w:t>
      </w:r>
      <w:r w:rsidR="001119D9" w:rsidRPr="0031762B">
        <w:rPr>
          <w:color w:val="222222"/>
          <w:sz w:val="28"/>
          <w:szCs w:val="28"/>
        </w:rPr>
        <w:t xml:space="preserve">нено </w:t>
      </w:r>
      <w:proofErr w:type="spellStart"/>
      <w:r w:rsidR="001119D9" w:rsidRPr="0031762B">
        <w:rPr>
          <w:color w:val="222222"/>
          <w:sz w:val="28"/>
          <w:szCs w:val="28"/>
        </w:rPr>
        <w:t>брен</w:t>
      </w:r>
      <w:r w:rsidRPr="0031762B">
        <w:rPr>
          <w:color w:val="222222"/>
          <w:sz w:val="28"/>
          <w:szCs w:val="28"/>
        </w:rPr>
        <w:t>дирование</w:t>
      </w:r>
      <w:proofErr w:type="spellEnd"/>
      <w:r w:rsidRPr="0031762B">
        <w:rPr>
          <w:color w:val="222222"/>
          <w:sz w:val="28"/>
          <w:szCs w:val="28"/>
        </w:rPr>
        <w:t xml:space="preserve"> </w:t>
      </w:r>
      <w:r w:rsidR="001119D9" w:rsidRPr="0031762B">
        <w:rPr>
          <w:color w:val="222222"/>
          <w:sz w:val="28"/>
          <w:szCs w:val="28"/>
        </w:rPr>
        <w:t>помещений, закуплена современная мебель</w:t>
      </w:r>
      <w:r w:rsidR="001119D9" w:rsidRPr="0031762B">
        <w:rPr>
          <w:sz w:val="28"/>
          <w:szCs w:val="28"/>
          <w:shd w:val="clear" w:color="auto" w:fill="FFFFFF"/>
        </w:rPr>
        <w:t xml:space="preserve"> на сумму </w:t>
      </w:r>
      <w:r w:rsidR="00D658D8">
        <w:rPr>
          <w:sz w:val="28"/>
          <w:szCs w:val="28"/>
          <w:shd w:val="clear" w:color="auto" w:fill="FFFFFF"/>
        </w:rPr>
        <w:t xml:space="preserve">       </w:t>
      </w:r>
      <w:r w:rsidR="001119D9" w:rsidRPr="0031762B">
        <w:rPr>
          <w:sz w:val="28"/>
          <w:szCs w:val="28"/>
          <w:shd w:val="clear" w:color="auto" w:fill="FFFFFF"/>
        </w:rPr>
        <w:t>325</w:t>
      </w:r>
      <w:r w:rsidR="0031762B">
        <w:rPr>
          <w:sz w:val="28"/>
          <w:szCs w:val="28"/>
          <w:shd w:val="clear" w:color="auto" w:fill="FFFFFF"/>
        </w:rPr>
        <w:t>, 4 тыс. руб</w:t>
      </w:r>
      <w:r w:rsidR="001119D9" w:rsidRPr="0031762B">
        <w:rPr>
          <w:sz w:val="28"/>
          <w:szCs w:val="28"/>
          <w:shd w:val="clear" w:color="auto" w:fill="FFFFFF"/>
        </w:rPr>
        <w:t>.</w:t>
      </w:r>
      <w:r w:rsidRPr="0031762B">
        <w:rPr>
          <w:sz w:val="28"/>
          <w:szCs w:val="28"/>
          <w:shd w:val="clear" w:color="auto" w:fill="FFFFFF"/>
        </w:rPr>
        <w:t xml:space="preserve"> </w:t>
      </w:r>
      <w:r w:rsidR="001119D9" w:rsidRPr="0031762B">
        <w:rPr>
          <w:sz w:val="28"/>
          <w:szCs w:val="28"/>
        </w:rPr>
        <w:t xml:space="preserve">Центр образования «Точка роста» обеспечен современным </w:t>
      </w:r>
      <w:r w:rsidR="00D658D8">
        <w:rPr>
          <w:sz w:val="28"/>
          <w:szCs w:val="28"/>
        </w:rPr>
        <w:t xml:space="preserve">    </w:t>
      </w:r>
      <w:r w:rsidR="001119D9" w:rsidRPr="0031762B">
        <w:rPr>
          <w:sz w:val="28"/>
          <w:szCs w:val="28"/>
        </w:rPr>
        <w:t>оборудованием для реализации основных и дополнительных общеобразовател</w:t>
      </w:r>
      <w:r w:rsidR="001119D9" w:rsidRPr="0031762B">
        <w:rPr>
          <w:sz w:val="28"/>
          <w:szCs w:val="28"/>
        </w:rPr>
        <w:t>ь</w:t>
      </w:r>
      <w:r w:rsidR="001119D9" w:rsidRPr="0031762B">
        <w:rPr>
          <w:sz w:val="28"/>
          <w:szCs w:val="28"/>
        </w:rPr>
        <w:t xml:space="preserve">ных программ </w:t>
      </w:r>
      <w:r w:rsidR="001119D9" w:rsidRPr="0031762B">
        <w:rPr>
          <w:sz w:val="28"/>
          <w:szCs w:val="28"/>
          <w:shd w:val="clear" w:color="auto" w:fill="FFFFFF"/>
        </w:rPr>
        <w:t xml:space="preserve">естественно-научной и технологической направленности, а также для практической отработки учебного материала по учебным предметам </w:t>
      </w:r>
      <w:r w:rsidR="00D658D8">
        <w:rPr>
          <w:sz w:val="28"/>
          <w:szCs w:val="28"/>
          <w:shd w:val="clear" w:color="auto" w:fill="FFFFFF"/>
        </w:rPr>
        <w:t xml:space="preserve">        </w:t>
      </w:r>
      <w:r w:rsidR="001119D9" w:rsidRPr="0031762B">
        <w:rPr>
          <w:sz w:val="28"/>
          <w:szCs w:val="28"/>
          <w:shd w:val="clear" w:color="auto" w:fill="FFFFFF"/>
        </w:rPr>
        <w:t>«Физика», «Химия», «Биология».</w:t>
      </w:r>
      <w:proofErr w:type="gramEnd"/>
    </w:p>
    <w:p w:rsidR="001119D9" w:rsidRPr="0031762B" w:rsidRDefault="001119D9" w:rsidP="0031762B">
      <w:pPr>
        <w:pStyle w:val="afa"/>
        <w:jc w:val="both"/>
        <w:rPr>
          <w:rFonts w:ascii="Times New Roman" w:hAnsi="Times New Roman" w:cs="Times New Roman"/>
          <w:sz w:val="28"/>
          <w:szCs w:val="28"/>
        </w:rPr>
      </w:pPr>
      <w:r w:rsidRPr="0031762B">
        <w:rPr>
          <w:rFonts w:ascii="Times New Roman" w:hAnsi="Times New Roman" w:cs="Times New Roman"/>
          <w:sz w:val="28"/>
          <w:szCs w:val="28"/>
          <w:shd w:val="clear" w:color="auto" w:fill="FFFFFF"/>
          <w:lang w:eastAsia="ru-RU"/>
        </w:rPr>
        <w:t xml:space="preserve">       </w:t>
      </w:r>
      <w:r w:rsidR="00485EA8" w:rsidRPr="0031762B">
        <w:rPr>
          <w:rFonts w:ascii="Times New Roman" w:hAnsi="Times New Roman" w:cs="Times New Roman"/>
          <w:sz w:val="28"/>
          <w:szCs w:val="28"/>
          <w:shd w:val="clear" w:color="auto" w:fill="FFFFFF"/>
          <w:lang w:eastAsia="ru-RU"/>
        </w:rPr>
        <w:t xml:space="preserve">  </w:t>
      </w:r>
      <w:r w:rsidRPr="0031762B">
        <w:rPr>
          <w:rFonts w:ascii="Times New Roman" w:hAnsi="Times New Roman" w:cs="Times New Roman"/>
          <w:sz w:val="28"/>
          <w:szCs w:val="28"/>
          <w:shd w:val="clear" w:color="auto" w:fill="FFFFFF"/>
          <w:lang w:eastAsia="ru-RU"/>
        </w:rPr>
        <w:t xml:space="preserve"> З</w:t>
      </w:r>
      <w:r w:rsidRPr="0031762B">
        <w:rPr>
          <w:rFonts w:ascii="Times New Roman" w:hAnsi="Times New Roman" w:cs="Times New Roman"/>
          <w:sz w:val="28"/>
          <w:szCs w:val="28"/>
        </w:rPr>
        <w:t xml:space="preserve">авершен капитальный ремонт здания бюджетного общеобразовательного учреждения </w:t>
      </w:r>
      <w:proofErr w:type="spellStart"/>
      <w:r w:rsidRPr="0031762B">
        <w:rPr>
          <w:rFonts w:ascii="Times New Roman" w:hAnsi="Times New Roman" w:cs="Times New Roman"/>
          <w:sz w:val="28"/>
          <w:szCs w:val="28"/>
        </w:rPr>
        <w:t>Должанского</w:t>
      </w:r>
      <w:proofErr w:type="spellEnd"/>
      <w:r w:rsidRPr="0031762B">
        <w:rPr>
          <w:rFonts w:ascii="Times New Roman" w:hAnsi="Times New Roman" w:cs="Times New Roman"/>
          <w:sz w:val="28"/>
          <w:szCs w:val="28"/>
        </w:rPr>
        <w:t xml:space="preserve"> района Орловской области «</w:t>
      </w:r>
      <w:proofErr w:type="spellStart"/>
      <w:r w:rsidRPr="0031762B">
        <w:rPr>
          <w:rFonts w:ascii="Times New Roman" w:hAnsi="Times New Roman" w:cs="Times New Roman"/>
          <w:sz w:val="28"/>
          <w:szCs w:val="28"/>
        </w:rPr>
        <w:t>Урыновская</w:t>
      </w:r>
      <w:proofErr w:type="spellEnd"/>
      <w:r w:rsidRPr="0031762B">
        <w:rPr>
          <w:rFonts w:ascii="Times New Roman" w:hAnsi="Times New Roman" w:cs="Times New Roman"/>
          <w:sz w:val="28"/>
          <w:szCs w:val="28"/>
        </w:rPr>
        <w:t xml:space="preserve"> средняя общеобразовательная школа», проведенного в рамках регионального проекта Орловской области «Модернизация школьных систем образования Орловской области»</w:t>
      </w:r>
    </w:p>
    <w:p w:rsidR="007C2C24" w:rsidRPr="0031762B" w:rsidRDefault="00C206F5" w:rsidP="0031762B">
      <w:pPr>
        <w:widowControl w:val="0"/>
        <w:autoSpaceDE w:val="0"/>
        <w:autoSpaceDN w:val="0"/>
        <w:spacing w:after="0" w:line="240" w:lineRule="auto"/>
        <w:ind w:firstLine="720"/>
        <w:jc w:val="both"/>
      </w:pPr>
      <w:r w:rsidRPr="0031762B">
        <w:rPr>
          <w:rFonts w:eastAsia="Times New Roman"/>
        </w:rPr>
        <w:t>Деятельность Центров «Точка роста» обеспечивает реализацию програ</w:t>
      </w:r>
      <w:r w:rsidRPr="0031762B">
        <w:rPr>
          <w:rFonts w:eastAsia="Times New Roman"/>
        </w:rPr>
        <w:t>м</w:t>
      </w:r>
      <w:r w:rsidRPr="0031762B">
        <w:rPr>
          <w:rFonts w:eastAsia="Times New Roman"/>
        </w:rPr>
        <w:t>мам основного общего и дополнительного образования естественно - научной и технологической направленности,</w:t>
      </w:r>
      <w:r w:rsidRPr="0031762B">
        <w:rPr>
          <w:bCs/>
        </w:rPr>
        <w:t xml:space="preserve"> гуманитарного и цифрового профилей</w:t>
      </w:r>
      <w:r w:rsidRPr="0031762B">
        <w:rPr>
          <w:rFonts w:eastAsia="Times New Roman"/>
        </w:rPr>
        <w:t xml:space="preserve"> с </w:t>
      </w:r>
      <w:r w:rsidR="0031762B">
        <w:rPr>
          <w:rFonts w:eastAsia="Times New Roman"/>
        </w:rPr>
        <w:t xml:space="preserve">      </w:t>
      </w:r>
      <w:r w:rsidRPr="0031762B">
        <w:rPr>
          <w:rFonts w:eastAsia="Times New Roman"/>
        </w:rPr>
        <w:t xml:space="preserve">использованием современного оборудования. </w:t>
      </w:r>
      <w:r w:rsidR="00D658D8">
        <w:t>Применение</w:t>
      </w:r>
      <w:r w:rsidR="007C2C24" w:rsidRPr="0031762B">
        <w:t xml:space="preserve"> новых информацио</w:t>
      </w:r>
      <w:r w:rsidR="007C2C24" w:rsidRPr="0031762B">
        <w:t>н</w:t>
      </w:r>
      <w:r w:rsidR="007C2C24" w:rsidRPr="0031762B">
        <w:t>ных технологий в</w:t>
      </w:r>
      <w:r w:rsidR="0031762B">
        <w:t xml:space="preserve"> преподавании является одним из </w:t>
      </w:r>
      <w:r w:rsidR="007C2C24" w:rsidRPr="0031762B">
        <w:t>важных аспектов соверше</w:t>
      </w:r>
      <w:r w:rsidR="007C2C24" w:rsidRPr="0031762B">
        <w:t>н</w:t>
      </w:r>
      <w:r w:rsidR="007C2C24" w:rsidRPr="0031762B">
        <w:t>ствования и оптимизации учебног</w:t>
      </w:r>
      <w:r w:rsidR="00D658D8">
        <w:t>о процесса, использовании</w:t>
      </w:r>
      <w:r w:rsidR="0031762B">
        <w:t xml:space="preserve"> </w:t>
      </w:r>
      <w:r w:rsidR="007C2C24" w:rsidRPr="0031762B">
        <w:t>методических средств и приемов, позволяющих разнообразить формы работы и сделать уроки и</w:t>
      </w:r>
      <w:r w:rsidR="00DE6600" w:rsidRPr="0031762B">
        <w:t xml:space="preserve"> внеурочные </w:t>
      </w:r>
      <w:r w:rsidR="0031762B" w:rsidRPr="0031762B">
        <w:t>занятия современными</w:t>
      </w:r>
      <w:r w:rsidR="00DE6600" w:rsidRPr="0031762B">
        <w:t xml:space="preserve"> и интересными</w:t>
      </w:r>
      <w:r w:rsidR="007C2C24" w:rsidRPr="0031762B">
        <w:t>.</w:t>
      </w:r>
    </w:p>
    <w:p w:rsidR="00FC1088" w:rsidRPr="0031762B" w:rsidRDefault="007C2C24" w:rsidP="0031762B">
      <w:pPr>
        <w:widowControl w:val="0"/>
        <w:autoSpaceDE w:val="0"/>
        <w:autoSpaceDN w:val="0"/>
        <w:spacing w:after="0" w:line="240" w:lineRule="auto"/>
        <w:ind w:firstLine="720"/>
        <w:jc w:val="both"/>
        <w:rPr>
          <w:rFonts w:eastAsia="Times New Roman"/>
          <w:bCs/>
          <w:color w:val="000000"/>
          <w:lang w:eastAsia="ru-RU"/>
        </w:rPr>
      </w:pPr>
      <w:r w:rsidRPr="0031762B">
        <w:rPr>
          <w:rFonts w:eastAsia="Times New Roman"/>
        </w:rPr>
        <w:t>В 2023 году</w:t>
      </w:r>
      <w:r w:rsidR="00FC1088" w:rsidRPr="0031762B">
        <w:rPr>
          <w:rFonts w:eastAsia="Times New Roman"/>
        </w:rPr>
        <w:t xml:space="preserve"> Центр</w:t>
      </w:r>
      <w:r w:rsidRPr="0031762B">
        <w:rPr>
          <w:rFonts w:eastAsia="Times New Roman"/>
        </w:rPr>
        <w:t>ы</w:t>
      </w:r>
      <w:r w:rsidR="00FC1088" w:rsidRPr="0031762B">
        <w:rPr>
          <w:rFonts w:eastAsia="Times New Roman"/>
        </w:rPr>
        <w:t xml:space="preserve"> образования </w:t>
      </w:r>
      <w:r w:rsidRPr="0031762B">
        <w:rPr>
          <w:rFonts w:eastAsia="Times New Roman"/>
        </w:rPr>
        <w:t xml:space="preserve">естественно - научной и технологической направленностей </w:t>
      </w:r>
      <w:r w:rsidR="00FC1088" w:rsidRPr="0031762B">
        <w:rPr>
          <w:rFonts w:eastAsia="Times New Roman"/>
        </w:rPr>
        <w:t xml:space="preserve">«Точка роста» </w:t>
      </w:r>
      <w:r w:rsidR="00DE6600" w:rsidRPr="0031762B">
        <w:rPr>
          <w:rFonts w:eastAsia="Times New Roman"/>
        </w:rPr>
        <w:t>использовались</w:t>
      </w:r>
      <w:r w:rsidR="00485EA8" w:rsidRPr="0031762B">
        <w:rPr>
          <w:rFonts w:eastAsia="Times New Roman"/>
        </w:rPr>
        <w:t xml:space="preserve"> </w:t>
      </w:r>
      <w:r w:rsidRPr="0031762B">
        <w:rPr>
          <w:rFonts w:eastAsia="Times New Roman"/>
        </w:rPr>
        <w:t xml:space="preserve">в учебном процессе для </w:t>
      </w:r>
      <w:r w:rsidR="0031762B">
        <w:rPr>
          <w:rFonts w:eastAsia="Times New Roman"/>
        </w:rPr>
        <w:t xml:space="preserve">       </w:t>
      </w:r>
      <w:r w:rsidRPr="0031762B">
        <w:rPr>
          <w:rFonts w:eastAsia="Times New Roman"/>
        </w:rPr>
        <w:t xml:space="preserve"> </w:t>
      </w:r>
      <w:r w:rsidRPr="0031762B">
        <w:rPr>
          <w:rFonts w:eastAsia="Times New Roman"/>
        </w:rPr>
        <w:lastRenderedPageBreak/>
        <w:t>проведения уроков</w:t>
      </w:r>
      <w:r w:rsidR="00FC1088" w:rsidRPr="0031762B">
        <w:rPr>
          <w:rFonts w:eastAsia="Times New Roman"/>
        </w:rPr>
        <w:t xml:space="preserve"> физики, химии, биологии, математики, занятия внеурочной деятельности. </w:t>
      </w:r>
      <w:r w:rsidR="00FC1088" w:rsidRPr="0031762B">
        <w:rPr>
          <w:rFonts w:eastAsia="Times New Roman"/>
          <w:color w:val="0D0D0D"/>
          <w:lang w:eastAsia="ru-RU"/>
        </w:rPr>
        <w:t>При выполнении л</w:t>
      </w:r>
      <w:r w:rsidR="0031762B">
        <w:rPr>
          <w:rFonts w:eastAsia="Times New Roman"/>
          <w:color w:val="0D0D0D"/>
          <w:lang w:eastAsia="ru-RU"/>
        </w:rPr>
        <w:t>абораторных работ применяются  цифровые  лаборатории</w:t>
      </w:r>
      <w:r w:rsidR="00FC1088" w:rsidRPr="0031762B">
        <w:rPr>
          <w:rFonts w:eastAsia="Times New Roman"/>
          <w:color w:val="0D0D0D"/>
          <w:lang w:eastAsia="ru-RU"/>
        </w:rPr>
        <w:t xml:space="preserve"> по физике, химии, биологии для экспериментального познания, приобретения </w:t>
      </w:r>
      <w:r w:rsidR="0031762B">
        <w:rPr>
          <w:rFonts w:eastAsia="Times New Roman"/>
          <w:color w:val="0D0D0D"/>
          <w:lang w:eastAsia="ru-RU"/>
        </w:rPr>
        <w:t xml:space="preserve">навыков практического характера, </w:t>
      </w:r>
      <w:r w:rsidR="00FC1088" w:rsidRPr="0031762B">
        <w:rPr>
          <w:rFonts w:eastAsia="Times New Roman"/>
        </w:rPr>
        <w:t xml:space="preserve">проводятся обучающие занятия </w:t>
      </w:r>
      <w:r w:rsidR="00FC1088" w:rsidRPr="0031762B">
        <w:rPr>
          <w:rFonts w:eastAsia="Times New Roman"/>
          <w:bCs/>
          <w:color w:val="000000"/>
          <w:lang w:eastAsia="ru-RU"/>
        </w:rPr>
        <w:t>«Шаги к успеху: мои исследования в области физики, химии, с использованием цифровой лаборатории».</w:t>
      </w:r>
    </w:p>
    <w:p w:rsidR="002E5530" w:rsidRDefault="00FC1088" w:rsidP="0031762B">
      <w:pPr>
        <w:spacing w:after="0" w:line="240" w:lineRule="auto"/>
        <w:ind w:firstLine="708"/>
        <w:jc w:val="both"/>
      </w:pPr>
      <w:r w:rsidRPr="0031762B">
        <w:t xml:space="preserve">На базе Центров гуманитарного и цифрового профилей в отчетном </w:t>
      </w:r>
      <w:r w:rsidR="0031762B">
        <w:t xml:space="preserve">         </w:t>
      </w:r>
      <w:r w:rsidRPr="0031762B">
        <w:t>периоде продолжена реализация  основных общеобразовательных программ по предметным областям: «Технология», «Ма</w:t>
      </w:r>
      <w:r w:rsidR="007C2C24" w:rsidRPr="0031762B">
        <w:t>тематика и информатика», «ОБЖ</w:t>
      </w:r>
      <w:r w:rsidRPr="0031762B">
        <w:t xml:space="preserve">»,  </w:t>
      </w:r>
      <w:r w:rsidR="0031762B">
        <w:t xml:space="preserve">   </w:t>
      </w:r>
      <w:r w:rsidRPr="0031762B">
        <w:t xml:space="preserve">а также дополнительным общеобразовательным (общеразвивающим) </w:t>
      </w:r>
      <w:r w:rsidR="0093624B">
        <w:t xml:space="preserve">              </w:t>
      </w:r>
      <w:r w:rsidRPr="0031762B">
        <w:t xml:space="preserve">программам цифрового и гуманитарного профилей во внеурочное время, в том числе с использованием дистанционных форм обучения: </w:t>
      </w:r>
      <w:proofErr w:type="gramStart"/>
      <w:r w:rsidRPr="0031762B">
        <w:rPr>
          <w:rFonts w:eastAsia="Calibri"/>
        </w:rPr>
        <w:t>«Основы управления  беспилотными летательными аппаратами (БПЛА)»</w:t>
      </w:r>
      <w:r w:rsidRPr="0031762B">
        <w:t xml:space="preserve">, </w:t>
      </w:r>
      <w:r w:rsidRPr="0031762B">
        <w:rPr>
          <w:rFonts w:eastAsia="Calibri"/>
        </w:rPr>
        <w:t>Виртуальная реальность</w:t>
      </w:r>
      <w:r w:rsidRPr="0031762B">
        <w:t xml:space="preserve">, Шахматы, </w:t>
      </w:r>
      <w:r w:rsidRPr="0031762B">
        <w:rPr>
          <w:rFonts w:eastAsia="Calibri"/>
        </w:rPr>
        <w:t>Мастерица</w:t>
      </w:r>
      <w:r w:rsidRPr="0031762B">
        <w:t xml:space="preserve">, Геоинформационные технологии, </w:t>
      </w:r>
      <w:proofErr w:type="spellStart"/>
      <w:r w:rsidRPr="0031762B">
        <w:rPr>
          <w:rFonts w:eastAsia="Calibri"/>
        </w:rPr>
        <w:t>Лего</w:t>
      </w:r>
      <w:proofErr w:type="spellEnd"/>
      <w:r w:rsidRPr="0031762B">
        <w:rPr>
          <w:rFonts w:eastAsia="Calibri"/>
        </w:rPr>
        <w:t xml:space="preserve">-конструирование, </w:t>
      </w:r>
      <w:r w:rsidR="00485EA8" w:rsidRPr="0031762B">
        <w:rPr>
          <w:rFonts w:eastAsia="Times New Roman"/>
          <w:lang w:eastAsia="ru-RU"/>
        </w:rPr>
        <w:t>кружки «</w:t>
      </w:r>
      <w:r w:rsidRPr="0031762B">
        <w:rPr>
          <w:rFonts w:eastAsia="Times New Roman"/>
          <w:lang w:eastAsia="ru-RU"/>
        </w:rPr>
        <w:t>Умные кле</w:t>
      </w:r>
      <w:r w:rsidR="00485EA8" w:rsidRPr="0031762B">
        <w:rPr>
          <w:rFonts w:eastAsia="Times New Roman"/>
          <w:lang w:eastAsia="ru-RU"/>
        </w:rPr>
        <w:t>точки»</w:t>
      </w:r>
      <w:r w:rsidRPr="0031762B">
        <w:rPr>
          <w:rFonts w:eastAsia="Times New Roman"/>
          <w:lang w:eastAsia="ru-RU"/>
        </w:rPr>
        <w:t>, «3D моделиро</w:t>
      </w:r>
      <w:r w:rsidR="00485EA8" w:rsidRPr="0031762B">
        <w:rPr>
          <w:rFonts w:eastAsia="Times New Roman"/>
          <w:lang w:eastAsia="ru-RU"/>
        </w:rPr>
        <w:t>вание»</w:t>
      </w:r>
      <w:r w:rsidRPr="0031762B">
        <w:rPr>
          <w:rFonts w:eastAsia="Times New Roman"/>
          <w:lang w:eastAsia="ru-RU"/>
        </w:rPr>
        <w:t xml:space="preserve">, </w:t>
      </w:r>
      <w:r w:rsidR="00485EA8" w:rsidRPr="0031762B">
        <w:rPr>
          <w:rFonts w:eastAsia="Times New Roman"/>
          <w:lang w:eastAsia="ru-RU"/>
        </w:rPr>
        <w:t>«Русский шах и мат»</w:t>
      </w:r>
      <w:r w:rsidRPr="0031762B">
        <w:rPr>
          <w:rFonts w:eastAsia="Times New Roman"/>
          <w:lang w:eastAsia="ru-RU"/>
        </w:rPr>
        <w:t>, «Ко</w:t>
      </w:r>
      <w:r w:rsidRPr="0031762B">
        <w:rPr>
          <w:rFonts w:eastAsia="Times New Roman"/>
          <w:lang w:eastAsia="ru-RU"/>
        </w:rPr>
        <w:t>м</w:t>
      </w:r>
      <w:r w:rsidRPr="0031762B">
        <w:rPr>
          <w:rFonts w:eastAsia="Times New Roman"/>
          <w:lang w:eastAsia="ru-RU"/>
        </w:rPr>
        <w:t>пьютерная графика», «Текстильное моделирование</w:t>
      </w:r>
      <w:r w:rsidR="00485EA8" w:rsidRPr="0031762B">
        <w:rPr>
          <w:rFonts w:eastAsia="Times New Roman"/>
          <w:lang w:eastAsia="ru-RU"/>
        </w:rPr>
        <w:t xml:space="preserve"> и дизайн»,</w:t>
      </w:r>
      <w:r w:rsidRPr="0031762B">
        <w:rPr>
          <w:rFonts w:eastAsia="Times New Roman"/>
          <w:lang w:eastAsia="ru-RU"/>
        </w:rPr>
        <w:t xml:space="preserve"> </w:t>
      </w:r>
      <w:r w:rsidRPr="0031762B">
        <w:rPr>
          <w:rFonts w:eastAsia="Calibri"/>
          <w:color w:val="000000"/>
          <w:lang w:eastAsia="ru-RU"/>
        </w:rPr>
        <w:t xml:space="preserve">«Кукольный </w:t>
      </w:r>
      <w:r w:rsidR="0093624B">
        <w:rPr>
          <w:rFonts w:eastAsia="Calibri"/>
          <w:color w:val="000000"/>
          <w:lang w:eastAsia="ru-RU"/>
        </w:rPr>
        <w:t xml:space="preserve">     </w:t>
      </w:r>
      <w:r w:rsidRPr="0031762B">
        <w:rPr>
          <w:rFonts w:eastAsia="Calibri"/>
          <w:color w:val="000000"/>
          <w:lang w:eastAsia="ru-RU"/>
        </w:rPr>
        <w:t>те</w:t>
      </w:r>
      <w:r w:rsidR="00485EA8" w:rsidRPr="0031762B">
        <w:rPr>
          <w:rFonts w:eastAsia="Calibri"/>
          <w:color w:val="000000"/>
          <w:lang w:eastAsia="ru-RU"/>
        </w:rPr>
        <w:t>атр».</w:t>
      </w:r>
      <w:proofErr w:type="gramEnd"/>
      <w:r w:rsidR="0093624B">
        <w:t xml:space="preserve"> </w:t>
      </w:r>
      <w:r w:rsidR="0031762B">
        <w:t>Материально-техническая база Ц</w:t>
      </w:r>
      <w:r w:rsidRPr="0031762B">
        <w:t xml:space="preserve">ентра </w:t>
      </w:r>
      <w:r w:rsidR="002E5530">
        <w:t xml:space="preserve">образования </w:t>
      </w:r>
      <w:r w:rsidRPr="0031762B">
        <w:t xml:space="preserve">«Точка роста» </w:t>
      </w:r>
      <w:r w:rsidR="0093624B">
        <w:t xml:space="preserve">    </w:t>
      </w:r>
      <w:r w:rsidRPr="0031762B">
        <w:t xml:space="preserve">обеспечивает техническую поддержку изменений </w:t>
      </w:r>
      <w:r w:rsidR="0093624B">
        <w:t xml:space="preserve">в содержании предметной    области </w:t>
      </w:r>
      <w:r w:rsidR="002E5530">
        <w:t xml:space="preserve">«Технология», </w:t>
      </w:r>
      <w:r w:rsidRPr="0031762B">
        <w:t>направле</w:t>
      </w:r>
      <w:r w:rsidR="002E5530">
        <w:t>н</w:t>
      </w:r>
      <w:r w:rsidRPr="0031762B">
        <w:t>ны</w:t>
      </w:r>
      <w:r w:rsidR="002E5530">
        <w:t>х</w:t>
      </w:r>
      <w:r w:rsidRPr="0031762B">
        <w:t xml:space="preserve"> на введение новых образовательных </w:t>
      </w:r>
      <w:r w:rsidR="0093624B">
        <w:t xml:space="preserve">  </w:t>
      </w:r>
      <w:r w:rsidRPr="0031762B">
        <w:t xml:space="preserve">компетенций: компьютерная графика, </w:t>
      </w:r>
      <w:proofErr w:type="spellStart"/>
      <w:r w:rsidRPr="0031762B">
        <w:t>лего</w:t>
      </w:r>
      <w:proofErr w:type="spellEnd"/>
      <w:r w:rsidRPr="0031762B">
        <w:t>-конструирование</w:t>
      </w:r>
      <w:r w:rsidR="002E5530">
        <w:t>.</w:t>
      </w:r>
      <w:r w:rsidRPr="0031762B">
        <w:t xml:space="preserve">  </w:t>
      </w:r>
    </w:p>
    <w:p w:rsidR="00FC1088" w:rsidRPr="0031762B" w:rsidRDefault="0093624B" w:rsidP="0093624B">
      <w:pPr>
        <w:spacing w:after="0" w:line="240" w:lineRule="auto"/>
        <w:ind w:firstLine="0"/>
        <w:jc w:val="both"/>
      </w:pPr>
      <w:r>
        <w:t xml:space="preserve">         </w:t>
      </w:r>
      <w:r w:rsidR="00FC1088" w:rsidRPr="0031762B">
        <w:t>Значительным потенциалом обладает Центр «Точка роста» для реализации целевой модели наставничества.</w:t>
      </w:r>
      <w:r w:rsidR="006860C7" w:rsidRPr="0031762B">
        <w:t xml:space="preserve"> В Центрах реализуется форма наставничества </w:t>
      </w:r>
      <w:r w:rsidR="00FC1088" w:rsidRPr="0031762B">
        <w:t xml:space="preserve"> «учитель – учитель»</w:t>
      </w:r>
      <w:r w:rsidR="006860C7" w:rsidRPr="0031762B">
        <w:t xml:space="preserve">, </w:t>
      </w:r>
      <w:r w:rsidR="00FC1088" w:rsidRPr="0031762B">
        <w:t xml:space="preserve"> </w:t>
      </w:r>
      <w:r w:rsidR="006860C7" w:rsidRPr="0031762B">
        <w:t xml:space="preserve">при которой </w:t>
      </w:r>
      <w:r w:rsidR="00FC1088" w:rsidRPr="0031762B">
        <w:t xml:space="preserve">осуществляется  </w:t>
      </w:r>
      <w:proofErr w:type="spellStart"/>
      <w:r w:rsidR="00FC1088" w:rsidRPr="0031762B">
        <w:t>взаимообучение</w:t>
      </w:r>
      <w:proofErr w:type="spellEnd"/>
      <w:r w:rsidR="00FC1088" w:rsidRPr="0031762B">
        <w:t xml:space="preserve"> учителей при освоении нового оборудования, проектируется деятельность, основанная на </w:t>
      </w:r>
      <w:proofErr w:type="spellStart"/>
      <w:r w:rsidR="00FC1088" w:rsidRPr="0031762B">
        <w:t>межпредметной</w:t>
      </w:r>
      <w:proofErr w:type="spellEnd"/>
      <w:r w:rsidR="00FC1088" w:rsidRPr="0031762B">
        <w:t xml:space="preserve"> интеграции в урочной и внеурочной деятельности. При этом </w:t>
      </w:r>
      <w:r w:rsidR="002E5530">
        <w:t xml:space="preserve">  </w:t>
      </w:r>
      <w:r w:rsidR="00FC1088" w:rsidRPr="0031762B">
        <w:t xml:space="preserve"> педагоги</w:t>
      </w:r>
      <w:r w:rsidR="002E5530">
        <w:t>-наставники</w:t>
      </w:r>
      <w:r w:rsidR="00FC1088" w:rsidRPr="0031762B">
        <w:t xml:space="preserve"> получают возможность не только транслировать с</w:t>
      </w:r>
      <w:r>
        <w:t>обстве</w:t>
      </w:r>
      <w:r>
        <w:t>н</w:t>
      </w:r>
      <w:r w:rsidR="00FD1968">
        <w:t>ный опыт, но и определять</w:t>
      </w:r>
      <w:r w:rsidR="00FC1088" w:rsidRPr="0031762B">
        <w:t xml:space="preserve"> для себя новые перспективы саморазвития.</w:t>
      </w:r>
      <w:r w:rsidR="006860C7" w:rsidRPr="0031762B">
        <w:t xml:space="preserve"> </w:t>
      </w:r>
      <w:r>
        <w:t xml:space="preserve">                  </w:t>
      </w:r>
      <w:r w:rsidR="00FC1088" w:rsidRPr="0031762B">
        <w:t xml:space="preserve">Не менее значимой </w:t>
      </w:r>
      <w:r w:rsidR="002E5530">
        <w:t>является форма наставничества «</w:t>
      </w:r>
      <w:r w:rsidR="00FC1088" w:rsidRPr="0031762B">
        <w:t>учен</w:t>
      </w:r>
      <w:r w:rsidR="002E5530">
        <w:t>ик - ученик»</w:t>
      </w:r>
      <w:r w:rsidR="00FC1088" w:rsidRPr="0031762B">
        <w:t xml:space="preserve">. </w:t>
      </w:r>
      <w:r w:rsidR="00FD1968">
        <w:t xml:space="preserve">           </w:t>
      </w:r>
      <w:r w:rsidR="00FC1088" w:rsidRPr="0031762B">
        <w:t>Сопровождение наставн</w:t>
      </w:r>
      <w:r w:rsidR="002E5530">
        <w:t xml:space="preserve">ических групп осуществляется в урочной </w:t>
      </w:r>
      <w:r w:rsidR="002E5530" w:rsidRPr="0031762B">
        <w:t>и</w:t>
      </w:r>
      <w:r w:rsidR="002E5530">
        <w:t xml:space="preserve"> во внеуро</w:t>
      </w:r>
      <w:r w:rsidR="002E5530">
        <w:t>ч</w:t>
      </w:r>
      <w:r w:rsidR="002E5530">
        <w:t>ной</w:t>
      </w:r>
      <w:r w:rsidR="00417782">
        <w:t xml:space="preserve"> </w:t>
      </w:r>
      <w:r>
        <w:t xml:space="preserve">деятельности. </w:t>
      </w:r>
      <w:r w:rsidR="00FC1088" w:rsidRPr="0031762B">
        <w:t>Данная моде</w:t>
      </w:r>
      <w:r w:rsidR="002E5530">
        <w:t>ль наставничества используется</w:t>
      </w:r>
      <w:r>
        <w:t xml:space="preserve"> при подгото</w:t>
      </w:r>
      <w:r>
        <w:t>в</w:t>
      </w:r>
      <w:r>
        <w:t xml:space="preserve">ке к учебным </w:t>
      </w:r>
      <w:r w:rsidR="00FC1088" w:rsidRPr="0031762B">
        <w:t>занятиям, творческим проектам, конкурсам</w:t>
      </w:r>
      <w:r w:rsidR="00D35AD2" w:rsidRPr="0031762B">
        <w:t>.</w:t>
      </w:r>
      <w:r w:rsidR="00FC1088" w:rsidRPr="0031762B">
        <w:t xml:space="preserve"> </w:t>
      </w:r>
    </w:p>
    <w:p w:rsidR="007C2C24" w:rsidRPr="0031762B" w:rsidRDefault="00D35AD2" w:rsidP="0031762B">
      <w:pPr>
        <w:spacing w:after="0" w:line="240" w:lineRule="auto"/>
        <w:ind w:firstLine="0"/>
        <w:jc w:val="both"/>
      </w:pPr>
      <w:r w:rsidRPr="0031762B">
        <w:rPr>
          <w:bCs/>
        </w:rPr>
        <w:t xml:space="preserve">    </w:t>
      </w:r>
      <w:r w:rsidR="0093624B">
        <w:rPr>
          <w:bCs/>
        </w:rPr>
        <w:t xml:space="preserve">    </w:t>
      </w:r>
      <w:r w:rsidRPr="0031762B">
        <w:rPr>
          <w:bCs/>
        </w:rPr>
        <w:t xml:space="preserve">   </w:t>
      </w:r>
      <w:r w:rsidR="007C2C24" w:rsidRPr="0031762B">
        <w:rPr>
          <w:bCs/>
        </w:rPr>
        <w:t xml:space="preserve">В рамках комплексного плана в общеобразовательных организациях за </w:t>
      </w:r>
      <w:r w:rsidR="002E5530">
        <w:rPr>
          <w:bCs/>
        </w:rPr>
        <w:t xml:space="preserve">      </w:t>
      </w:r>
      <w:r w:rsidR="007C2C24" w:rsidRPr="0031762B">
        <w:rPr>
          <w:bCs/>
        </w:rPr>
        <w:t>отч</w:t>
      </w:r>
      <w:r w:rsidR="002E5530">
        <w:rPr>
          <w:bCs/>
        </w:rPr>
        <w:t xml:space="preserve">етный период </w:t>
      </w:r>
      <w:r w:rsidR="007C2C24" w:rsidRPr="0031762B">
        <w:rPr>
          <w:bCs/>
        </w:rPr>
        <w:t>реализованы мероприятия</w:t>
      </w:r>
      <w:r w:rsidR="007C2C24" w:rsidRPr="0031762B">
        <w:t>:</w:t>
      </w:r>
    </w:p>
    <w:p w:rsidR="007C2C24" w:rsidRPr="0031762B" w:rsidRDefault="00D35AD2" w:rsidP="0031762B">
      <w:pPr>
        <w:spacing w:after="0" w:line="240" w:lineRule="auto"/>
        <w:ind w:firstLine="0"/>
        <w:jc w:val="both"/>
      </w:pPr>
      <w:r w:rsidRPr="0031762B">
        <w:t>- м</w:t>
      </w:r>
      <w:r w:rsidR="002E5530">
        <w:t>астер-класс</w:t>
      </w:r>
      <w:r w:rsidR="007C2C24" w:rsidRPr="0031762B">
        <w:t xml:space="preserve"> </w:t>
      </w:r>
      <w:r w:rsidR="0093624B">
        <w:t xml:space="preserve">(открытые уроки) педагогов </w:t>
      </w:r>
      <w:r w:rsidR="007C2C24" w:rsidRPr="0031762B">
        <w:t xml:space="preserve">с использованием оборудования </w:t>
      </w:r>
      <w:r w:rsidR="0093624B">
        <w:t xml:space="preserve">  </w:t>
      </w:r>
      <w:r w:rsidR="007C2C24" w:rsidRPr="0031762B">
        <w:t>центр</w:t>
      </w:r>
      <w:r w:rsidR="0093624B">
        <w:t>а «Точка» роста</w:t>
      </w:r>
      <w:r w:rsidR="007C2C24" w:rsidRPr="0031762B">
        <w:t>;</w:t>
      </w:r>
    </w:p>
    <w:p w:rsidR="007C2C24" w:rsidRPr="0031762B" w:rsidRDefault="007C2C24" w:rsidP="0031762B">
      <w:pPr>
        <w:spacing w:after="0" w:line="240" w:lineRule="auto"/>
        <w:ind w:firstLine="0"/>
        <w:jc w:val="both"/>
        <w:rPr>
          <w:rFonts w:eastAsia="Times New Roman"/>
          <w:color w:val="111111"/>
          <w:lang w:eastAsia="ru-RU"/>
        </w:rPr>
      </w:pPr>
      <w:r w:rsidRPr="0031762B">
        <w:rPr>
          <w:color w:val="000000"/>
          <w:shd w:val="clear" w:color="auto" w:fill="FFFFFF"/>
        </w:rPr>
        <w:t xml:space="preserve">- </w:t>
      </w:r>
      <w:r w:rsidR="00D35AD2" w:rsidRPr="0031762B">
        <w:rPr>
          <w:rFonts w:eastAsia="Times New Roman"/>
          <w:color w:val="111111"/>
          <w:lang w:eastAsia="ru-RU"/>
        </w:rPr>
        <w:t>у</w:t>
      </w:r>
      <w:r w:rsidRPr="0031762B">
        <w:rPr>
          <w:rFonts w:eastAsia="Times New Roman"/>
          <w:color w:val="111111"/>
          <w:lang w:eastAsia="ru-RU"/>
        </w:rPr>
        <w:t>рок</w:t>
      </w:r>
      <w:r w:rsidR="002E5530">
        <w:rPr>
          <w:rFonts w:eastAsia="Times New Roman"/>
          <w:color w:val="111111"/>
          <w:lang w:eastAsia="ru-RU"/>
        </w:rPr>
        <w:t>и</w:t>
      </w:r>
      <w:r w:rsidRPr="0031762B">
        <w:rPr>
          <w:rFonts w:eastAsia="Times New Roman"/>
          <w:color w:val="111111"/>
          <w:lang w:eastAsia="ru-RU"/>
        </w:rPr>
        <w:t xml:space="preserve"> культуры безопасности жизнедеятельности «Безопасность - это важно»;</w:t>
      </w:r>
    </w:p>
    <w:p w:rsidR="007C2C24" w:rsidRPr="0031762B" w:rsidRDefault="007C2C24" w:rsidP="0031762B">
      <w:pPr>
        <w:pStyle w:val="afa"/>
        <w:jc w:val="both"/>
        <w:rPr>
          <w:rFonts w:ascii="Times New Roman" w:hAnsi="Times New Roman" w:cs="Times New Roman"/>
          <w:sz w:val="28"/>
          <w:szCs w:val="28"/>
          <w:lang w:eastAsia="en-US"/>
        </w:rPr>
      </w:pPr>
      <w:r w:rsidRPr="0031762B">
        <w:rPr>
          <w:rFonts w:ascii="Times New Roman" w:hAnsi="Times New Roman"/>
          <w:sz w:val="28"/>
          <w:szCs w:val="28"/>
        </w:rPr>
        <w:t>- Единый день Безопасности дорожного движения, в рамках Недели безопасности;</w:t>
      </w:r>
    </w:p>
    <w:p w:rsidR="007C2C24" w:rsidRPr="0031762B" w:rsidRDefault="007C2C24" w:rsidP="0031762B">
      <w:pPr>
        <w:spacing w:after="0" w:line="240" w:lineRule="auto"/>
        <w:ind w:firstLine="0"/>
        <w:jc w:val="both"/>
        <w:rPr>
          <w:bCs/>
        </w:rPr>
      </w:pPr>
      <w:r w:rsidRPr="0031762B">
        <w:rPr>
          <w:bCs/>
        </w:rPr>
        <w:t>- просмотр документально-художественных фильмов в рамках проекта «Всеро</w:t>
      </w:r>
      <w:r w:rsidRPr="0031762B">
        <w:rPr>
          <w:bCs/>
        </w:rPr>
        <w:t>с</w:t>
      </w:r>
      <w:r w:rsidRPr="0031762B">
        <w:rPr>
          <w:bCs/>
        </w:rPr>
        <w:t>сийские дет</w:t>
      </w:r>
      <w:r w:rsidR="00D35AD2" w:rsidRPr="0031762B">
        <w:rPr>
          <w:bCs/>
        </w:rPr>
        <w:t>ские кинопремьеры»;</w:t>
      </w:r>
    </w:p>
    <w:p w:rsidR="007C2C24" w:rsidRPr="0031762B" w:rsidRDefault="007C2C24" w:rsidP="0031762B">
      <w:pPr>
        <w:pStyle w:val="afa"/>
        <w:jc w:val="both"/>
        <w:rPr>
          <w:rFonts w:ascii="Times New Roman" w:hAnsi="Times New Roman"/>
          <w:sz w:val="28"/>
          <w:szCs w:val="28"/>
        </w:rPr>
      </w:pPr>
      <w:r w:rsidRPr="0031762B">
        <w:rPr>
          <w:rFonts w:ascii="Times New Roman" w:hAnsi="Times New Roman"/>
          <w:sz w:val="28"/>
          <w:szCs w:val="28"/>
        </w:rPr>
        <w:t>- Всероссийский открытый урок по ОБЖ;</w:t>
      </w:r>
    </w:p>
    <w:p w:rsidR="007C2C24" w:rsidRPr="0031762B" w:rsidRDefault="007C2C24" w:rsidP="0031762B">
      <w:pPr>
        <w:pStyle w:val="afa"/>
        <w:jc w:val="both"/>
        <w:rPr>
          <w:rFonts w:ascii="Times New Roman" w:hAnsi="Times New Roman"/>
          <w:sz w:val="28"/>
          <w:szCs w:val="28"/>
        </w:rPr>
      </w:pPr>
      <w:r w:rsidRPr="0031762B">
        <w:rPr>
          <w:rFonts w:ascii="Times New Roman" w:hAnsi="Times New Roman"/>
          <w:sz w:val="28"/>
          <w:szCs w:val="28"/>
        </w:rPr>
        <w:t>- кинолекторий «Кадры Победы»</w:t>
      </w:r>
      <w:r w:rsidR="00D35AD2" w:rsidRPr="0031762B">
        <w:rPr>
          <w:rFonts w:ascii="Times New Roman" w:hAnsi="Times New Roman"/>
          <w:sz w:val="28"/>
          <w:szCs w:val="28"/>
        </w:rPr>
        <w:t>;</w:t>
      </w:r>
    </w:p>
    <w:p w:rsidR="007C2C24" w:rsidRPr="0031762B" w:rsidRDefault="007C2C24" w:rsidP="0031762B">
      <w:pPr>
        <w:pStyle w:val="afa"/>
        <w:jc w:val="both"/>
        <w:rPr>
          <w:rFonts w:ascii="Times New Roman" w:hAnsi="Times New Roman"/>
          <w:sz w:val="28"/>
          <w:szCs w:val="28"/>
        </w:rPr>
      </w:pPr>
      <w:r w:rsidRPr="0031762B">
        <w:rPr>
          <w:rFonts w:ascii="Times New Roman" w:hAnsi="Times New Roman"/>
          <w:sz w:val="28"/>
          <w:szCs w:val="28"/>
        </w:rPr>
        <w:t>-  участие в мероприятии «Электоральный диктант»;</w:t>
      </w:r>
    </w:p>
    <w:p w:rsidR="007C2C24" w:rsidRPr="0031762B" w:rsidRDefault="002E5530" w:rsidP="0031762B">
      <w:pPr>
        <w:pStyle w:val="afa"/>
        <w:jc w:val="both"/>
        <w:rPr>
          <w:rFonts w:ascii="Times New Roman" w:hAnsi="Times New Roman"/>
          <w:sz w:val="28"/>
          <w:szCs w:val="28"/>
        </w:rPr>
      </w:pPr>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п</w:t>
      </w:r>
      <w:r w:rsidR="007C2C24" w:rsidRPr="0031762B">
        <w:rPr>
          <w:rFonts w:ascii="Times New Roman" w:hAnsi="Times New Roman"/>
          <w:color w:val="000000"/>
          <w:sz w:val="28"/>
          <w:szCs w:val="28"/>
          <w:shd w:val="clear" w:color="auto" w:fill="FFFFFF"/>
        </w:rPr>
        <w:t>рофориентационные</w:t>
      </w:r>
      <w:proofErr w:type="spellEnd"/>
      <w:r w:rsidR="007C2C24" w:rsidRPr="0031762B">
        <w:rPr>
          <w:rFonts w:ascii="Times New Roman" w:hAnsi="Times New Roman"/>
          <w:color w:val="000000"/>
          <w:sz w:val="28"/>
          <w:szCs w:val="28"/>
          <w:shd w:val="clear" w:color="auto" w:fill="FFFFFF"/>
        </w:rPr>
        <w:t xml:space="preserve"> уроки «Россия - мои горизонты»;</w:t>
      </w:r>
    </w:p>
    <w:p w:rsidR="007C2C24" w:rsidRPr="0031762B" w:rsidRDefault="002E5530" w:rsidP="0031762B">
      <w:pPr>
        <w:pStyle w:val="afa"/>
        <w:jc w:val="both"/>
        <w:rPr>
          <w:rFonts w:ascii="Times New Roman" w:hAnsi="Times New Roman"/>
          <w:sz w:val="28"/>
          <w:szCs w:val="28"/>
        </w:rPr>
      </w:pPr>
      <w:r>
        <w:rPr>
          <w:rFonts w:ascii="Times New Roman" w:hAnsi="Times New Roman"/>
          <w:sz w:val="28"/>
          <w:szCs w:val="28"/>
        </w:rPr>
        <w:lastRenderedPageBreak/>
        <w:t>- в</w:t>
      </w:r>
      <w:r w:rsidR="007C2C24" w:rsidRPr="0031762B">
        <w:rPr>
          <w:rFonts w:ascii="Times New Roman" w:hAnsi="Times New Roman"/>
          <w:sz w:val="28"/>
          <w:szCs w:val="28"/>
        </w:rPr>
        <w:t xml:space="preserve">неурочные занятия «Разговоры о </w:t>
      </w:r>
      <w:proofErr w:type="gramStart"/>
      <w:r w:rsidR="007C2C24" w:rsidRPr="0031762B">
        <w:rPr>
          <w:rFonts w:ascii="Times New Roman" w:hAnsi="Times New Roman"/>
          <w:sz w:val="28"/>
          <w:szCs w:val="28"/>
        </w:rPr>
        <w:t>важном</w:t>
      </w:r>
      <w:proofErr w:type="gramEnd"/>
      <w:r w:rsidR="007C2C24" w:rsidRPr="0031762B">
        <w:rPr>
          <w:rFonts w:ascii="Times New Roman" w:hAnsi="Times New Roman"/>
          <w:sz w:val="28"/>
          <w:szCs w:val="28"/>
        </w:rPr>
        <w:t>»</w:t>
      </w:r>
      <w:r w:rsidR="00417782">
        <w:rPr>
          <w:rFonts w:ascii="Times New Roman" w:hAnsi="Times New Roman"/>
          <w:sz w:val="28"/>
          <w:szCs w:val="28"/>
        </w:rPr>
        <w:t>.</w:t>
      </w:r>
    </w:p>
    <w:p w:rsidR="00C206F5" w:rsidRPr="0031762B" w:rsidRDefault="00C206F5" w:rsidP="0031762B">
      <w:pPr>
        <w:spacing w:after="0" w:line="240" w:lineRule="auto"/>
        <w:ind w:firstLine="0"/>
        <w:jc w:val="both"/>
        <w:rPr>
          <w:rFonts w:eastAsia="Calibri"/>
        </w:rPr>
      </w:pPr>
      <w:r w:rsidRPr="0031762B">
        <w:rPr>
          <w:rFonts w:eastAsia="Calibri"/>
          <w:color w:val="000000"/>
          <w:shd w:val="clear" w:color="auto" w:fill="FFFFFF"/>
        </w:rPr>
        <w:t xml:space="preserve">В целях гражданско-патриотического воспитания школьников на базе Центров </w:t>
      </w:r>
      <w:r w:rsidR="003401AA" w:rsidRPr="0031762B">
        <w:rPr>
          <w:rFonts w:eastAsia="Calibri"/>
          <w:color w:val="000000"/>
          <w:shd w:val="clear" w:color="auto" w:fill="FFFFFF"/>
        </w:rPr>
        <w:t xml:space="preserve"> </w:t>
      </w:r>
      <w:r w:rsidRPr="0031762B">
        <w:rPr>
          <w:rFonts w:eastAsia="Calibri"/>
          <w:color w:val="000000"/>
          <w:shd w:val="clear" w:color="auto" w:fill="FFFFFF"/>
        </w:rPr>
        <w:t>реализуются мероприятия патриотического характера.</w:t>
      </w:r>
    </w:p>
    <w:p w:rsidR="007C2C24" w:rsidRPr="00000F53" w:rsidRDefault="00904DEF" w:rsidP="0031762B">
      <w:pPr>
        <w:spacing w:after="0" w:line="240" w:lineRule="auto"/>
        <w:ind w:firstLine="0"/>
        <w:jc w:val="both"/>
      </w:pPr>
      <w:r>
        <w:t xml:space="preserve">      </w:t>
      </w:r>
      <w:proofErr w:type="gramStart"/>
      <w:r w:rsidR="00C206F5" w:rsidRPr="0031762B">
        <w:t xml:space="preserve">Численность обучающихся общеобразовательных организаций, осваивающих </w:t>
      </w:r>
      <w:r w:rsidR="00032597" w:rsidRPr="0031762B">
        <w:t xml:space="preserve">    </w:t>
      </w:r>
      <w:r w:rsidR="00C206F5" w:rsidRPr="0031762B">
        <w:t>дополнительные общеобразовательные программы технической и естественн</w:t>
      </w:r>
      <w:r w:rsidR="00C206F5" w:rsidRPr="0031762B">
        <w:t>о</w:t>
      </w:r>
      <w:r w:rsidR="00C206F5" w:rsidRPr="0031762B">
        <w:t xml:space="preserve">научной направленности, </w:t>
      </w:r>
      <w:r w:rsidR="00C206F5" w:rsidRPr="0031762B">
        <w:rPr>
          <w:bCs/>
        </w:rPr>
        <w:t xml:space="preserve">гуманитарного и цифрового </w:t>
      </w:r>
      <w:r w:rsidR="002E5530" w:rsidRPr="0031762B">
        <w:rPr>
          <w:bCs/>
        </w:rPr>
        <w:t>профилей</w:t>
      </w:r>
      <w:r w:rsidR="002E5530" w:rsidRPr="0031762B">
        <w:t xml:space="preserve"> с</w:t>
      </w:r>
      <w:r w:rsidR="00C206F5" w:rsidRPr="0031762B">
        <w:t xml:space="preserve"> использован</w:t>
      </w:r>
      <w:r w:rsidR="00C206F5" w:rsidRPr="0031762B">
        <w:t>и</w:t>
      </w:r>
      <w:r w:rsidR="00C206F5" w:rsidRPr="0031762B">
        <w:t xml:space="preserve">ем средств обучения и </w:t>
      </w:r>
      <w:r w:rsidR="0093624B" w:rsidRPr="0031762B">
        <w:t>воспитания Центра</w:t>
      </w:r>
      <w:r w:rsidR="00C206F5" w:rsidRPr="0031762B">
        <w:t xml:space="preserve"> </w:t>
      </w:r>
      <w:r w:rsidR="0093624B">
        <w:t xml:space="preserve">образования </w:t>
      </w:r>
      <w:r w:rsidR="00C206F5" w:rsidRPr="0031762B">
        <w:rPr>
          <w:spacing w:val="-5"/>
        </w:rPr>
        <w:t xml:space="preserve">«Точка </w:t>
      </w:r>
      <w:r w:rsidR="0093624B">
        <w:t xml:space="preserve">роста» </w:t>
      </w:r>
      <w:r w:rsidRPr="00000F53">
        <w:rPr>
          <w:rFonts w:eastAsia="Times New Roman"/>
          <w:lang w:eastAsia="ru-RU"/>
        </w:rPr>
        <w:t xml:space="preserve">составляет </w:t>
      </w:r>
      <w:r w:rsidR="00000F53" w:rsidRPr="00000F53">
        <w:rPr>
          <w:rFonts w:eastAsia="Times New Roman"/>
          <w:lang w:eastAsia="ru-RU"/>
        </w:rPr>
        <w:t>1539 детей</w:t>
      </w:r>
      <w:r w:rsidR="0093624B">
        <w:rPr>
          <w:rFonts w:eastAsia="Times New Roman"/>
          <w:lang w:eastAsia="ru-RU"/>
        </w:rPr>
        <w:t>,</w:t>
      </w:r>
      <w:r w:rsidR="00000F53" w:rsidRPr="00000F53">
        <w:rPr>
          <w:rFonts w:eastAsia="Times New Roman"/>
          <w:lang w:eastAsia="ru-RU"/>
        </w:rPr>
        <w:t xml:space="preserve"> охваченных одновременно основной и дополнительной образов</w:t>
      </w:r>
      <w:r w:rsidR="00000F53" w:rsidRPr="00000F53">
        <w:rPr>
          <w:rFonts w:eastAsia="Times New Roman"/>
          <w:lang w:eastAsia="ru-RU"/>
        </w:rPr>
        <w:t>а</w:t>
      </w:r>
      <w:r w:rsidR="00000F53" w:rsidRPr="00000F53">
        <w:rPr>
          <w:rFonts w:eastAsia="Times New Roman"/>
          <w:lang w:eastAsia="ru-RU"/>
        </w:rPr>
        <w:t>тельными программами.</w:t>
      </w:r>
      <w:proofErr w:type="gramEnd"/>
    </w:p>
    <w:p w:rsidR="007C2C24" w:rsidRPr="0031762B" w:rsidRDefault="002E5530" w:rsidP="002E5530">
      <w:pPr>
        <w:spacing w:after="0" w:line="240" w:lineRule="auto"/>
        <w:ind w:firstLine="0"/>
        <w:jc w:val="both"/>
        <w:rPr>
          <w:rFonts w:ascii="Liberation Serif" w:hAnsi="Liberation Serif"/>
        </w:rPr>
      </w:pPr>
      <w:r>
        <w:t xml:space="preserve">        </w:t>
      </w:r>
      <w:r w:rsidR="007C2C24" w:rsidRPr="0031762B">
        <w:t xml:space="preserve">Современное оборудование Центров образования </w:t>
      </w:r>
      <w:r>
        <w:t>в отчетном периоде      способствовало</w:t>
      </w:r>
      <w:r w:rsidR="007C2C24" w:rsidRPr="0031762B">
        <w:t xml:space="preserve"> продолжению успешной реализации образовательных программ, развитию творческого потенциала обучающихся, повышению качества знаний.</w:t>
      </w:r>
    </w:p>
    <w:p w:rsidR="00654D80" w:rsidRPr="0031762B" w:rsidRDefault="00654D80" w:rsidP="0031762B">
      <w:pPr>
        <w:pStyle w:val="afa"/>
        <w:jc w:val="both"/>
        <w:rPr>
          <w:rFonts w:ascii="Times New Roman" w:hAnsi="Times New Roman" w:cs="Times New Roman"/>
          <w:sz w:val="28"/>
          <w:szCs w:val="28"/>
        </w:rPr>
      </w:pPr>
      <w:r w:rsidRPr="0031762B">
        <w:rPr>
          <w:rFonts w:ascii="Times New Roman" w:hAnsi="Times New Roman" w:cs="Times New Roman"/>
          <w:sz w:val="28"/>
          <w:szCs w:val="28"/>
        </w:rPr>
        <w:t xml:space="preserve">      </w:t>
      </w:r>
      <w:r w:rsidR="002E5530">
        <w:rPr>
          <w:rFonts w:ascii="Times New Roman" w:hAnsi="Times New Roman" w:cs="Times New Roman"/>
          <w:sz w:val="28"/>
          <w:szCs w:val="28"/>
        </w:rPr>
        <w:t xml:space="preserve">  </w:t>
      </w:r>
      <w:r w:rsidR="006860C7" w:rsidRPr="0031762B">
        <w:rPr>
          <w:rFonts w:ascii="Times New Roman" w:hAnsi="Times New Roman" w:cs="Times New Roman"/>
          <w:sz w:val="28"/>
          <w:szCs w:val="28"/>
        </w:rPr>
        <w:t>Внедренная в образовательные организации целевая модель «Цифровая образовательная среда»</w:t>
      </w:r>
      <w:r w:rsidRPr="0031762B">
        <w:rPr>
          <w:rFonts w:ascii="Times New Roman" w:hAnsi="Times New Roman" w:cs="Times New Roman"/>
          <w:sz w:val="28"/>
          <w:szCs w:val="28"/>
        </w:rPr>
        <w:t xml:space="preserve"> </w:t>
      </w:r>
      <w:r w:rsidR="006860C7" w:rsidRPr="0031762B">
        <w:rPr>
          <w:rFonts w:ascii="Times New Roman" w:hAnsi="Times New Roman" w:cs="Times New Roman"/>
          <w:sz w:val="28"/>
          <w:szCs w:val="28"/>
        </w:rPr>
        <w:t>обеспечивает</w:t>
      </w:r>
      <w:r w:rsidRPr="0031762B">
        <w:rPr>
          <w:rFonts w:ascii="Times New Roman" w:hAnsi="Times New Roman" w:cs="Times New Roman"/>
          <w:sz w:val="28"/>
          <w:szCs w:val="28"/>
        </w:rPr>
        <w:t xml:space="preserve"> высокоскоростной доступ к информационно-телекоммуникационной сети «Интерн</w:t>
      </w:r>
      <w:r w:rsidR="006860C7" w:rsidRPr="0031762B">
        <w:rPr>
          <w:rFonts w:ascii="Times New Roman" w:hAnsi="Times New Roman" w:cs="Times New Roman"/>
          <w:sz w:val="28"/>
          <w:szCs w:val="28"/>
        </w:rPr>
        <w:t>ет», расширяет</w:t>
      </w:r>
      <w:r w:rsidRPr="0031762B">
        <w:rPr>
          <w:rFonts w:ascii="Times New Roman" w:hAnsi="Times New Roman" w:cs="Times New Roman"/>
          <w:sz w:val="28"/>
          <w:szCs w:val="28"/>
        </w:rPr>
        <w:t xml:space="preserve"> возможности локальной вычислительной сети за счет включения дополнительных точек доступа к беспроводной сети. </w:t>
      </w:r>
      <w:r w:rsidR="009A2A20" w:rsidRPr="0031762B">
        <w:rPr>
          <w:rFonts w:ascii="Times New Roman" w:hAnsi="Times New Roman" w:cs="Times New Roman"/>
          <w:sz w:val="28"/>
          <w:szCs w:val="28"/>
        </w:rPr>
        <w:t xml:space="preserve">ЦОС позволяет систематическому проведению работы </w:t>
      </w:r>
      <w:r w:rsidR="002E5530" w:rsidRPr="0031762B">
        <w:rPr>
          <w:rFonts w:ascii="Times New Roman" w:hAnsi="Times New Roman" w:cs="Times New Roman"/>
          <w:sz w:val="28"/>
          <w:szCs w:val="28"/>
        </w:rPr>
        <w:t>в информационных</w:t>
      </w:r>
      <w:r w:rsidR="009A2A20" w:rsidRPr="0031762B">
        <w:rPr>
          <w:rFonts w:ascii="Times New Roman" w:hAnsi="Times New Roman" w:cs="Times New Roman"/>
          <w:sz w:val="28"/>
          <w:szCs w:val="28"/>
        </w:rPr>
        <w:t xml:space="preserve"> </w:t>
      </w:r>
      <w:r w:rsidR="002E5530" w:rsidRPr="0031762B">
        <w:rPr>
          <w:rFonts w:ascii="Times New Roman" w:hAnsi="Times New Roman" w:cs="Times New Roman"/>
          <w:sz w:val="28"/>
          <w:szCs w:val="28"/>
        </w:rPr>
        <w:t>системах ИСОУ</w:t>
      </w:r>
      <w:r w:rsidRPr="0031762B">
        <w:rPr>
          <w:rFonts w:ascii="Times New Roman" w:hAnsi="Times New Roman" w:cs="Times New Roman"/>
          <w:sz w:val="28"/>
          <w:szCs w:val="28"/>
        </w:rPr>
        <w:t xml:space="preserve"> «Виртуальная школа», ФГИС «Моя школа», </w:t>
      </w:r>
      <w:proofErr w:type="spellStart"/>
      <w:r w:rsidRPr="0031762B">
        <w:rPr>
          <w:rFonts w:ascii="Times New Roman" w:hAnsi="Times New Roman" w:cs="Times New Roman"/>
          <w:sz w:val="28"/>
          <w:szCs w:val="28"/>
        </w:rPr>
        <w:t>Сферум</w:t>
      </w:r>
      <w:proofErr w:type="spellEnd"/>
      <w:r w:rsidRPr="0031762B">
        <w:rPr>
          <w:rFonts w:ascii="Times New Roman" w:hAnsi="Times New Roman" w:cs="Times New Roman"/>
          <w:sz w:val="28"/>
          <w:szCs w:val="28"/>
        </w:rPr>
        <w:t>.</w:t>
      </w:r>
    </w:p>
    <w:p w:rsidR="00654D80" w:rsidRPr="0031762B" w:rsidRDefault="002E5530" w:rsidP="0031762B">
      <w:pPr>
        <w:pStyle w:val="afa"/>
        <w:jc w:val="both"/>
        <w:rPr>
          <w:rFonts w:ascii="Times New Roman" w:hAnsi="Times New Roman" w:cs="Times New Roman"/>
          <w:sz w:val="28"/>
          <w:szCs w:val="28"/>
        </w:rPr>
      </w:pPr>
      <w:r>
        <w:rPr>
          <w:rFonts w:ascii="Times New Roman" w:hAnsi="Times New Roman" w:cs="Times New Roman"/>
          <w:sz w:val="28"/>
          <w:szCs w:val="28"/>
        </w:rPr>
        <w:t> </w:t>
      </w:r>
      <w:r w:rsidR="005F7FF9">
        <w:rPr>
          <w:rFonts w:ascii="Times New Roman" w:hAnsi="Times New Roman" w:cs="Times New Roman"/>
          <w:sz w:val="28"/>
          <w:szCs w:val="28"/>
        </w:rPr>
        <w:t>Применение цифровой</w:t>
      </w:r>
      <w:r w:rsidR="00654D80" w:rsidRPr="0031762B">
        <w:rPr>
          <w:rFonts w:ascii="Times New Roman" w:hAnsi="Times New Roman" w:cs="Times New Roman"/>
          <w:sz w:val="28"/>
          <w:szCs w:val="28"/>
        </w:rPr>
        <w:t xml:space="preserve"> образовате</w:t>
      </w:r>
      <w:r>
        <w:rPr>
          <w:rFonts w:ascii="Times New Roman" w:hAnsi="Times New Roman" w:cs="Times New Roman"/>
          <w:sz w:val="28"/>
          <w:szCs w:val="28"/>
        </w:rPr>
        <w:t xml:space="preserve">льной среды </w:t>
      </w:r>
      <w:r w:rsidR="005F7FF9">
        <w:rPr>
          <w:rFonts w:ascii="Times New Roman" w:hAnsi="Times New Roman" w:cs="Times New Roman"/>
          <w:sz w:val="28"/>
          <w:szCs w:val="28"/>
        </w:rPr>
        <w:t>позволяет реализации мероприятий</w:t>
      </w:r>
      <w:r w:rsidR="00654D80" w:rsidRPr="0031762B">
        <w:rPr>
          <w:rFonts w:ascii="Times New Roman" w:hAnsi="Times New Roman" w:cs="Times New Roman"/>
          <w:sz w:val="28"/>
          <w:szCs w:val="28"/>
        </w:rPr>
        <w:t>:</w:t>
      </w:r>
    </w:p>
    <w:p w:rsidR="00654D80" w:rsidRPr="0031762B" w:rsidRDefault="005F7FF9" w:rsidP="0031762B">
      <w:pPr>
        <w:pStyle w:val="afa"/>
        <w:rPr>
          <w:rFonts w:ascii="Times New Roman" w:hAnsi="Times New Roman" w:cs="Times New Roman"/>
          <w:sz w:val="28"/>
          <w:szCs w:val="28"/>
        </w:rPr>
      </w:pPr>
      <w:r>
        <w:rPr>
          <w:rFonts w:ascii="Times New Roman" w:hAnsi="Times New Roman" w:cs="Times New Roman"/>
          <w:sz w:val="28"/>
          <w:szCs w:val="28"/>
        </w:rPr>
        <w:t>- изучение</w:t>
      </w:r>
      <w:r w:rsidR="002E5530">
        <w:rPr>
          <w:rFonts w:ascii="Times New Roman" w:hAnsi="Times New Roman" w:cs="Times New Roman"/>
          <w:sz w:val="28"/>
          <w:szCs w:val="28"/>
        </w:rPr>
        <w:t xml:space="preserve"> нового учебного</w:t>
      </w:r>
      <w:r w:rsidR="00654D80" w:rsidRPr="0031762B">
        <w:rPr>
          <w:rFonts w:ascii="Times New Roman" w:hAnsi="Times New Roman" w:cs="Times New Roman"/>
          <w:sz w:val="28"/>
          <w:szCs w:val="28"/>
        </w:rPr>
        <w:t xml:space="preserve"> материал</w:t>
      </w:r>
      <w:r w:rsidR="002E5530">
        <w:rPr>
          <w:rFonts w:ascii="Times New Roman" w:hAnsi="Times New Roman" w:cs="Times New Roman"/>
          <w:sz w:val="28"/>
          <w:szCs w:val="28"/>
        </w:rPr>
        <w:t>а</w:t>
      </w:r>
      <w:r w:rsidR="00654D80" w:rsidRPr="0031762B">
        <w:rPr>
          <w:rFonts w:ascii="Times New Roman" w:hAnsi="Times New Roman" w:cs="Times New Roman"/>
          <w:sz w:val="28"/>
          <w:szCs w:val="28"/>
        </w:rPr>
        <w:t>;</w:t>
      </w:r>
    </w:p>
    <w:p w:rsidR="00654D80" w:rsidRPr="0031762B" w:rsidRDefault="002E5530" w:rsidP="0031762B">
      <w:pPr>
        <w:pStyle w:val="afa"/>
        <w:jc w:val="both"/>
        <w:rPr>
          <w:rFonts w:ascii="Times New Roman" w:hAnsi="Times New Roman" w:cs="Times New Roman"/>
          <w:sz w:val="28"/>
          <w:szCs w:val="28"/>
        </w:rPr>
      </w:pPr>
      <w:r>
        <w:rPr>
          <w:rFonts w:ascii="Times New Roman" w:hAnsi="Times New Roman" w:cs="Times New Roman"/>
          <w:sz w:val="28"/>
          <w:szCs w:val="28"/>
        </w:rPr>
        <w:t>- проведение промежуточного</w:t>
      </w:r>
      <w:r w:rsidR="00654D80" w:rsidRPr="0031762B">
        <w:rPr>
          <w:rFonts w:ascii="Times New Roman" w:hAnsi="Times New Roman" w:cs="Times New Roman"/>
          <w:sz w:val="28"/>
          <w:szCs w:val="28"/>
        </w:rPr>
        <w:t xml:space="preserve"> и итого</w:t>
      </w:r>
      <w:r>
        <w:rPr>
          <w:rFonts w:ascii="Times New Roman" w:hAnsi="Times New Roman" w:cs="Times New Roman"/>
          <w:sz w:val="28"/>
          <w:szCs w:val="28"/>
        </w:rPr>
        <w:t>вого контроля</w:t>
      </w:r>
      <w:r w:rsidR="00654D80" w:rsidRPr="0031762B">
        <w:rPr>
          <w:rFonts w:ascii="Times New Roman" w:hAnsi="Times New Roman" w:cs="Times New Roman"/>
          <w:sz w:val="28"/>
          <w:szCs w:val="28"/>
        </w:rPr>
        <w:t>;</w:t>
      </w:r>
    </w:p>
    <w:p w:rsidR="00654D80" w:rsidRPr="0031762B" w:rsidRDefault="002E5530" w:rsidP="0031762B">
      <w:pPr>
        <w:pStyle w:val="afa"/>
        <w:jc w:val="both"/>
        <w:rPr>
          <w:rFonts w:ascii="Times New Roman" w:hAnsi="Times New Roman" w:cs="Times New Roman"/>
          <w:sz w:val="28"/>
          <w:szCs w:val="28"/>
        </w:rPr>
      </w:pPr>
      <w:r>
        <w:rPr>
          <w:rFonts w:ascii="Times New Roman" w:hAnsi="Times New Roman" w:cs="Times New Roman"/>
          <w:sz w:val="28"/>
          <w:szCs w:val="28"/>
        </w:rPr>
        <w:t xml:space="preserve">- оказание </w:t>
      </w:r>
      <w:r w:rsidR="005F7FF9">
        <w:rPr>
          <w:rFonts w:ascii="Times New Roman" w:hAnsi="Times New Roman" w:cs="Times New Roman"/>
          <w:sz w:val="28"/>
          <w:szCs w:val="28"/>
        </w:rPr>
        <w:t>помощи</w:t>
      </w:r>
      <w:r w:rsidR="005F7FF9" w:rsidRPr="0031762B">
        <w:rPr>
          <w:rFonts w:ascii="Times New Roman" w:hAnsi="Times New Roman" w:cs="Times New Roman"/>
          <w:sz w:val="28"/>
          <w:szCs w:val="28"/>
        </w:rPr>
        <w:t> обучающимся</w:t>
      </w:r>
      <w:r w:rsidR="00654D80" w:rsidRPr="0031762B">
        <w:rPr>
          <w:rFonts w:ascii="Times New Roman" w:hAnsi="Times New Roman" w:cs="Times New Roman"/>
          <w:sz w:val="28"/>
          <w:szCs w:val="28"/>
        </w:rPr>
        <w:t> в подготовке к различным олимпиадам и конкурсам;</w:t>
      </w:r>
    </w:p>
    <w:p w:rsidR="00654D80" w:rsidRPr="0031762B" w:rsidRDefault="002E5530" w:rsidP="0031762B">
      <w:pPr>
        <w:pStyle w:val="afa"/>
        <w:jc w:val="both"/>
        <w:rPr>
          <w:rFonts w:ascii="Times New Roman" w:hAnsi="Times New Roman" w:cs="Times New Roman"/>
          <w:sz w:val="28"/>
          <w:szCs w:val="28"/>
        </w:rPr>
      </w:pPr>
      <w:r>
        <w:rPr>
          <w:rFonts w:ascii="Times New Roman" w:hAnsi="Times New Roman" w:cs="Times New Roman"/>
          <w:sz w:val="28"/>
          <w:szCs w:val="28"/>
        </w:rPr>
        <w:t>- проведение обучающих семинаров</w:t>
      </w:r>
      <w:r w:rsidR="005F7FF9">
        <w:rPr>
          <w:rFonts w:ascii="Times New Roman" w:hAnsi="Times New Roman" w:cs="Times New Roman"/>
          <w:sz w:val="28"/>
          <w:szCs w:val="28"/>
        </w:rPr>
        <w:t xml:space="preserve"> для педагогов школы.</w:t>
      </w:r>
    </w:p>
    <w:p w:rsidR="005F7FF9" w:rsidRDefault="005F7FF9" w:rsidP="005F7FF9">
      <w:pPr>
        <w:pStyle w:val="afa"/>
        <w:jc w:val="both"/>
        <w:rPr>
          <w:rFonts w:ascii="Times New Roman" w:hAnsi="Times New Roman" w:cs="Times New Roman"/>
          <w:sz w:val="28"/>
          <w:szCs w:val="28"/>
        </w:rPr>
      </w:pPr>
      <w:proofErr w:type="gramStart"/>
      <w:r w:rsidRPr="005F7FF9">
        <w:rPr>
          <w:rFonts w:ascii="Times New Roman" w:hAnsi="Times New Roman" w:cs="Times New Roman"/>
          <w:sz w:val="28"/>
          <w:szCs w:val="28"/>
        </w:rPr>
        <w:t>- использование цифровых образовательных ресурсов: информационно-справочных</w:t>
      </w:r>
      <w:r w:rsidR="00654D80" w:rsidRPr="005F7FF9">
        <w:rPr>
          <w:rFonts w:ascii="Times New Roman" w:hAnsi="Times New Roman" w:cs="Times New Roman"/>
          <w:sz w:val="28"/>
          <w:szCs w:val="28"/>
        </w:rPr>
        <w:t xml:space="preserve"> матер</w:t>
      </w:r>
      <w:r w:rsidRPr="005F7FF9">
        <w:rPr>
          <w:rFonts w:ascii="Times New Roman" w:hAnsi="Times New Roman" w:cs="Times New Roman"/>
          <w:sz w:val="28"/>
          <w:szCs w:val="28"/>
        </w:rPr>
        <w:t>иалов</w:t>
      </w:r>
      <w:r w:rsidR="00654D80" w:rsidRPr="005F7FF9">
        <w:rPr>
          <w:rFonts w:ascii="Times New Roman" w:hAnsi="Times New Roman" w:cs="Times New Roman"/>
          <w:sz w:val="28"/>
          <w:szCs w:val="28"/>
        </w:rPr>
        <w:t xml:space="preserve"> (справ</w:t>
      </w:r>
      <w:r w:rsidRPr="005F7FF9">
        <w:rPr>
          <w:rFonts w:ascii="Times New Roman" w:hAnsi="Times New Roman" w:cs="Times New Roman"/>
          <w:sz w:val="28"/>
          <w:szCs w:val="28"/>
        </w:rPr>
        <w:t>очники, энциклопедии, словари); учебно-методических программных средств</w:t>
      </w:r>
      <w:r w:rsidR="00654D80" w:rsidRPr="005F7FF9">
        <w:rPr>
          <w:rFonts w:ascii="Times New Roman" w:hAnsi="Times New Roman" w:cs="Times New Roman"/>
          <w:sz w:val="28"/>
          <w:szCs w:val="28"/>
        </w:rPr>
        <w:t xml:space="preserve"> для сопровождения уроков (демонстрационные материалы, презентации, компьютерные разр</w:t>
      </w:r>
      <w:r w:rsidR="0093624B">
        <w:rPr>
          <w:rFonts w:ascii="Times New Roman" w:hAnsi="Times New Roman" w:cs="Times New Roman"/>
          <w:sz w:val="28"/>
          <w:szCs w:val="28"/>
        </w:rPr>
        <w:t>аботки уроков</w:t>
      </w:r>
      <w:r w:rsidRPr="005F7FF9">
        <w:rPr>
          <w:rFonts w:ascii="Times New Roman" w:hAnsi="Times New Roman" w:cs="Times New Roman"/>
          <w:sz w:val="28"/>
          <w:szCs w:val="28"/>
        </w:rPr>
        <w:t>);</w:t>
      </w:r>
      <w:r>
        <w:rPr>
          <w:rFonts w:ascii="Times New Roman" w:hAnsi="Times New Roman" w:cs="Times New Roman"/>
          <w:sz w:val="28"/>
          <w:szCs w:val="28"/>
        </w:rPr>
        <w:t xml:space="preserve"> тренаже</w:t>
      </w:r>
      <w:r w:rsidRPr="005F7FF9">
        <w:rPr>
          <w:rFonts w:ascii="Times New Roman" w:hAnsi="Times New Roman" w:cs="Times New Roman"/>
          <w:sz w:val="28"/>
          <w:szCs w:val="28"/>
        </w:rPr>
        <w:t>ров</w:t>
      </w:r>
      <w:r w:rsidR="00654D80" w:rsidRPr="005F7FF9">
        <w:rPr>
          <w:rFonts w:ascii="Times New Roman" w:hAnsi="Times New Roman" w:cs="Times New Roman"/>
          <w:sz w:val="28"/>
          <w:szCs w:val="28"/>
        </w:rPr>
        <w:t xml:space="preserve">. </w:t>
      </w:r>
      <w:proofErr w:type="gramEnd"/>
    </w:p>
    <w:p w:rsidR="00654D80" w:rsidRPr="0031762B" w:rsidRDefault="0093624B" w:rsidP="0031762B">
      <w:pPr>
        <w:pStyle w:val="afa"/>
        <w:jc w:val="both"/>
        <w:rPr>
          <w:rFonts w:ascii="Times New Roman" w:hAnsi="Times New Roman" w:cs="Times New Roman"/>
          <w:sz w:val="28"/>
          <w:szCs w:val="28"/>
        </w:rPr>
      </w:pPr>
      <w:r>
        <w:rPr>
          <w:rFonts w:ascii="Times New Roman" w:hAnsi="Times New Roman" w:cs="Times New Roman"/>
          <w:sz w:val="28"/>
          <w:szCs w:val="28"/>
        </w:rPr>
        <w:t xml:space="preserve">              </w:t>
      </w:r>
      <w:r w:rsidR="00654D80" w:rsidRPr="005F7FF9">
        <w:rPr>
          <w:rFonts w:ascii="Times New Roman" w:hAnsi="Times New Roman" w:cs="Times New Roman"/>
          <w:sz w:val="28"/>
          <w:szCs w:val="28"/>
        </w:rPr>
        <w:t>Цифровая об</w:t>
      </w:r>
      <w:r w:rsidR="00417782">
        <w:rPr>
          <w:rFonts w:ascii="Times New Roman" w:hAnsi="Times New Roman" w:cs="Times New Roman"/>
          <w:sz w:val="28"/>
          <w:szCs w:val="28"/>
        </w:rPr>
        <w:t>разовательная среда способствовала</w:t>
      </w:r>
      <w:r w:rsidR="00654D80" w:rsidRPr="005F7FF9">
        <w:rPr>
          <w:rFonts w:ascii="Times New Roman" w:hAnsi="Times New Roman" w:cs="Times New Roman"/>
          <w:sz w:val="28"/>
          <w:szCs w:val="28"/>
        </w:rPr>
        <w:t xml:space="preserve"> расширению знаний обучающихся в освоении учебных предметов и программ дополнительного образования, практической отработке учебного материала по всем учебным предметам, использованию оборудования для проведения </w:t>
      </w:r>
      <w:r w:rsidR="005F7FF9">
        <w:rPr>
          <w:rFonts w:ascii="Times New Roman" w:hAnsi="Times New Roman" w:cs="Times New Roman"/>
          <w:sz w:val="28"/>
          <w:szCs w:val="28"/>
        </w:rPr>
        <w:t>уроков</w:t>
      </w:r>
      <w:r w:rsidR="00654D80" w:rsidRPr="0031762B">
        <w:rPr>
          <w:sz w:val="28"/>
          <w:szCs w:val="28"/>
        </w:rPr>
        <w:t>.</w:t>
      </w:r>
      <w:r w:rsidR="005F7FF9">
        <w:rPr>
          <w:rFonts w:ascii="Times New Roman" w:hAnsi="Times New Roman" w:cs="Times New Roman"/>
          <w:sz w:val="28"/>
          <w:szCs w:val="28"/>
        </w:rPr>
        <w:t xml:space="preserve"> Современное </w:t>
      </w:r>
      <w:r w:rsidR="00417782">
        <w:rPr>
          <w:rFonts w:ascii="Times New Roman" w:hAnsi="Times New Roman" w:cs="Times New Roman"/>
          <w:sz w:val="28"/>
          <w:szCs w:val="28"/>
        </w:rPr>
        <w:t>оборудование успешно применяется</w:t>
      </w:r>
      <w:r w:rsidR="005F7FF9">
        <w:rPr>
          <w:rFonts w:ascii="Times New Roman" w:hAnsi="Times New Roman" w:cs="Times New Roman"/>
          <w:sz w:val="28"/>
          <w:szCs w:val="28"/>
        </w:rPr>
        <w:t xml:space="preserve"> п</w:t>
      </w:r>
      <w:r w:rsidR="00654D80" w:rsidRPr="0031762B">
        <w:rPr>
          <w:rFonts w:ascii="Times New Roman" w:hAnsi="Times New Roman" w:cs="Times New Roman"/>
          <w:sz w:val="28"/>
          <w:szCs w:val="28"/>
        </w:rPr>
        <w:t>ри реализации основных образовательных програ</w:t>
      </w:r>
      <w:r w:rsidR="005F7FF9">
        <w:rPr>
          <w:rFonts w:ascii="Times New Roman" w:hAnsi="Times New Roman" w:cs="Times New Roman"/>
          <w:sz w:val="28"/>
          <w:szCs w:val="28"/>
        </w:rPr>
        <w:t>мм начального общего, основного общего</w:t>
      </w:r>
      <w:r w:rsidR="00654D80" w:rsidRPr="0031762B">
        <w:rPr>
          <w:rFonts w:ascii="Times New Roman" w:hAnsi="Times New Roman" w:cs="Times New Roman"/>
          <w:sz w:val="28"/>
          <w:szCs w:val="28"/>
        </w:rPr>
        <w:t>, среднего общего образования, адаптированных основных общеобразовательны</w:t>
      </w:r>
      <w:r w:rsidR="005F7FF9">
        <w:rPr>
          <w:rFonts w:ascii="Times New Roman" w:hAnsi="Times New Roman" w:cs="Times New Roman"/>
          <w:sz w:val="28"/>
          <w:szCs w:val="28"/>
        </w:rPr>
        <w:t xml:space="preserve">х программ </w:t>
      </w:r>
      <w:proofErr w:type="gramStart"/>
      <w:r w:rsidR="005F7FF9">
        <w:rPr>
          <w:rFonts w:ascii="Times New Roman" w:hAnsi="Times New Roman" w:cs="Times New Roman"/>
          <w:sz w:val="28"/>
          <w:szCs w:val="28"/>
        </w:rPr>
        <w:t>для</w:t>
      </w:r>
      <w:proofErr w:type="gramEnd"/>
      <w:r w:rsidR="005F7FF9">
        <w:rPr>
          <w:rFonts w:ascii="Times New Roman" w:hAnsi="Times New Roman" w:cs="Times New Roman"/>
          <w:sz w:val="28"/>
          <w:szCs w:val="28"/>
        </w:rPr>
        <w:t xml:space="preserve"> обучающихся с ОВЗ. ЦОС</w:t>
      </w:r>
      <w:r w:rsidR="00654D80" w:rsidRPr="0031762B">
        <w:rPr>
          <w:rFonts w:ascii="Times New Roman" w:hAnsi="Times New Roman" w:cs="Times New Roman"/>
          <w:color w:val="000000" w:themeColor="text1"/>
          <w:sz w:val="28"/>
          <w:szCs w:val="28"/>
        </w:rPr>
        <w:t xml:space="preserve"> позволя</w:t>
      </w:r>
      <w:r w:rsidR="00D35AD2" w:rsidRPr="0031762B">
        <w:rPr>
          <w:rFonts w:ascii="Times New Roman" w:hAnsi="Times New Roman" w:cs="Times New Roman"/>
          <w:color w:val="000000" w:themeColor="text1"/>
          <w:sz w:val="28"/>
          <w:szCs w:val="28"/>
        </w:rPr>
        <w:t xml:space="preserve">ет </w:t>
      </w:r>
      <w:r w:rsidR="00654D80" w:rsidRPr="0031762B">
        <w:rPr>
          <w:rFonts w:ascii="Times New Roman" w:hAnsi="Times New Roman" w:cs="Times New Roman"/>
          <w:color w:val="000000" w:themeColor="text1"/>
          <w:sz w:val="28"/>
          <w:szCs w:val="28"/>
          <w:shd w:val="clear" w:color="auto" w:fill="FFFFFF"/>
        </w:rPr>
        <w:t>уча</w:t>
      </w:r>
      <w:r w:rsidR="00D35AD2" w:rsidRPr="0031762B">
        <w:rPr>
          <w:rFonts w:ascii="Times New Roman" w:hAnsi="Times New Roman" w:cs="Times New Roman"/>
          <w:color w:val="000000" w:themeColor="text1"/>
          <w:sz w:val="28"/>
          <w:szCs w:val="28"/>
          <w:shd w:val="clear" w:color="auto" w:fill="FFFFFF"/>
        </w:rPr>
        <w:t>стию обучающихся</w:t>
      </w:r>
      <w:r w:rsidR="00654D80" w:rsidRPr="0031762B">
        <w:rPr>
          <w:rFonts w:ascii="Times New Roman" w:hAnsi="Times New Roman" w:cs="Times New Roman"/>
          <w:color w:val="000000" w:themeColor="text1"/>
          <w:sz w:val="28"/>
          <w:szCs w:val="28"/>
          <w:shd w:val="clear" w:color="auto" w:fill="FFFFFF"/>
        </w:rPr>
        <w:t xml:space="preserve"> в дистанционной Всероссийской олимпиаде школьников по </w:t>
      </w:r>
      <w:r w:rsidR="005F7FF9" w:rsidRPr="0031762B">
        <w:rPr>
          <w:rFonts w:ascii="Times New Roman" w:hAnsi="Times New Roman" w:cs="Times New Roman"/>
          <w:color w:val="000000" w:themeColor="text1"/>
          <w:sz w:val="28"/>
          <w:szCs w:val="28"/>
          <w:shd w:val="clear" w:color="auto" w:fill="FFFFFF"/>
        </w:rPr>
        <w:t>ПДД, открытых</w:t>
      </w:r>
      <w:r w:rsidR="00654D80" w:rsidRPr="0031762B">
        <w:rPr>
          <w:rFonts w:ascii="Times New Roman" w:eastAsia="Times New Roman" w:hAnsi="Times New Roman" w:cs="Times New Roman"/>
          <w:bCs/>
          <w:color w:val="000000" w:themeColor="text1"/>
          <w:kern w:val="36"/>
          <w:sz w:val="28"/>
          <w:szCs w:val="28"/>
          <w:lang w:eastAsia="ru-RU"/>
        </w:rPr>
        <w:t xml:space="preserve"> онлайн-уроках,</w:t>
      </w:r>
      <w:r w:rsidR="00654D80" w:rsidRPr="0031762B">
        <w:rPr>
          <w:rFonts w:ascii="Times New Roman" w:hAnsi="Times New Roman" w:cs="Times New Roman"/>
          <w:color w:val="000000" w:themeColor="text1"/>
          <w:sz w:val="28"/>
          <w:szCs w:val="28"/>
        </w:rPr>
        <w:t xml:space="preserve"> всероссийском образовательном про</w:t>
      </w:r>
      <w:r w:rsidR="009A2A20" w:rsidRPr="0031762B">
        <w:rPr>
          <w:rFonts w:ascii="Times New Roman" w:hAnsi="Times New Roman" w:cs="Times New Roman"/>
          <w:color w:val="000000" w:themeColor="text1"/>
          <w:sz w:val="28"/>
          <w:szCs w:val="28"/>
        </w:rPr>
        <w:t xml:space="preserve">екте «Урок </w:t>
      </w:r>
      <w:r w:rsidR="00654D80" w:rsidRPr="0031762B">
        <w:rPr>
          <w:rFonts w:ascii="Times New Roman" w:hAnsi="Times New Roman" w:cs="Times New Roman"/>
          <w:color w:val="000000" w:themeColor="text1"/>
          <w:sz w:val="28"/>
          <w:szCs w:val="28"/>
        </w:rPr>
        <w:t>Цифры»,</w:t>
      </w:r>
      <w:r w:rsidR="00654D80" w:rsidRPr="0031762B">
        <w:rPr>
          <w:rFonts w:ascii="Times New Roman" w:hAnsi="Times New Roman" w:cs="Times New Roman"/>
          <w:color w:val="000000" w:themeColor="text1"/>
          <w:sz w:val="28"/>
          <w:szCs w:val="28"/>
          <w:shd w:val="clear" w:color="auto" w:fill="FFFFFF"/>
        </w:rPr>
        <w:t xml:space="preserve"> </w:t>
      </w:r>
      <w:r w:rsidR="00654D80" w:rsidRPr="0031762B">
        <w:rPr>
          <w:rFonts w:ascii="Times New Roman" w:hAnsi="Times New Roman" w:cs="Times New Roman"/>
          <w:color w:val="000000" w:themeColor="text1"/>
          <w:sz w:val="28"/>
          <w:szCs w:val="28"/>
        </w:rPr>
        <w:t>ежегодной акции «Всероссийские Недели финансовой грамотно</w:t>
      </w:r>
      <w:r w:rsidR="00D35AD2" w:rsidRPr="0031762B">
        <w:rPr>
          <w:rFonts w:ascii="Times New Roman" w:hAnsi="Times New Roman" w:cs="Times New Roman"/>
          <w:color w:val="000000" w:themeColor="text1"/>
          <w:sz w:val="28"/>
          <w:szCs w:val="28"/>
        </w:rPr>
        <w:t xml:space="preserve">сти для </w:t>
      </w:r>
      <w:r w:rsidR="00654D80" w:rsidRPr="0031762B">
        <w:rPr>
          <w:rFonts w:ascii="Times New Roman" w:hAnsi="Times New Roman" w:cs="Times New Roman"/>
          <w:color w:val="000000" w:themeColor="text1"/>
          <w:sz w:val="28"/>
          <w:szCs w:val="28"/>
        </w:rPr>
        <w:t xml:space="preserve">детей и молодежи», </w:t>
      </w:r>
      <w:r w:rsidR="00654D80" w:rsidRPr="0031762B">
        <w:rPr>
          <w:rFonts w:ascii="Times New Roman" w:hAnsi="Times New Roman" w:cs="Times New Roman"/>
          <w:color w:val="000000" w:themeColor="text1"/>
          <w:sz w:val="28"/>
          <w:szCs w:val="28"/>
          <w:shd w:val="clear" w:color="auto" w:fill="FFFFFF"/>
        </w:rPr>
        <w:t xml:space="preserve">интерактивных </w:t>
      </w:r>
      <w:proofErr w:type="spellStart"/>
      <w:r w:rsidR="00654D80" w:rsidRPr="0031762B">
        <w:rPr>
          <w:rFonts w:ascii="Times New Roman" w:hAnsi="Times New Roman" w:cs="Times New Roman"/>
          <w:color w:val="000000" w:themeColor="text1"/>
          <w:sz w:val="28"/>
          <w:szCs w:val="28"/>
          <w:shd w:val="clear" w:color="auto" w:fill="FFFFFF"/>
        </w:rPr>
        <w:t>профориентационных</w:t>
      </w:r>
      <w:proofErr w:type="spellEnd"/>
      <w:r w:rsidR="00654D80" w:rsidRPr="0031762B">
        <w:rPr>
          <w:rFonts w:ascii="Times New Roman" w:hAnsi="Times New Roman" w:cs="Times New Roman"/>
          <w:color w:val="000000" w:themeColor="text1"/>
          <w:sz w:val="28"/>
          <w:szCs w:val="28"/>
          <w:shd w:val="clear" w:color="auto" w:fill="FFFFFF"/>
        </w:rPr>
        <w:t xml:space="preserve"> уроках проект</w:t>
      </w:r>
      <w:r w:rsidR="00ED5178">
        <w:rPr>
          <w:rFonts w:ascii="Times New Roman" w:hAnsi="Times New Roman" w:cs="Times New Roman"/>
          <w:color w:val="000000" w:themeColor="text1"/>
          <w:sz w:val="28"/>
          <w:szCs w:val="28"/>
          <w:shd w:val="clear" w:color="auto" w:fill="FFFFFF"/>
        </w:rPr>
        <w:t>а «Шоу профессий»</w:t>
      </w:r>
      <w:r w:rsidR="00654D80" w:rsidRPr="0031762B">
        <w:rPr>
          <w:rFonts w:ascii="Times New Roman" w:hAnsi="Times New Roman" w:cs="Times New Roman"/>
          <w:color w:val="000000" w:themeColor="text1"/>
          <w:sz w:val="28"/>
          <w:szCs w:val="28"/>
          <w:shd w:val="clear" w:color="auto" w:fill="FFFFFF"/>
        </w:rPr>
        <w:t xml:space="preserve">. </w:t>
      </w:r>
    </w:p>
    <w:p w:rsidR="00654D80" w:rsidRPr="0031762B" w:rsidRDefault="00654D80" w:rsidP="0031762B">
      <w:pPr>
        <w:pStyle w:val="afa"/>
        <w:jc w:val="both"/>
        <w:rPr>
          <w:rFonts w:ascii="Times New Roman" w:hAnsi="Times New Roman" w:cs="Times New Roman"/>
          <w:color w:val="1A1A1A"/>
          <w:sz w:val="28"/>
          <w:szCs w:val="28"/>
        </w:rPr>
      </w:pPr>
      <w:r w:rsidRPr="0031762B">
        <w:rPr>
          <w:rFonts w:ascii="Times New Roman" w:hAnsi="Times New Roman" w:cs="Times New Roman"/>
          <w:sz w:val="28"/>
          <w:szCs w:val="28"/>
        </w:rPr>
        <w:lastRenderedPageBreak/>
        <w:t xml:space="preserve">С использованием оборудования ЦОС   в отчетном периоде  педагогическими работниками  </w:t>
      </w:r>
      <w:r w:rsidRPr="0031762B">
        <w:rPr>
          <w:rFonts w:ascii="Times New Roman" w:eastAsia="Times New Roman" w:hAnsi="Times New Roman" w:cs="Times New Roman"/>
          <w:color w:val="1A1A1A"/>
          <w:sz w:val="28"/>
          <w:szCs w:val="28"/>
          <w:lang w:eastAsia="ru-RU"/>
        </w:rPr>
        <w:t xml:space="preserve"> </w:t>
      </w:r>
      <w:r w:rsidRPr="0031762B">
        <w:rPr>
          <w:rFonts w:ascii="Times New Roman" w:hAnsi="Times New Roman" w:cs="Times New Roman"/>
          <w:sz w:val="28"/>
          <w:szCs w:val="28"/>
        </w:rPr>
        <w:t xml:space="preserve">   осуществлено повышение квалификации на базе БУ ОО ДПО «Институт развития образования»  с использованием  п</w:t>
      </w:r>
      <w:r w:rsidRPr="0031762B">
        <w:rPr>
          <w:rFonts w:ascii="Times New Roman" w:hAnsi="Times New Roman" w:cs="Times New Roman"/>
          <w:color w:val="202124"/>
          <w:sz w:val="28"/>
          <w:szCs w:val="28"/>
          <w:shd w:val="clear" w:color="auto" w:fill="FFFFFF"/>
        </w:rPr>
        <w:t xml:space="preserve">латформы </w:t>
      </w:r>
      <w:proofErr w:type="spellStart"/>
      <w:r w:rsidRPr="0031762B">
        <w:rPr>
          <w:rFonts w:ascii="Times New Roman" w:hAnsi="Times New Roman" w:cs="Times New Roman"/>
          <w:color w:val="202124"/>
          <w:sz w:val="28"/>
          <w:szCs w:val="28"/>
          <w:shd w:val="clear" w:color="auto" w:fill="FFFFFF"/>
        </w:rPr>
        <w:t>Moodl</w:t>
      </w:r>
      <w:proofErr w:type="gramStart"/>
      <w:r w:rsidRPr="0031762B">
        <w:rPr>
          <w:rFonts w:ascii="Times New Roman" w:hAnsi="Times New Roman" w:cs="Times New Roman"/>
          <w:color w:val="202124"/>
          <w:sz w:val="28"/>
          <w:szCs w:val="28"/>
          <w:shd w:val="clear" w:color="auto" w:fill="FFFFFF"/>
        </w:rPr>
        <w:t>е</w:t>
      </w:r>
      <w:proofErr w:type="spellEnd"/>
      <w:proofErr w:type="gramEnd"/>
      <w:r w:rsidRPr="0031762B">
        <w:rPr>
          <w:rFonts w:ascii="Times New Roman" w:hAnsi="Times New Roman" w:cs="Times New Roman"/>
          <w:color w:val="202124"/>
          <w:sz w:val="28"/>
          <w:szCs w:val="28"/>
          <w:shd w:val="clear" w:color="auto" w:fill="FFFFFF"/>
        </w:rPr>
        <w:t xml:space="preserve">, обучение на курсах по финансовой грамотности </w:t>
      </w:r>
      <w:r w:rsidRPr="0031762B">
        <w:rPr>
          <w:rFonts w:ascii="Times New Roman" w:hAnsi="Times New Roman" w:cs="Times New Roman"/>
          <w:sz w:val="28"/>
          <w:szCs w:val="28"/>
        </w:rPr>
        <w:t>в  ФГБОУ ВО «</w:t>
      </w:r>
      <w:proofErr w:type="spellStart"/>
      <w:r w:rsidRPr="0031762B">
        <w:rPr>
          <w:rFonts w:ascii="Times New Roman" w:hAnsi="Times New Roman" w:cs="Times New Roman"/>
          <w:sz w:val="28"/>
          <w:szCs w:val="28"/>
        </w:rPr>
        <w:t>РАНХиГС</w:t>
      </w:r>
      <w:proofErr w:type="spellEnd"/>
      <w:r w:rsidRPr="0031762B">
        <w:rPr>
          <w:rFonts w:ascii="Times New Roman" w:hAnsi="Times New Roman" w:cs="Times New Roman"/>
          <w:sz w:val="28"/>
          <w:szCs w:val="28"/>
        </w:rPr>
        <w:t xml:space="preserve">», </w:t>
      </w:r>
      <w:r w:rsidRPr="0031762B">
        <w:rPr>
          <w:rFonts w:ascii="Times New Roman" w:hAnsi="Times New Roman" w:cs="Times New Roman"/>
          <w:color w:val="202124"/>
          <w:sz w:val="28"/>
          <w:szCs w:val="28"/>
          <w:shd w:val="clear" w:color="auto" w:fill="FFFFFF"/>
        </w:rPr>
        <w:t xml:space="preserve">участие педагогов и администрации школ в </w:t>
      </w:r>
      <w:proofErr w:type="spellStart"/>
      <w:r w:rsidRPr="0031762B">
        <w:rPr>
          <w:rFonts w:ascii="Times New Roman" w:hAnsi="Times New Roman" w:cs="Times New Roman"/>
          <w:color w:val="202124"/>
          <w:sz w:val="28"/>
          <w:szCs w:val="28"/>
          <w:shd w:val="clear" w:color="auto" w:fill="FFFFFF"/>
        </w:rPr>
        <w:t>вебинарах</w:t>
      </w:r>
      <w:proofErr w:type="spellEnd"/>
      <w:r w:rsidRPr="0031762B">
        <w:rPr>
          <w:rFonts w:ascii="Times New Roman" w:hAnsi="Times New Roman" w:cs="Times New Roman"/>
          <w:color w:val="202124"/>
          <w:sz w:val="28"/>
          <w:szCs w:val="28"/>
          <w:shd w:val="clear" w:color="auto" w:fill="FFFFFF"/>
        </w:rPr>
        <w:t xml:space="preserve">  с использованием платформ </w:t>
      </w:r>
      <w:hyperlink r:id="rId11" w:history="1">
        <w:r w:rsidRPr="0031762B">
          <w:rPr>
            <w:rStyle w:val="af0"/>
            <w:rFonts w:ascii="Times New Roman" w:hAnsi="Times New Roman" w:cs="Times New Roman"/>
            <w:sz w:val="28"/>
            <w:szCs w:val="28"/>
            <w:shd w:val="clear" w:color="auto" w:fill="FFFFFF"/>
          </w:rPr>
          <w:t>http://vr.mirapolis.ru/</w:t>
        </w:r>
      </w:hyperlink>
      <w:r w:rsidRPr="0031762B">
        <w:rPr>
          <w:rFonts w:ascii="Times New Roman" w:hAnsi="Times New Roman" w:cs="Times New Roman"/>
          <w:color w:val="202124"/>
          <w:sz w:val="28"/>
          <w:szCs w:val="28"/>
          <w:shd w:val="clear" w:color="auto" w:fill="FFFFFF"/>
        </w:rPr>
        <w:t xml:space="preserve"> </w:t>
      </w:r>
      <w:hyperlink r:id="rId12" w:history="1">
        <w:r w:rsidRPr="0031762B">
          <w:rPr>
            <w:rStyle w:val="af0"/>
            <w:rFonts w:ascii="Times New Roman" w:hAnsi="Times New Roman" w:cs="Times New Roman"/>
            <w:sz w:val="28"/>
            <w:szCs w:val="28"/>
          </w:rPr>
          <w:t>https://my.mts-link.ru/</w:t>
        </w:r>
      </w:hyperlink>
      <w:r w:rsidRPr="0031762B">
        <w:rPr>
          <w:rFonts w:ascii="Times New Roman" w:hAnsi="Times New Roman" w:cs="Times New Roman"/>
          <w:color w:val="1A1A1A"/>
          <w:sz w:val="28"/>
          <w:szCs w:val="28"/>
        </w:rPr>
        <w:t xml:space="preserve">   </w:t>
      </w:r>
      <w:hyperlink r:id="rId13" w:history="1">
        <w:r w:rsidRPr="0031762B">
          <w:rPr>
            <w:rStyle w:val="af0"/>
            <w:rFonts w:ascii="Times New Roman" w:hAnsi="Times New Roman" w:cs="Times New Roman"/>
            <w:sz w:val="28"/>
            <w:szCs w:val="28"/>
          </w:rPr>
          <w:t>https://sferum.ru/</w:t>
        </w:r>
      </w:hyperlink>
    </w:p>
    <w:p w:rsidR="00C206F5" w:rsidRPr="0031762B" w:rsidRDefault="00032597" w:rsidP="0031762B">
      <w:pPr>
        <w:spacing w:line="240" w:lineRule="auto"/>
        <w:jc w:val="both"/>
        <w:rPr>
          <w:rFonts w:eastAsia="Times New Roman"/>
          <w:color w:val="000000" w:themeColor="text1"/>
          <w:lang w:eastAsia="ru-RU"/>
        </w:rPr>
      </w:pPr>
      <w:r w:rsidRPr="0031762B">
        <w:rPr>
          <w:color w:val="000000" w:themeColor="text1"/>
        </w:rPr>
        <w:t xml:space="preserve"> </w:t>
      </w:r>
    </w:p>
    <w:p w:rsidR="00C206F5" w:rsidRPr="00ED5178" w:rsidRDefault="00C206F5" w:rsidP="00ED5178">
      <w:pPr>
        <w:spacing w:after="0" w:line="240" w:lineRule="auto"/>
        <w:ind w:firstLine="0"/>
        <w:jc w:val="both"/>
        <w:rPr>
          <w:i/>
          <w:u w:val="single"/>
        </w:rPr>
      </w:pPr>
      <w:r w:rsidRPr="00ED5178">
        <w:rPr>
          <w:i/>
          <w:u w:val="single"/>
        </w:rPr>
        <w:t>Сведения о достижениях и результатах обучающихся объектов нацпроекта «Образование» («Точка роста», ЦОС, «Успех каждого ребенка») в отчетном периоде:</w:t>
      </w:r>
      <w:r w:rsidR="00ED5178">
        <w:rPr>
          <w:i/>
          <w:u w:val="single"/>
        </w:rPr>
        <w:t xml:space="preserve"> </w:t>
      </w:r>
    </w:p>
    <w:p w:rsidR="00E147A3" w:rsidRPr="00ED5178" w:rsidRDefault="00E147A3" w:rsidP="00ED5178">
      <w:pPr>
        <w:spacing w:after="0" w:line="240" w:lineRule="auto"/>
        <w:ind w:firstLine="0"/>
        <w:jc w:val="both"/>
      </w:pPr>
      <w:r w:rsidRPr="00ED5178">
        <w:rPr>
          <w:rFonts w:eastAsia="Times New Roman"/>
          <w:color w:val="000000"/>
          <w:lang w:eastAsia="ru-RU"/>
        </w:rPr>
        <w:t xml:space="preserve">- </w:t>
      </w:r>
      <w:r w:rsidR="00ED5178" w:rsidRPr="00ED5178">
        <w:rPr>
          <w:rFonts w:eastAsia="Times New Roman"/>
          <w:color w:val="000000"/>
          <w:lang w:eastAsia="ru-RU"/>
        </w:rPr>
        <w:t>призеры регионального</w:t>
      </w:r>
      <w:r w:rsidRPr="00ED5178">
        <w:t xml:space="preserve"> этапа Всероссийского конкурса исследовательских  проектов «Без срока давности» (БОУ «В-Ольшанская </w:t>
      </w:r>
      <w:proofErr w:type="spellStart"/>
      <w:r w:rsidRPr="00ED5178">
        <w:t>сош</w:t>
      </w:r>
      <w:proofErr w:type="spellEnd"/>
      <w:r w:rsidRPr="00ED5178">
        <w:t>»);</w:t>
      </w:r>
    </w:p>
    <w:p w:rsidR="00E147A3" w:rsidRPr="00ED5178" w:rsidRDefault="00E147A3" w:rsidP="00ED5178">
      <w:pPr>
        <w:spacing w:after="0" w:line="240" w:lineRule="auto"/>
        <w:ind w:firstLine="0"/>
        <w:jc w:val="both"/>
      </w:pPr>
      <w:r w:rsidRPr="00ED5178">
        <w:t xml:space="preserve">- призеры регионального этапа </w:t>
      </w:r>
      <w:r w:rsidR="00ED5178" w:rsidRPr="00ED5178">
        <w:t>Всероссийского конкурса</w:t>
      </w:r>
      <w:r w:rsidRPr="00ED5178">
        <w:t xml:space="preserve"> на </w:t>
      </w:r>
      <w:r w:rsidR="00ED5178" w:rsidRPr="00ED5178">
        <w:t>знание госуда</w:t>
      </w:r>
      <w:r w:rsidR="00ED5178" w:rsidRPr="00ED5178">
        <w:t>р</w:t>
      </w:r>
      <w:r w:rsidR="00ED5178" w:rsidRPr="00ED5178">
        <w:t>ственной</w:t>
      </w:r>
      <w:r w:rsidRPr="00ED5178">
        <w:t xml:space="preserve"> и региональной символики Российской Федерации (БОУ «</w:t>
      </w:r>
      <w:proofErr w:type="spellStart"/>
      <w:r w:rsidRPr="00ED5178">
        <w:t>Урыновская</w:t>
      </w:r>
      <w:proofErr w:type="spellEnd"/>
      <w:r w:rsidRPr="00ED5178">
        <w:t xml:space="preserve"> </w:t>
      </w:r>
      <w:proofErr w:type="spellStart"/>
      <w:r w:rsidRPr="00ED5178">
        <w:t>сош</w:t>
      </w:r>
      <w:proofErr w:type="spellEnd"/>
      <w:r w:rsidRPr="00ED5178">
        <w:t>»);</w:t>
      </w:r>
    </w:p>
    <w:p w:rsidR="00E147A3" w:rsidRPr="00ED5178" w:rsidRDefault="00E147A3" w:rsidP="00ED5178">
      <w:pPr>
        <w:spacing w:after="0" w:line="240" w:lineRule="auto"/>
        <w:ind w:firstLine="0"/>
        <w:jc w:val="both"/>
      </w:pPr>
      <w:r w:rsidRPr="00ED5178">
        <w:t xml:space="preserve">- призеры регионального </w:t>
      </w:r>
      <w:r w:rsidR="00ED5178" w:rsidRPr="00ED5178">
        <w:t>этапа Всероссийской</w:t>
      </w:r>
      <w:r w:rsidRPr="00ED5178">
        <w:t xml:space="preserve"> детской творческой школы-конкурса в сфере развития и </w:t>
      </w:r>
      <w:r w:rsidR="00ED5178" w:rsidRPr="00ED5178">
        <w:t>продвижения территорий</w:t>
      </w:r>
      <w:r w:rsidRPr="00ED5178">
        <w:t xml:space="preserve"> «Портрет твоего края» (БОУ «В-Ольшанская </w:t>
      </w:r>
      <w:proofErr w:type="spellStart"/>
      <w:r w:rsidRPr="00ED5178">
        <w:t>сош</w:t>
      </w:r>
      <w:proofErr w:type="spellEnd"/>
      <w:r w:rsidRPr="00ED5178">
        <w:t>»);</w:t>
      </w:r>
    </w:p>
    <w:p w:rsidR="00E147A3" w:rsidRPr="00ED5178" w:rsidRDefault="00E147A3" w:rsidP="00ED5178">
      <w:pPr>
        <w:spacing w:after="0" w:line="240" w:lineRule="auto"/>
        <w:ind w:firstLine="0"/>
        <w:jc w:val="both"/>
      </w:pPr>
      <w:r w:rsidRPr="00ED5178">
        <w:t xml:space="preserve">- призеры регионального этапа Всероссийского </w:t>
      </w:r>
      <w:r w:rsidR="00ED5178" w:rsidRPr="00ED5178">
        <w:t>конкурса социальной</w:t>
      </w:r>
      <w:r w:rsidRPr="00ED5178">
        <w:t xml:space="preserve"> рекламы в </w:t>
      </w:r>
      <w:r w:rsidR="00ED5178" w:rsidRPr="00ED5178">
        <w:t>области формирования культуры здорового</w:t>
      </w:r>
      <w:r w:rsidRPr="00ED5178">
        <w:t xml:space="preserve"> и безопасного образа жизни «Стиль жизни - здоровье! 2023» (БОУ «В-Ольшанская </w:t>
      </w:r>
      <w:proofErr w:type="spellStart"/>
      <w:r w:rsidRPr="00ED5178">
        <w:t>сош</w:t>
      </w:r>
      <w:proofErr w:type="spellEnd"/>
      <w:r w:rsidRPr="00ED5178">
        <w:t>»);</w:t>
      </w:r>
    </w:p>
    <w:p w:rsidR="00E147A3" w:rsidRPr="00ED5178" w:rsidRDefault="00E147A3" w:rsidP="00ED5178">
      <w:pPr>
        <w:spacing w:after="0" w:line="240" w:lineRule="auto"/>
        <w:ind w:firstLine="0"/>
        <w:jc w:val="both"/>
      </w:pPr>
      <w:r w:rsidRPr="00ED5178">
        <w:t xml:space="preserve">- победители областного </w:t>
      </w:r>
      <w:r w:rsidR="00ED5178" w:rsidRPr="00ED5178">
        <w:t>конкурса рисунков</w:t>
      </w:r>
      <w:r w:rsidRPr="00ED5178">
        <w:t xml:space="preserve">, роликов, плакатов, посвященного международному Дню борьбы с коррупцией (БОУ «В-Ольшанская </w:t>
      </w:r>
      <w:proofErr w:type="spellStart"/>
      <w:r w:rsidRPr="00ED5178">
        <w:t>сош</w:t>
      </w:r>
      <w:proofErr w:type="spellEnd"/>
      <w:r w:rsidRPr="00ED5178">
        <w:t>»);</w:t>
      </w:r>
    </w:p>
    <w:p w:rsidR="00E147A3" w:rsidRPr="00ED5178" w:rsidRDefault="00E147A3" w:rsidP="00ED5178">
      <w:pPr>
        <w:spacing w:after="0" w:line="240" w:lineRule="auto"/>
        <w:ind w:firstLine="0"/>
        <w:jc w:val="both"/>
      </w:pPr>
      <w:r w:rsidRPr="00ED5178">
        <w:t>- призеры областного фестиваля «Народные ремесла» (БОУ «</w:t>
      </w:r>
      <w:proofErr w:type="spellStart"/>
      <w:r w:rsidRPr="00ED5178">
        <w:t>Козьма-Демьяновская</w:t>
      </w:r>
      <w:proofErr w:type="spellEnd"/>
      <w:r w:rsidRPr="00ED5178">
        <w:t xml:space="preserve"> </w:t>
      </w:r>
      <w:proofErr w:type="spellStart"/>
      <w:r w:rsidRPr="00ED5178">
        <w:t>сош</w:t>
      </w:r>
      <w:proofErr w:type="spellEnd"/>
      <w:r w:rsidRPr="00ED5178">
        <w:t>»);</w:t>
      </w:r>
    </w:p>
    <w:p w:rsidR="00E147A3" w:rsidRPr="00ED5178" w:rsidRDefault="00E147A3" w:rsidP="00ED5178">
      <w:pPr>
        <w:spacing w:after="0" w:line="240" w:lineRule="auto"/>
        <w:ind w:firstLine="0"/>
        <w:jc w:val="both"/>
      </w:pPr>
      <w:r w:rsidRPr="00ED5178">
        <w:t xml:space="preserve">- победители регионального конкурса на лучшую новогоднюю игрушку </w:t>
      </w:r>
      <w:r w:rsidR="00ED5178">
        <w:t xml:space="preserve">      </w:t>
      </w:r>
      <w:r w:rsidRPr="00ED5178">
        <w:t xml:space="preserve">«Приемная полицейского Деда Мороза» (БОУ «Алексеевская </w:t>
      </w:r>
      <w:proofErr w:type="spellStart"/>
      <w:r w:rsidRPr="00ED5178">
        <w:t>оош</w:t>
      </w:r>
      <w:proofErr w:type="spellEnd"/>
      <w:r w:rsidRPr="00ED5178">
        <w:t>»)</w:t>
      </w:r>
    </w:p>
    <w:p w:rsidR="00FC1088" w:rsidRPr="00ED5178" w:rsidRDefault="00032597" w:rsidP="00ED5178">
      <w:pPr>
        <w:spacing w:after="0" w:line="240" w:lineRule="auto"/>
        <w:ind w:firstLine="0"/>
        <w:jc w:val="both"/>
      </w:pPr>
      <w:r w:rsidRPr="00ED5178">
        <w:t xml:space="preserve">         Вывод</w:t>
      </w:r>
      <w:r w:rsidR="00C206F5" w:rsidRPr="00ED5178">
        <w:t>: Деятельность Цен</w:t>
      </w:r>
      <w:r w:rsidR="00E147A3" w:rsidRPr="00ED5178">
        <w:t>тров образования «Точка роста»</w:t>
      </w:r>
      <w:r w:rsidR="00BD3079">
        <w:t xml:space="preserve">, использование оборудования ЦОС </w:t>
      </w:r>
      <w:r w:rsidR="00BD3079" w:rsidRPr="00ED5178">
        <w:t>в</w:t>
      </w:r>
      <w:r w:rsidR="00E147A3" w:rsidRPr="00ED5178">
        <w:t xml:space="preserve"> </w:t>
      </w:r>
      <w:r w:rsidR="00BD3079" w:rsidRPr="00ED5178">
        <w:t xml:space="preserve">отчетном </w:t>
      </w:r>
      <w:r w:rsidR="00BD3079">
        <w:t>периоде способствовало</w:t>
      </w:r>
      <w:r w:rsidR="00E147A3" w:rsidRPr="00ED5178">
        <w:t>:</w:t>
      </w:r>
    </w:p>
    <w:p w:rsidR="00FC1088" w:rsidRPr="00ED5178" w:rsidRDefault="00FC1088" w:rsidP="00ED5178">
      <w:pPr>
        <w:pStyle w:val="afa"/>
        <w:jc w:val="both"/>
        <w:rPr>
          <w:rFonts w:ascii="Times New Roman" w:hAnsi="Times New Roman" w:cs="Times New Roman"/>
          <w:sz w:val="28"/>
          <w:szCs w:val="28"/>
        </w:rPr>
      </w:pPr>
      <w:r w:rsidRPr="00ED5178">
        <w:rPr>
          <w:rFonts w:ascii="Times New Roman" w:hAnsi="Times New Roman" w:cs="Times New Roman"/>
          <w:sz w:val="28"/>
          <w:szCs w:val="28"/>
        </w:rPr>
        <w:t>- оптимизации организационно-управленческих процессов;</w:t>
      </w:r>
    </w:p>
    <w:p w:rsidR="00FC1088" w:rsidRPr="00ED5178" w:rsidRDefault="00E147A3" w:rsidP="00ED5178">
      <w:pPr>
        <w:pStyle w:val="afa"/>
        <w:jc w:val="both"/>
        <w:rPr>
          <w:rFonts w:ascii="Times New Roman" w:hAnsi="Times New Roman" w:cs="Times New Roman"/>
          <w:sz w:val="28"/>
          <w:szCs w:val="28"/>
        </w:rPr>
      </w:pPr>
      <w:r w:rsidRPr="00ED5178">
        <w:rPr>
          <w:rFonts w:ascii="Times New Roman" w:hAnsi="Times New Roman" w:cs="Times New Roman"/>
          <w:sz w:val="28"/>
          <w:szCs w:val="28"/>
        </w:rPr>
        <w:t>- получению</w:t>
      </w:r>
      <w:r w:rsidR="00FC1088" w:rsidRPr="00ED5178">
        <w:rPr>
          <w:rFonts w:ascii="Times New Roman" w:hAnsi="Times New Roman" w:cs="Times New Roman"/>
          <w:sz w:val="28"/>
          <w:szCs w:val="28"/>
        </w:rPr>
        <w:t xml:space="preserve"> детьми качественного образования с использованием современных информационных технологий;</w:t>
      </w:r>
    </w:p>
    <w:p w:rsidR="00FC1088" w:rsidRPr="00ED5178" w:rsidRDefault="00FC1088" w:rsidP="00ED5178">
      <w:pPr>
        <w:pStyle w:val="afa"/>
        <w:jc w:val="both"/>
        <w:rPr>
          <w:rFonts w:ascii="Times New Roman" w:hAnsi="Times New Roman" w:cs="Times New Roman"/>
          <w:sz w:val="28"/>
          <w:szCs w:val="28"/>
        </w:rPr>
      </w:pPr>
      <w:r w:rsidRPr="00ED5178">
        <w:rPr>
          <w:rFonts w:ascii="Times New Roman" w:hAnsi="Times New Roman" w:cs="Times New Roman"/>
          <w:sz w:val="28"/>
          <w:szCs w:val="28"/>
        </w:rPr>
        <w:t xml:space="preserve">- доступа к различным образовательным сервисам педагогам и обучающимся; </w:t>
      </w:r>
    </w:p>
    <w:p w:rsidR="00FC1088" w:rsidRPr="00ED5178" w:rsidRDefault="00E147A3" w:rsidP="00ED5178">
      <w:pPr>
        <w:pStyle w:val="afa"/>
        <w:jc w:val="both"/>
        <w:rPr>
          <w:rFonts w:ascii="Times New Roman" w:hAnsi="Times New Roman" w:cs="Times New Roman"/>
          <w:sz w:val="28"/>
          <w:szCs w:val="28"/>
        </w:rPr>
      </w:pPr>
      <w:r w:rsidRPr="00ED5178">
        <w:rPr>
          <w:rFonts w:ascii="Times New Roman" w:hAnsi="Times New Roman" w:cs="Times New Roman"/>
          <w:sz w:val="28"/>
          <w:szCs w:val="28"/>
        </w:rPr>
        <w:t>- освоению</w:t>
      </w:r>
      <w:r w:rsidR="00FC1088" w:rsidRPr="00ED5178">
        <w:rPr>
          <w:rFonts w:ascii="Times New Roman" w:hAnsi="Times New Roman" w:cs="Times New Roman"/>
          <w:sz w:val="28"/>
          <w:szCs w:val="28"/>
        </w:rPr>
        <w:t xml:space="preserve"> педагогами новых методов обучения и воспитания, образовательных технологий, обеспечивающих мотивацию детей к обучению и вовлеченнос</w:t>
      </w:r>
      <w:r w:rsidR="00BD3079">
        <w:rPr>
          <w:rFonts w:ascii="Times New Roman" w:hAnsi="Times New Roman" w:cs="Times New Roman"/>
          <w:sz w:val="28"/>
          <w:szCs w:val="28"/>
        </w:rPr>
        <w:t>ть их в образовательный процесс, занятия внеурочной деятельности.</w:t>
      </w:r>
    </w:p>
    <w:p w:rsidR="005B304D" w:rsidRPr="00ED5178" w:rsidRDefault="005B304D" w:rsidP="00ED5178">
      <w:pPr>
        <w:spacing w:after="0" w:line="240" w:lineRule="auto"/>
        <w:ind w:firstLine="0"/>
        <w:contextualSpacing/>
        <w:jc w:val="both"/>
        <w:rPr>
          <w:rFonts w:eastAsia="Calibri"/>
          <w:b/>
        </w:rPr>
      </w:pPr>
    </w:p>
    <w:p w:rsidR="009C57E9" w:rsidRDefault="00B34A57" w:rsidP="009C57E9">
      <w:pPr>
        <w:widowControl w:val="0"/>
        <w:tabs>
          <w:tab w:val="left" w:pos="2078"/>
          <w:tab w:val="left" w:pos="4843"/>
        </w:tabs>
        <w:ind w:right="79" w:firstLine="0"/>
        <w:contextualSpacing/>
        <w:rPr>
          <w:rFonts w:eastAsia="Calibri"/>
          <w:b/>
          <w:szCs w:val="22"/>
        </w:rPr>
      </w:pPr>
      <w:r w:rsidRPr="00F37DB1">
        <w:rPr>
          <w:rFonts w:eastAsia="Calibri"/>
          <w:b/>
          <w:szCs w:val="22"/>
        </w:rPr>
        <w:t xml:space="preserve">2. </w:t>
      </w:r>
      <w:r w:rsidR="00D727F9">
        <w:rPr>
          <w:rFonts w:eastAsia="Calibri"/>
          <w:b/>
          <w:szCs w:val="22"/>
        </w:rPr>
        <w:t xml:space="preserve">          </w:t>
      </w:r>
      <w:r w:rsidRPr="00F37DB1">
        <w:rPr>
          <w:rFonts w:eastAsia="Calibri"/>
          <w:b/>
          <w:szCs w:val="22"/>
        </w:rPr>
        <w:t xml:space="preserve">Анализ состояния и перспектив развития системы образования </w:t>
      </w:r>
    </w:p>
    <w:p w:rsidR="00B34A57" w:rsidRDefault="009C57E9" w:rsidP="009C57E9">
      <w:pPr>
        <w:widowControl w:val="0"/>
        <w:tabs>
          <w:tab w:val="left" w:pos="2078"/>
          <w:tab w:val="left" w:pos="4843"/>
        </w:tabs>
        <w:ind w:right="79" w:firstLine="0"/>
        <w:contextualSpacing/>
        <w:rPr>
          <w:rFonts w:eastAsia="Calibri"/>
          <w:b/>
          <w:szCs w:val="22"/>
        </w:rPr>
      </w:pPr>
      <w:r>
        <w:rPr>
          <w:rFonts w:eastAsia="Calibri"/>
          <w:b/>
          <w:szCs w:val="22"/>
        </w:rPr>
        <w:t xml:space="preserve">                                    </w:t>
      </w:r>
      <w:proofErr w:type="spellStart"/>
      <w:r w:rsidR="007F10FD">
        <w:rPr>
          <w:rFonts w:eastAsia="Calibri"/>
          <w:b/>
          <w:szCs w:val="22"/>
        </w:rPr>
        <w:t>Должанского</w:t>
      </w:r>
      <w:proofErr w:type="spellEnd"/>
      <w:r w:rsidR="007F10FD">
        <w:rPr>
          <w:rFonts w:eastAsia="Calibri"/>
          <w:b/>
          <w:szCs w:val="22"/>
        </w:rPr>
        <w:t xml:space="preserve"> района</w:t>
      </w:r>
      <w:r w:rsidR="009E6E83">
        <w:rPr>
          <w:rFonts w:eastAsia="Calibri"/>
          <w:b/>
          <w:szCs w:val="22"/>
        </w:rPr>
        <w:t xml:space="preserve"> в 2023</w:t>
      </w:r>
      <w:r w:rsidR="00B34A57" w:rsidRPr="00F37DB1">
        <w:rPr>
          <w:rFonts w:eastAsia="Calibri"/>
          <w:b/>
          <w:szCs w:val="22"/>
        </w:rPr>
        <w:t xml:space="preserve"> году</w:t>
      </w:r>
    </w:p>
    <w:p w:rsidR="00D40DE9" w:rsidRPr="00D40DE9" w:rsidRDefault="00D40DE9" w:rsidP="00D40DE9">
      <w:pPr>
        <w:widowControl w:val="0"/>
        <w:spacing w:after="0" w:line="240" w:lineRule="auto"/>
        <w:ind w:firstLine="0"/>
        <w:jc w:val="both"/>
        <w:rPr>
          <w:rFonts w:eastAsia="Times New Roman"/>
          <w:i/>
          <w:u w:val="single"/>
          <w:lang w:eastAsia="ru-RU" w:bidi="ru-RU"/>
        </w:rPr>
      </w:pPr>
      <w:r w:rsidRPr="00D40DE9">
        <w:rPr>
          <w:rFonts w:eastAsia="Times New Roman"/>
          <w:i/>
          <w:u w:val="single"/>
          <w:lang w:eastAsia="ru-RU" w:bidi="ru-RU"/>
        </w:rPr>
        <w:t>Образовательная политика района</w:t>
      </w:r>
    </w:p>
    <w:p w:rsidR="00032597" w:rsidRDefault="00032597" w:rsidP="00D40DE9">
      <w:pPr>
        <w:widowControl w:val="0"/>
        <w:spacing w:after="0" w:line="240" w:lineRule="auto"/>
        <w:ind w:firstLine="0"/>
        <w:jc w:val="both"/>
      </w:pPr>
      <w:r>
        <w:t xml:space="preserve">           </w:t>
      </w:r>
    </w:p>
    <w:p w:rsidR="00D40DE9" w:rsidRPr="00D40DE9" w:rsidRDefault="00032597" w:rsidP="00D40DE9">
      <w:pPr>
        <w:widowControl w:val="0"/>
        <w:spacing w:after="0" w:line="240" w:lineRule="auto"/>
        <w:ind w:firstLine="0"/>
        <w:jc w:val="both"/>
        <w:rPr>
          <w:rFonts w:eastAsia="Times New Roman"/>
          <w:i/>
          <w:u w:val="single"/>
          <w:lang w:eastAsia="ru-RU" w:bidi="ru-RU"/>
        </w:rPr>
      </w:pPr>
      <w:r>
        <w:t xml:space="preserve">           </w:t>
      </w:r>
      <w:proofErr w:type="gramStart"/>
      <w:r w:rsidR="00D40DE9" w:rsidRPr="00D40DE9">
        <w:t xml:space="preserve">Деятельность муниципальной системы образования в отчетном периоде осуществлялась в соответствии с нормативными правовыми актами Российской </w:t>
      </w:r>
      <w:r w:rsidR="00D40DE9" w:rsidRPr="00D40DE9">
        <w:lastRenderedPageBreak/>
        <w:t xml:space="preserve">Федерации, </w:t>
      </w:r>
      <w:r w:rsidR="00D40DE9" w:rsidRPr="00D40DE9">
        <w:rPr>
          <w:lang w:eastAsia="ru-RU" w:bidi="ru-RU"/>
        </w:rPr>
        <w:t>Указом Президента Российской Федерации от  7 мая 2018 г. № 204 «О национальных целях и стратегических задачах развития Российской Федер</w:t>
      </w:r>
      <w:r w:rsidR="00D40DE9" w:rsidRPr="00D40DE9">
        <w:rPr>
          <w:lang w:eastAsia="ru-RU" w:bidi="ru-RU"/>
        </w:rPr>
        <w:t>а</w:t>
      </w:r>
      <w:r w:rsidR="00D40DE9" w:rsidRPr="00D40DE9">
        <w:rPr>
          <w:lang w:eastAsia="ru-RU" w:bidi="ru-RU"/>
        </w:rPr>
        <w:t xml:space="preserve">ции на период до 2024 года», </w:t>
      </w:r>
      <w:r w:rsidR="00D40DE9" w:rsidRPr="00D40DE9">
        <w:t>региональными, муниципальными документами, регламентирующими сферу образования</w:t>
      </w:r>
      <w:r w:rsidR="00D40DE9" w:rsidRPr="00D40DE9">
        <w:rPr>
          <w:lang w:eastAsia="ru-RU" w:bidi="ru-RU"/>
        </w:rPr>
        <w:t xml:space="preserve"> и </w:t>
      </w:r>
      <w:r w:rsidR="00D40DE9" w:rsidRPr="00D40DE9">
        <w:rPr>
          <w:bCs/>
        </w:rPr>
        <w:t xml:space="preserve"> направлена на решение вопросов дальнейшего развития </w:t>
      </w:r>
      <w:r w:rsidR="00D40DE9" w:rsidRPr="00D40DE9">
        <w:t xml:space="preserve"> системы образования района, на реализацию организац</w:t>
      </w:r>
      <w:r w:rsidR="00D40DE9" w:rsidRPr="00D40DE9">
        <w:t>и</w:t>
      </w:r>
      <w:r w:rsidR="00D40DE9" w:rsidRPr="00D40DE9">
        <w:t>онно-управленческих и</w:t>
      </w:r>
      <w:proofErr w:type="gramEnd"/>
      <w:r w:rsidR="00D40DE9" w:rsidRPr="00D40DE9">
        <w:t xml:space="preserve"> фи</w:t>
      </w:r>
      <w:r w:rsidR="00BD3079">
        <w:t xml:space="preserve">нансовых задач, обеспечивающих </w:t>
      </w:r>
      <w:r w:rsidR="00D40DE9" w:rsidRPr="00D40DE9">
        <w:t>доступное</w:t>
      </w:r>
      <w:r w:rsidR="00BD3079">
        <w:t xml:space="preserve">           </w:t>
      </w:r>
      <w:r w:rsidR="00D40DE9" w:rsidRPr="00D40DE9">
        <w:t xml:space="preserve"> качественное  образование.</w:t>
      </w:r>
    </w:p>
    <w:p w:rsidR="00C00A42" w:rsidRPr="008F6AAE" w:rsidRDefault="00C00A42" w:rsidP="00C00A42">
      <w:pPr>
        <w:widowControl w:val="0"/>
        <w:spacing w:after="0" w:line="240" w:lineRule="auto"/>
        <w:jc w:val="both"/>
        <w:rPr>
          <w:rFonts w:eastAsia="Times New Roman"/>
          <w:lang w:eastAsia="ru-RU" w:bidi="ru-RU"/>
        </w:rPr>
      </w:pPr>
      <w:r w:rsidRPr="008F6AAE">
        <w:rPr>
          <w:rFonts w:eastAsia="Times New Roman"/>
          <w:lang w:eastAsia="ru-RU" w:bidi="ru-RU"/>
        </w:rPr>
        <w:t>Организационная основа для реализации мероприятий по развит</w:t>
      </w:r>
      <w:r>
        <w:rPr>
          <w:rFonts w:eastAsia="Times New Roman"/>
          <w:lang w:eastAsia="ru-RU" w:bidi="ru-RU"/>
        </w:rPr>
        <w:t>ию сист</w:t>
      </w:r>
      <w:r>
        <w:rPr>
          <w:rFonts w:eastAsia="Times New Roman"/>
          <w:lang w:eastAsia="ru-RU" w:bidi="ru-RU"/>
        </w:rPr>
        <w:t>е</w:t>
      </w:r>
      <w:r>
        <w:rPr>
          <w:rFonts w:eastAsia="Times New Roman"/>
          <w:lang w:eastAsia="ru-RU" w:bidi="ru-RU"/>
        </w:rPr>
        <w:t xml:space="preserve">мы образования района - </w:t>
      </w:r>
      <w:r w:rsidRPr="008F6AAE">
        <w:rPr>
          <w:rFonts w:eastAsia="Times New Roman"/>
          <w:lang w:eastAsia="ru-RU" w:bidi="ru-RU"/>
        </w:rPr>
        <w:t xml:space="preserve">муниципальная программа </w:t>
      </w:r>
      <w:r w:rsidRPr="008F6AAE">
        <w:rPr>
          <w:rFonts w:eastAsia="Times New Roman"/>
          <w:lang w:eastAsia="ru-RU" w:bidi="ru-RU"/>
        </w:rPr>
        <w:tab/>
      </w:r>
      <w:r>
        <w:t>«Ра</w:t>
      </w:r>
      <w:r w:rsidR="00BD3079">
        <w:t xml:space="preserve">звитие </w:t>
      </w:r>
      <w:r w:rsidRPr="00306239">
        <w:t xml:space="preserve">образования </w:t>
      </w:r>
      <w:r>
        <w:t xml:space="preserve">   </w:t>
      </w:r>
      <w:proofErr w:type="spellStart"/>
      <w:r>
        <w:t>Д</w:t>
      </w:r>
      <w:r w:rsidRPr="00306239">
        <w:t>олжанского</w:t>
      </w:r>
      <w:proofErr w:type="spellEnd"/>
      <w:r>
        <w:t xml:space="preserve"> района на 2021-2025 годы»,</w:t>
      </w:r>
      <w:r w:rsidRPr="008F6AAE">
        <w:rPr>
          <w:rFonts w:eastAsia="Times New Roman"/>
          <w:lang w:eastAsia="ru-RU" w:bidi="ru-RU"/>
        </w:rPr>
        <w:t xml:space="preserve"> является документом, направленным на достижение целей и задач развития образования.</w:t>
      </w:r>
    </w:p>
    <w:p w:rsidR="00BC0B07" w:rsidRDefault="00BC0B07" w:rsidP="00BC0B07">
      <w:pPr>
        <w:pStyle w:val="22"/>
        <w:shd w:val="clear" w:color="auto" w:fill="auto"/>
        <w:spacing w:after="0" w:line="240" w:lineRule="auto"/>
        <w:ind w:firstLine="709"/>
        <w:jc w:val="both"/>
      </w:pPr>
      <w:r>
        <w:t xml:space="preserve">Образовательная политика </w:t>
      </w:r>
      <w:proofErr w:type="spellStart"/>
      <w:r>
        <w:t>Должанского</w:t>
      </w:r>
      <w:proofErr w:type="spellEnd"/>
      <w:r>
        <w:t xml:space="preserve"> района ориентирована на обесп</w:t>
      </w:r>
      <w:r>
        <w:t>е</w:t>
      </w:r>
      <w:r>
        <w:t>чение качественного и доступного образования, улучшения состояния здоровья обучающихся, снижение социальных рисков, таких как безнадзорность,          правонарушения среди несовершеннолетних, повышение социального статуса педагогов, обеспечение доступности дошкольного образования, дополнительн</w:t>
      </w:r>
      <w:r>
        <w:t>о</w:t>
      </w:r>
      <w:r>
        <w:t>го образования, повышение качества результатов образования на всех уровнях обучения.</w:t>
      </w:r>
      <w:r w:rsidRPr="00BC0B07">
        <w:t xml:space="preserve"> </w:t>
      </w:r>
      <w:r>
        <w:t>О</w:t>
      </w:r>
      <w:r w:rsidRPr="00A81CBF">
        <w:t>сновной целью образовательной политики муниципальног</w:t>
      </w:r>
      <w:r>
        <w:t xml:space="preserve">о </w:t>
      </w:r>
      <w:r w:rsidR="00BD3079">
        <w:t xml:space="preserve">           </w:t>
      </w:r>
      <w:r>
        <w:t xml:space="preserve">образования является обеспечение </w:t>
      </w:r>
      <w:r w:rsidRPr="00A81CBF">
        <w:t>качества образован</w:t>
      </w:r>
      <w:r>
        <w:t xml:space="preserve">ия в соответствии с </w:t>
      </w:r>
      <w:r w:rsidR="00BD3079">
        <w:t xml:space="preserve">       </w:t>
      </w:r>
      <w:r>
        <w:t xml:space="preserve">меняющимися </w:t>
      </w:r>
      <w:r w:rsidRPr="00A81CBF">
        <w:t xml:space="preserve">запросами населения и перспективными задачами развития </w:t>
      </w:r>
      <w:r w:rsidR="00BD3079">
        <w:t xml:space="preserve">      </w:t>
      </w:r>
      <w:r w:rsidRPr="00A81CBF">
        <w:t>общества и эконо</w:t>
      </w:r>
      <w:r w:rsidRPr="00A81CBF">
        <w:softHyphen/>
        <w:t>мики, а также успешная интеграция молодежи в общественную жизнь района.</w:t>
      </w:r>
    </w:p>
    <w:p w:rsidR="00C00A42" w:rsidRPr="008F6AAE" w:rsidRDefault="00C00A42" w:rsidP="00C00A42">
      <w:pPr>
        <w:widowControl w:val="0"/>
        <w:spacing w:after="0" w:line="240" w:lineRule="auto"/>
        <w:jc w:val="both"/>
        <w:rPr>
          <w:rFonts w:eastAsia="Times New Roman"/>
          <w:lang w:eastAsia="ru-RU" w:bidi="ru-RU"/>
        </w:rPr>
      </w:pPr>
      <w:r>
        <w:rPr>
          <w:rFonts w:eastAsia="Times New Roman"/>
          <w:lang w:eastAsia="ru-RU" w:bidi="ru-RU"/>
        </w:rPr>
        <w:t xml:space="preserve">В </w:t>
      </w:r>
      <w:proofErr w:type="spellStart"/>
      <w:r>
        <w:rPr>
          <w:rFonts w:eastAsia="Times New Roman"/>
          <w:lang w:eastAsia="ru-RU" w:bidi="ru-RU"/>
        </w:rPr>
        <w:t>Должанском</w:t>
      </w:r>
      <w:proofErr w:type="spellEnd"/>
      <w:r>
        <w:rPr>
          <w:rFonts w:eastAsia="Times New Roman"/>
          <w:lang w:eastAsia="ru-RU" w:bidi="ru-RU"/>
        </w:rPr>
        <w:t xml:space="preserve"> районе </w:t>
      </w:r>
      <w:proofErr w:type="spellStart"/>
      <w:proofErr w:type="gramStart"/>
      <w:r>
        <w:rPr>
          <w:rFonts w:eastAsia="Times New Roman"/>
          <w:lang w:eastAsia="ru-RU" w:bidi="ru-RU"/>
        </w:rPr>
        <w:t>районе</w:t>
      </w:r>
      <w:proofErr w:type="spellEnd"/>
      <w:proofErr w:type="gramEnd"/>
      <w:r>
        <w:rPr>
          <w:rFonts w:eastAsia="Times New Roman"/>
          <w:lang w:eastAsia="ru-RU" w:bidi="ru-RU"/>
        </w:rPr>
        <w:t xml:space="preserve"> в 2023</w:t>
      </w:r>
      <w:r w:rsidRPr="00A81CBF">
        <w:rPr>
          <w:rFonts w:eastAsia="Times New Roman"/>
          <w:lang w:eastAsia="ru-RU" w:bidi="ru-RU"/>
        </w:rPr>
        <w:t xml:space="preserve"> году была продолжена</w:t>
      </w:r>
      <w:r w:rsidRPr="008F6AAE">
        <w:rPr>
          <w:rFonts w:eastAsia="Times New Roman"/>
          <w:lang w:eastAsia="ru-RU" w:bidi="ru-RU"/>
        </w:rPr>
        <w:t xml:space="preserve"> реа</w:t>
      </w:r>
      <w:r>
        <w:rPr>
          <w:rFonts w:eastAsia="Times New Roman"/>
          <w:lang w:eastAsia="ru-RU" w:bidi="ru-RU"/>
        </w:rPr>
        <w:t>лизация мероприятий федеральных</w:t>
      </w:r>
      <w:r w:rsidRPr="008F6AAE">
        <w:rPr>
          <w:rFonts w:eastAsia="Times New Roman"/>
          <w:lang w:eastAsia="ru-RU" w:bidi="ru-RU"/>
        </w:rPr>
        <w:t xml:space="preserve"> проектов «Современная школа», «Успех каждого </w:t>
      </w:r>
      <w:r w:rsidR="00BD3079">
        <w:rPr>
          <w:rFonts w:eastAsia="Times New Roman"/>
          <w:lang w:eastAsia="ru-RU" w:bidi="ru-RU"/>
        </w:rPr>
        <w:t xml:space="preserve">    </w:t>
      </w:r>
      <w:r w:rsidRPr="008F6AAE">
        <w:rPr>
          <w:rFonts w:eastAsia="Times New Roman"/>
          <w:lang w:eastAsia="ru-RU" w:bidi="ru-RU"/>
        </w:rPr>
        <w:t>ребенка», «Цифровая образовательная среда», «Патриотическое восп</w:t>
      </w:r>
      <w:r>
        <w:rPr>
          <w:rFonts w:eastAsia="Times New Roman"/>
          <w:lang w:eastAsia="ru-RU" w:bidi="ru-RU"/>
        </w:rPr>
        <w:t>итание»</w:t>
      </w:r>
      <w:r w:rsidRPr="008F6AAE">
        <w:rPr>
          <w:rFonts w:eastAsia="Times New Roman"/>
          <w:lang w:eastAsia="ru-RU" w:bidi="ru-RU"/>
        </w:rPr>
        <w:t>.</w:t>
      </w:r>
    </w:p>
    <w:p w:rsidR="00C00A42" w:rsidRPr="008F6AAE" w:rsidRDefault="00C00A42" w:rsidP="00C00A42">
      <w:pPr>
        <w:widowControl w:val="0"/>
        <w:spacing w:after="0" w:line="240" w:lineRule="auto"/>
        <w:jc w:val="both"/>
        <w:rPr>
          <w:rFonts w:eastAsia="Times New Roman"/>
          <w:b/>
          <w:u w:val="single"/>
          <w:lang w:eastAsia="ru-RU"/>
        </w:rPr>
      </w:pPr>
    </w:p>
    <w:p w:rsidR="00D40DE9" w:rsidRPr="00D40DE9" w:rsidRDefault="00D40DE9" w:rsidP="00D40DE9">
      <w:pPr>
        <w:widowControl w:val="0"/>
        <w:spacing w:after="0" w:line="240" w:lineRule="auto"/>
        <w:ind w:firstLine="0"/>
        <w:jc w:val="both"/>
        <w:rPr>
          <w:i/>
          <w:u w:val="single"/>
          <w:lang w:eastAsia="ru-RU"/>
        </w:rPr>
      </w:pPr>
      <w:r w:rsidRPr="00D40DE9">
        <w:rPr>
          <w:i/>
          <w:u w:val="single"/>
          <w:lang w:eastAsia="ru-RU"/>
        </w:rPr>
        <w:t>Общая характеристика сети образовательных организаций</w:t>
      </w:r>
    </w:p>
    <w:p w:rsidR="008F55D7" w:rsidRDefault="008F55D7" w:rsidP="00D40DE9">
      <w:pPr>
        <w:widowControl w:val="0"/>
        <w:spacing w:after="0" w:line="240" w:lineRule="auto"/>
        <w:ind w:firstLine="0"/>
        <w:jc w:val="both"/>
        <w:rPr>
          <w:lang w:eastAsia="ru-RU"/>
        </w:rPr>
      </w:pPr>
    </w:p>
    <w:p w:rsidR="00D40DE9" w:rsidRPr="00D40DE9" w:rsidRDefault="00BD3079" w:rsidP="00D40DE9">
      <w:pPr>
        <w:widowControl w:val="0"/>
        <w:spacing w:after="0" w:line="240" w:lineRule="auto"/>
        <w:ind w:firstLine="0"/>
        <w:jc w:val="both"/>
        <w:rPr>
          <w:u w:val="single"/>
          <w:lang w:eastAsia="ru-RU"/>
        </w:rPr>
      </w:pPr>
      <w:r>
        <w:rPr>
          <w:lang w:eastAsia="ru-RU"/>
        </w:rPr>
        <w:t xml:space="preserve">        </w:t>
      </w:r>
      <w:r w:rsidR="00D40DE9" w:rsidRPr="00D40DE9">
        <w:rPr>
          <w:lang w:eastAsia="ru-RU"/>
        </w:rPr>
        <w:t xml:space="preserve">Муниципальная система образования </w:t>
      </w:r>
      <w:proofErr w:type="spellStart"/>
      <w:r w:rsidR="00D40DE9" w:rsidRPr="00D40DE9">
        <w:rPr>
          <w:lang w:eastAsia="ru-RU"/>
        </w:rPr>
        <w:t>Должанского</w:t>
      </w:r>
      <w:proofErr w:type="spellEnd"/>
      <w:r w:rsidR="00D40DE9" w:rsidRPr="00D40DE9">
        <w:rPr>
          <w:lang w:eastAsia="ru-RU"/>
        </w:rPr>
        <w:t xml:space="preserve"> района представлена </w:t>
      </w:r>
      <w:r w:rsidR="008F55D7">
        <w:rPr>
          <w:lang w:eastAsia="ru-RU"/>
        </w:rPr>
        <w:t xml:space="preserve">           </w:t>
      </w:r>
      <w:r w:rsidR="005A17E1">
        <w:rPr>
          <w:lang w:eastAsia="ru-RU"/>
        </w:rPr>
        <w:t xml:space="preserve">     </w:t>
      </w:r>
      <w:r w:rsidR="008F55D7">
        <w:rPr>
          <w:lang w:eastAsia="ru-RU"/>
        </w:rPr>
        <w:t xml:space="preserve"> </w:t>
      </w:r>
      <w:r w:rsidR="009E6E83">
        <w:t>11</w:t>
      </w:r>
      <w:r w:rsidR="00D40DE9" w:rsidRPr="00D40DE9">
        <w:t xml:space="preserve"> образовательными организациями:  </w:t>
      </w:r>
    </w:p>
    <w:p w:rsidR="00D40DE9" w:rsidRPr="00D40DE9" w:rsidRDefault="009E6E83" w:rsidP="00D40DE9">
      <w:pPr>
        <w:spacing w:after="0" w:line="240" w:lineRule="auto"/>
        <w:ind w:firstLine="0"/>
        <w:jc w:val="both"/>
      </w:pPr>
      <w:r>
        <w:t>- 8</w:t>
      </w:r>
      <w:r w:rsidR="00D40DE9" w:rsidRPr="00D40DE9">
        <w:t xml:space="preserve"> общеобразовате</w:t>
      </w:r>
      <w:r>
        <w:t>льных организаций (5 средних и 3</w:t>
      </w:r>
      <w:r w:rsidR="00D40DE9" w:rsidRPr="00D40DE9">
        <w:t xml:space="preserve"> основных общеобразов</w:t>
      </w:r>
      <w:r w:rsidR="00D40DE9" w:rsidRPr="00D40DE9">
        <w:t>а</w:t>
      </w:r>
      <w:r>
        <w:t>тельных школ, 3</w:t>
      </w:r>
      <w:r w:rsidR="00D40DE9" w:rsidRPr="00D40DE9">
        <w:t xml:space="preserve"> филиала); </w:t>
      </w:r>
    </w:p>
    <w:p w:rsidR="00D40DE9" w:rsidRPr="00D40DE9" w:rsidRDefault="00D40DE9" w:rsidP="00D40DE9">
      <w:pPr>
        <w:spacing w:after="0" w:line="240" w:lineRule="auto"/>
        <w:ind w:firstLine="0"/>
        <w:jc w:val="both"/>
      </w:pPr>
      <w:r w:rsidRPr="00D40DE9">
        <w:t xml:space="preserve">- 1 учреждение дошкольного образования и его структурное подразделение; </w:t>
      </w:r>
    </w:p>
    <w:p w:rsidR="00D40DE9" w:rsidRPr="00D40DE9" w:rsidRDefault="00D40DE9" w:rsidP="00D40DE9">
      <w:pPr>
        <w:spacing w:after="0" w:line="240" w:lineRule="auto"/>
        <w:ind w:firstLine="0"/>
        <w:jc w:val="both"/>
      </w:pPr>
      <w:r w:rsidRPr="00D40DE9">
        <w:t xml:space="preserve">- 2 учреждения дополнительного образования детей. </w:t>
      </w:r>
    </w:p>
    <w:p w:rsidR="00ED5178" w:rsidRDefault="009E6E83" w:rsidP="00ED5178">
      <w:pPr>
        <w:spacing w:after="0" w:line="240" w:lineRule="auto"/>
        <w:ind w:firstLine="0"/>
        <w:jc w:val="both"/>
      </w:pPr>
      <w:r>
        <w:t>За отчетный период 2023</w:t>
      </w:r>
      <w:r w:rsidR="00D40DE9" w:rsidRPr="00D40DE9">
        <w:t xml:space="preserve"> года своевременно в </w:t>
      </w:r>
      <w:proofErr w:type="gramStart"/>
      <w:r w:rsidR="00D40DE9" w:rsidRPr="00D40DE9">
        <w:t>полном</w:t>
      </w:r>
      <w:proofErr w:type="gramEnd"/>
      <w:r w:rsidR="00D40DE9" w:rsidRPr="00D40DE9">
        <w:t xml:space="preserve"> объем выплачивалась </w:t>
      </w:r>
      <w:r w:rsidR="005A17E1">
        <w:t xml:space="preserve">        </w:t>
      </w:r>
      <w:r w:rsidR="00D40DE9" w:rsidRPr="00D40DE9">
        <w:t>заработная плата и денежное вознаграждение за классное руководство педагог</w:t>
      </w:r>
      <w:r w:rsidR="00D40DE9" w:rsidRPr="00D40DE9">
        <w:t>и</w:t>
      </w:r>
      <w:r w:rsidR="00D40DE9" w:rsidRPr="00D40DE9">
        <w:t>ческим работникам, другим категориям работников образовательных организ</w:t>
      </w:r>
      <w:r w:rsidR="00D40DE9" w:rsidRPr="00D40DE9">
        <w:t>а</w:t>
      </w:r>
      <w:r w:rsidR="00D40DE9" w:rsidRPr="00D40DE9">
        <w:t>ций района, именные муниципальные стипендии одаренным детям, организов</w:t>
      </w:r>
      <w:r w:rsidR="00D40DE9" w:rsidRPr="00D40DE9">
        <w:t>а</w:t>
      </w:r>
      <w:r w:rsidR="00D40DE9" w:rsidRPr="00D40DE9">
        <w:t xml:space="preserve">но двухразовое полноценное питание школьников, обеспечена возможность </w:t>
      </w:r>
      <w:r w:rsidR="00ED5178">
        <w:t xml:space="preserve">    </w:t>
      </w:r>
      <w:r w:rsidR="00D40DE9" w:rsidRPr="00D40DE9">
        <w:t>получения качественного и доступного образова</w:t>
      </w:r>
      <w:r w:rsidR="00ED5178">
        <w:t>ния.</w:t>
      </w:r>
    </w:p>
    <w:p w:rsidR="00D95EF4" w:rsidRPr="00F014CC" w:rsidRDefault="00D95EF4" w:rsidP="00ED5178">
      <w:pPr>
        <w:spacing w:after="0" w:line="240" w:lineRule="auto"/>
        <w:ind w:firstLine="0"/>
        <w:jc w:val="both"/>
      </w:pPr>
      <w:r w:rsidRPr="00F014CC">
        <w:rPr>
          <w:rFonts w:eastAsia="Times New Roman"/>
          <w:b/>
        </w:rPr>
        <w:t xml:space="preserve">2.1.  </w:t>
      </w:r>
      <w:r w:rsidRPr="00F014CC">
        <w:rPr>
          <w:rFonts w:eastAsia="Calibri"/>
          <w:b/>
        </w:rPr>
        <w:t>Сведения о развитии дошкольного образования</w:t>
      </w:r>
      <w:r w:rsidRPr="00F014CC">
        <w:rPr>
          <w:b/>
        </w:rPr>
        <w:t xml:space="preserve"> </w:t>
      </w:r>
    </w:p>
    <w:p w:rsidR="00ED5178" w:rsidRDefault="00D95EF4" w:rsidP="00ED5178">
      <w:pPr>
        <w:widowControl w:val="0"/>
        <w:shd w:val="clear" w:color="auto" w:fill="FFFFFF"/>
        <w:spacing w:after="0" w:line="240" w:lineRule="auto"/>
        <w:ind w:firstLine="0"/>
      </w:pPr>
      <w:r w:rsidRPr="00ED5178">
        <w:t xml:space="preserve"> </w:t>
      </w:r>
    </w:p>
    <w:p w:rsidR="00D95EF4" w:rsidRPr="00ED5178" w:rsidRDefault="00D95EF4" w:rsidP="00ED5178">
      <w:pPr>
        <w:widowControl w:val="0"/>
        <w:shd w:val="clear" w:color="auto" w:fill="FFFFFF"/>
        <w:spacing w:after="0" w:line="240" w:lineRule="auto"/>
        <w:ind w:firstLine="0"/>
        <w:jc w:val="both"/>
      </w:pPr>
      <w:r w:rsidRPr="00ED5178">
        <w:t xml:space="preserve">        В муниципальной системе образования д</w:t>
      </w:r>
      <w:r w:rsidRPr="00ED5178">
        <w:rPr>
          <w:rFonts w:eastAsia="Courier New"/>
          <w:lang w:eastAsia="ru-RU" w:bidi="ru-RU"/>
        </w:rPr>
        <w:t xml:space="preserve">ошкольного образования </w:t>
      </w:r>
      <w:r w:rsidR="00BD3079">
        <w:rPr>
          <w:rFonts w:eastAsia="Courier New"/>
          <w:lang w:eastAsia="ru-RU" w:bidi="ru-RU"/>
        </w:rPr>
        <w:t xml:space="preserve">       </w:t>
      </w:r>
      <w:r w:rsidRPr="00ED5178">
        <w:rPr>
          <w:rFonts w:eastAsia="Courier New"/>
          <w:lang w:eastAsia="ru-RU" w:bidi="ru-RU"/>
        </w:rPr>
        <w:t xml:space="preserve">предоставляет </w:t>
      </w:r>
      <w:r w:rsidRPr="00ED5178">
        <w:t xml:space="preserve">бюджетное дошкольное образовательное учреждение детский сад </w:t>
      </w:r>
      <w:r w:rsidRPr="00ED5178">
        <w:lastRenderedPageBreak/>
        <w:t>«Сказка» и его структурное подразделение «Колобок».</w:t>
      </w:r>
      <w:r w:rsidRPr="00ED5178">
        <w:rPr>
          <w:lang w:eastAsia="ru-RU" w:bidi="ru-RU"/>
        </w:rPr>
        <w:t xml:space="preserve"> На базе образовательной организации функционирует 10</w:t>
      </w:r>
      <w:r w:rsidRPr="00ED5178">
        <w:rPr>
          <w:color w:val="C00000"/>
          <w:lang w:eastAsia="ru-RU" w:bidi="ru-RU"/>
        </w:rPr>
        <w:t xml:space="preserve"> </w:t>
      </w:r>
      <w:r w:rsidRPr="00ED5178">
        <w:rPr>
          <w:lang w:eastAsia="ru-RU" w:bidi="ru-RU"/>
        </w:rPr>
        <w:t xml:space="preserve">групп общеразвивающей направленности общей наполняемостью 154 воспитанника.  (8 групп - БДОУ детский сад «Сказка», </w:t>
      </w:r>
      <w:r w:rsidR="00ED5178">
        <w:rPr>
          <w:lang w:eastAsia="ru-RU" w:bidi="ru-RU"/>
        </w:rPr>
        <w:t xml:space="preserve">        </w:t>
      </w:r>
      <w:r w:rsidRPr="00ED5178">
        <w:rPr>
          <w:lang w:eastAsia="ru-RU" w:bidi="ru-RU"/>
        </w:rPr>
        <w:t xml:space="preserve">2 группы структурное подразделение «Колобок»). </w:t>
      </w:r>
      <w:r w:rsidRPr="00ED5178">
        <w:rPr>
          <w:rFonts w:eastAsia="Courier New"/>
          <w:shd w:val="clear" w:color="auto" w:fill="FFFFFF"/>
          <w:lang w:eastAsia="ru-RU" w:bidi="ru-RU"/>
        </w:rPr>
        <w:t xml:space="preserve">Показатель доступности </w:t>
      </w:r>
      <w:r w:rsidR="00ED5178">
        <w:rPr>
          <w:rFonts w:eastAsia="Courier New"/>
          <w:shd w:val="clear" w:color="auto" w:fill="FFFFFF"/>
          <w:lang w:eastAsia="ru-RU" w:bidi="ru-RU"/>
        </w:rPr>
        <w:t xml:space="preserve">    </w:t>
      </w:r>
      <w:r w:rsidRPr="00ED5178">
        <w:rPr>
          <w:rFonts w:eastAsia="Courier New"/>
          <w:shd w:val="clear" w:color="auto" w:fill="FFFFFF"/>
          <w:lang w:eastAsia="ru-RU" w:bidi="ru-RU"/>
        </w:rPr>
        <w:t xml:space="preserve">дошкольного образования составляет 100 %, в том числе </w:t>
      </w:r>
      <w:r w:rsidRPr="00ED5178">
        <w:t xml:space="preserve">для детей в возрасте от полутора до семи лет. На </w:t>
      </w:r>
      <w:r w:rsidRPr="00ED5178">
        <w:rPr>
          <w:lang w:eastAsia="ru-RU" w:bidi="ru-RU"/>
        </w:rPr>
        <w:t xml:space="preserve">территории района отсутствует очередность на </w:t>
      </w:r>
      <w:r w:rsidR="00BD3079">
        <w:rPr>
          <w:lang w:eastAsia="ru-RU" w:bidi="ru-RU"/>
        </w:rPr>
        <w:t xml:space="preserve">     </w:t>
      </w:r>
      <w:r w:rsidRPr="00ED5178">
        <w:rPr>
          <w:lang w:eastAsia="ru-RU" w:bidi="ru-RU"/>
        </w:rPr>
        <w:t>предоставление мест в дошкольную образовательную организацию.</w:t>
      </w:r>
      <w:r w:rsidRPr="00ED5178">
        <w:t xml:space="preserve"> Охват детей дошкольным образованием составляет </w:t>
      </w:r>
      <w:r w:rsidR="00410B94">
        <w:t>30</w:t>
      </w:r>
      <w:r w:rsidRPr="00D83B38">
        <w:t xml:space="preserve">,2%. </w:t>
      </w:r>
      <w:r w:rsidRPr="00ED5178">
        <w:t xml:space="preserve">Программно-методическое </w:t>
      </w:r>
      <w:r w:rsidR="00410B94">
        <w:t xml:space="preserve">     </w:t>
      </w:r>
      <w:r w:rsidRPr="00ED5178">
        <w:t>обеспечение образовательного процесса соответствует современным требован</w:t>
      </w:r>
      <w:r w:rsidRPr="00ED5178">
        <w:t>и</w:t>
      </w:r>
      <w:r w:rsidRPr="00ED5178">
        <w:t>ям ФГОС. Приоритетным направлением в деятельности дошкольной образов</w:t>
      </w:r>
      <w:r w:rsidRPr="00ED5178">
        <w:t>а</w:t>
      </w:r>
      <w:r w:rsidRPr="00ED5178">
        <w:t>тельной организации является охрана и укрепление здоровья детей, физическое, нравственное воспитание. Дошкольная образовательная организация имеет сайт, функционирует автоматизированная информационная система «Виртуальная школа».</w:t>
      </w:r>
      <w:r w:rsidRPr="00ED5178">
        <w:rPr>
          <w:lang w:eastAsia="ru-RU" w:bidi="ru-RU"/>
        </w:rPr>
        <w:t xml:space="preserve"> </w:t>
      </w:r>
      <w:proofErr w:type="gramStart"/>
      <w:r w:rsidRPr="00ED5178">
        <w:t>В целях повышения качества и доступности предоставления муниц</w:t>
      </w:r>
      <w:r w:rsidRPr="00ED5178">
        <w:t>и</w:t>
      </w:r>
      <w:r w:rsidRPr="00ED5178">
        <w:t>пальной услуги «Прием заявлений, постановка на учет и зачисление детей в о</w:t>
      </w:r>
      <w:r w:rsidRPr="00ED5178">
        <w:t>б</w:t>
      </w:r>
      <w:r w:rsidRPr="00ED5178">
        <w:t>разовательные организации, реализующие основную образовательную програ</w:t>
      </w:r>
      <w:r w:rsidRPr="00ED5178">
        <w:t>м</w:t>
      </w:r>
      <w:r w:rsidRPr="00ED5178">
        <w:t>му дошкольного образования (детские сады)»  с 01.04.2021 года постановка на учет для зачисления ребенка в образовательную организацию осуществляется в электронной форме с использованием федеральной государственной информ</w:t>
      </w:r>
      <w:r w:rsidRPr="00ED5178">
        <w:t>а</w:t>
      </w:r>
      <w:r w:rsidRPr="00ED5178">
        <w:t>ционной системы «Единый портал государственных и муниципальных услуг (функций)</w:t>
      </w:r>
      <w:r w:rsidRPr="00ED5178">
        <w:rPr>
          <w:color w:val="000000"/>
        </w:rPr>
        <w:t xml:space="preserve"> (</w:t>
      </w:r>
      <w:hyperlink r:id="rId14" w:history="1">
        <w:r w:rsidRPr="00ED5178">
          <w:rPr>
            <w:rStyle w:val="af0"/>
          </w:rPr>
          <w:t>www.gosuslugi.ru</w:t>
        </w:r>
        <w:proofErr w:type="gramEnd"/>
      </w:hyperlink>
      <w:r w:rsidRPr="00ED5178">
        <w:rPr>
          <w:color w:val="000000"/>
        </w:rPr>
        <w:t>); Системы (</w:t>
      </w:r>
      <w:r w:rsidRPr="00ED5178">
        <w:rPr>
          <w:color w:val="000000"/>
          <w:u w:val="single"/>
          <w:lang w:val="en-US"/>
        </w:rPr>
        <w:t>https</w:t>
      </w:r>
      <w:r w:rsidRPr="00ED5178">
        <w:rPr>
          <w:color w:val="000000"/>
          <w:u w:val="single"/>
        </w:rPr>
        <w:t>://uslugi.vsopen.ru)</w:t>
      </w:r>
      <w:r w:rsidRPr="00ED5178">
        <w:t>, региональной информационной системы доступности дошкольного образования «Виртуальная школа», с соблюдением норм законодательства Российской Федерации о защите персональных данных.</w:t>
      </w:r>
    </w:p>
    <w:p w:rsidR="00D95EF4" w:rsidRPr="00ED5178" w:rsidRDefault="00D95EF4" w:rsidP="00ED5178">
      <w:pPr>
        <w:widowControl w:val="0"/>
        <w:tabs>
          <w:tab w:val="left" w:pos="2078"/>
          <w:tab w:val="left" w:pos="4843"/>
        </w:tabs>
        <w:spacing w:after="0" w:line="240" w:lineRule="auto"/>
        <w:ind w:left="74" w:right="79" w:firstLine="0"/>
        <w:contextualSpacing/>
        <w:jc w:val="both"/>
        <w:rPr>
          <w:noProof/>
        </w:rPr>
      </w:pPr>
      <w:r w:rsidRPr="00ED5178">
        <w:rPr>
          <w:bCs/>
          <w:color w:val="000000" w:themeColor="text1"/>
        </w:rPr>
        <w:t>Образовательный процесс с детьми дошкольного возр</w:t>
      </w:r>
      <w:r w:rsidR="00ED5178">
        <w:rPr>
          <w:bCs/>
          <w:color w:val="000000" w:themeColor="text1"/>
        </w:rPr>
        <w:t xml:space="preserve">аста осуществляется по основным </w:t>
      </w:r>
      <w:r w:rsidRPr="00ED5178">
        <w:rPr>
          <w:bCs/>
          <w:color w:val="000000" w:themeColor="text1"/>
        </w:rPr>
        <w:t>образовательным программам дошкольного образования,</w:t>
      </w:r>
      <w:r w:rsidR="00ED5178">
        <w:rPr>
          <w:bCs/>
          <w:color w:val="000000" w:themeColor="text1"/>
        </w:rPr>
        <w:t xml:space="preserve"> разраб</w:t>
      </w:r>
      <w:r w:rsidR="00ED5178">
        <w:rPr>
          <w:bCs/>
          <w:color w:val="000000" w:themeColor="text1"/>
        </w:rPr>
        <w:t>о</w:t>
      </w:r>
      <w:r w:rsidR="00ED5178">
        <w:rPr>
          <w:bCs/>
          <w:color w:val="000000" w:themeColor="text1"/>
        </w:rPr>
        <w:t xml:space="preserve">танным в соответствии с </w:t>
      </w:r>
      <w:r w:rsidRPr="00ED5178">
        <w:rPr>
          <w:bCs/>
          <w:color w:val="000000" w:themeColor="text1"/>
        </w:rPr>
        <w:t xml:space="preserve">федеральным государственным образовательным стандартом дошкольного образования, который определяет содержание и </w:t>
      </w:r>
      <w:r w:rsidR="00410B94">
        <w:rPr>
          <w:bCs/>
          <w:color w:val="000000" w:themeColor="text1"/>
        </w:rPr>
        <w:t xml:space="preserve">      </w:t>
      </w:r>
      <w:r w:rsidRPr="00ED5178">
        <w:rPr>
          <w:bCs/>
          <w:color w:val="000000" w:themeColor="text1"/>
        </w:rPr>
        <w:t>организацию образо</w:t>
      </w:r>
      <w:r w:rsidR="00410B94">
        <w:rPr>
          <w:bCs/>
          <w:color w:val="000000" w:themeColor="text1"/>
        </w:rPr>
        <w:t>вательного процесса для детей дошкольного</w:t>
      </w:r>
      <w:r w:rsidRPr="00ED5178">
        <w:rPr>
          <w:bCs/>
          <w:color w:val="000000" w:themeColor="text1"/>
        </w:rPr>
        <w:t xml:space="preserve"> возраста. </w:t>
      </w:r>
      <w:r w:rsidR="00410B94">
        <w:rPr>
          <w:bCs/>
          <w:color w:val="000000" w:themeColor="text1"/>
        </w:rPr>
        <w:t xml:space="preserve">  </w:t>
      </w:r>
      <w:r w:rsidRPr="00ED5178">
        <w:rPr>
          <w:bCs/>
          <w:color w:val="000000" w:themeColor="text1"/>
        </w:rPr>
        <w:t xml:space="preserve"> Образовательные программы направлены на формирование общей культуры, развитие физических, интеллектуальных и личностных качеств, обеспечива</w:t>
      </w:r>
      <w:r w:rsidRPr="00ED5178">
        <w:rPr>
          <w:bCs/>
          <w:color w:val="000000" w:themeColor="text1"/>
        </w:rPr>
        <w:t>ю</w:t>
      </w:r>
      <w:r w:rsidRPr="00ED5178">
        <w:rPr>
          <w:bCs/>
          <w:color w:val="000000" w:themeColor="text1"/>
        </w:rPr>
        <w:t xml:space="preserve">щих социальную успешность, сохранение и укрепление здоровья детей </w:t>
      </w:r>
      <w:r w:rsidR="00410B94">
        <w:rPr>
          <w:bCs/>
          <w:color w:val="000000" w:themeColor="text1"/>
        </w:rPr>
        <w:t xml:space="preserve">        </w:t>
      </w:r>
      <w:r w:rsidRPr="00ED5178">
        <w:rPr>
          <w:bCs/>
          <w:color w:val="000000" w:themeColor="text1"/>
        </w:rPr>
        <w:t>дошкольного возраста, коррекцию недостатков в физическом и психическом развитии детей.</w:t>
      </w:r>
      <w:r w:rsidRPr="00ED5178">
        <w:t xml:space="preserve"> Программно-методическое обеспечение образовательного </w:t>
      </w:r>
      <w:r w:rsidR="00410B94">
        <w:t xml:space="preserve"> </w:t>
      </w:r>
      <w:r w:rsidRPr="00ED5178">
        <w:t>процесса соответствует современным требованиям ФГОС.</w:t>
      </w:r>
      <w:r w:rsidRPr="00ED5178">
        <w:rPr>
          <w:color w:val="000000" w:themeColor="text1"/>
        </w:rPr>
        <w:t xml:space="preserve"> </w:t>
      </w:r>
      <w:r w:rsidRPr="00ED5178">
        <w:t xml:space="preserve">При организации образовательного процесса педагоги учитывают принципы интеграции  </w:t>
      </w:r>
      <w:r w:rsidR="00410B94">
        <w:t xml:space="preserve">        </w:t>
      </w:r>
      <w:r w:rsidRPr="00ED5178">
        <w:t xml:space="preserve"> образовательных областей (физическая культура, здоровье, безопасность, </w:t>
      </w:r>
      <w:r w:rsidR="00410B94">
        <w:t xml:space="preserve">     </w:t>
      </w:r>
      <w:r w:rsidRPr="00ED5178">
        <w:t>социализация, труд, познание, коммуникация, чтение художественной литер</w:t>
      </w:r>
      <w:r w:rsidRPr="00ED5178">
        <w:t>а</w:t>
      </w:r>
      <w:r w:rsidRPr="00ED5178">
        <w:t xml:space="preserve">туры, художественное творчество, музыка) в соответствии с возрастными </w:t>
      </w:r>
      <w:r w:rsidR="00410B94">
        <w:t xml:space="preserve">   </w:t>
      </w:r>
      <w:r w:rsidRPr="00ED5178">
        <w:t xml:space="preserve">возможностями и особенностями воспитанников. </w:t>
      </w:r>
      <w:r w:rsidRPr="00ED5178">
        <w:rPr>
          <w:noProof/>
        </w:rPr>
        <w:t xml:space="preserve">На базе БДОУ детский сад «Сказка», структурного подразделения «Колобок» функционируют логопедические группы с целью осуществления коррекционной работы. </w:t>
      </w:r>
    </w:p>
    <w:p w:rsidR="00D95EF4" w:rsidRPr="00ED5178" w:rsidRDefault="00D95EF4" w:rsidP="00ED5178">
      <w:pPr>
        <w:pStyle w:val="II"/>
        <w:rPr>
          <w:rFonts w:eastAsia="Calibri"/>
          <w:color w:val="FF0000"/>
          <w:sz w:val="28"/>
          <w:szCs w:val="28"/>
        </w:rPr>
      </w:pPr>
      <w:proofErr w:type="gramStart"/>
      <w:r w:rsidRPr="00ED5178">
        <w:rPr>
          <w:sz w:val="28"/>
          <w:szCs w:val="28"/>
        </w:rPr>
        <w:t xml:space="preserve">В дошкольной образовательной организации сформирована материально-техническая база для реализации образовательных программ, жизнеобеспечения </w:t>
      </w:r>
      <w:r w:rsidRPr="00ED5178">
        <w:rPr>
          <w:sz w:val="28"/>
          <w:szCs w:val="28"/>
        </w:rPr>
        <w:lastRenderedPageBreak/>
        <w:t xml:space="preserve">и развития детей, отвечающие требованиям СанПиН и противопожарной </w:t>
      </w:r>
      <w:r w:rsidR="00410B94">
        <w:rPr>
          <w:sz w:val="28"/>
          <w:szCs w:val="28"/>
        </w:rPr>
        <w:t xml:space="preserve">        </w:t>
      </w:r>
      <w:r w:rsidRPr="00ED5178">
        <w:rPr>
          <w:sz w:val="28"/>
          <w:szCs w:val="28"/>
        </w:rPr>
        <w:t xml:space="preserve">безопасности: отдельные игровые, спальные, раздевальные, туалетные, </w:t>
      </w:r>
      <w:r w:rsidR="00410B94">
        <w:rPr>
          <w:sz w:val="28"/>
          <w:szCs w:val="28"/>
        </w:rPr>
        <w:t xml:space="preserve">           </w:t>
      </w:r>
      <w:r w:rsidRPr="00ED5178">
        <w:rPr>
          <w:sz w:val="28"/>
          <w:szCs w:val="28"/>
        </w:rPr>
        <w:t xml:space="preserve">раздаточные комнаты, музыкальный, физкультурный, танцевальный залы, мини-музей «Путешествие по русской избе», экологический центр, </w:t>
      </w:r>
      <w:r w:rsidRPr="00ED5178">
        <w:rPr>
          <w:rStyle w:val="c3"/>
          <w:sz w:val="28"/>
          <w:szCs w:val="28"/>
        </w:rPr>
        <w:t xml:space="preserve">методический </w:t>
      </w:r>
      <w:r w:rsidR="00410B94">
        <w:rPr>
          <w:rStyle w:val="c3"/>
          <w:sz w:val="28"/>
          <w:szCs w:val="28"/>
        </w:rPr>
        <w:t xml:space="preserve">     </w:t>
      </w:r>
      <w:r w:rsidRPr="00ED5178">
        <w:rPr>
          <w:rStyle w:val="c3"/>
          <w:sz w:val="28"/>
          <w:szCs w:val="28"/>
        </w:rPr>
        <w:t>кабинет, медицинский кабинет.</w:t>
      </w:r>
      <w:proofErr w:type="gramEnd"/>
      <w:r w:rsidRPr="00ED5178">
        <w:rPr>
          <w:rStyle w:val="c3"/>
          <w:sz w:val="28"/>
          <w:szCs w:val="28"/>
        </w:rPr>
        <w:t xml:space="preserve"> </w:t>
      </w:r>
      <w:r w:rsidRPr="00ED5178">
        <w:rPr>
          <w:color w:val="000000" w:themeColor="text1"/>
          <w:sz w:val="28"/>
          <w:szCs w:val="28"/>
        </w:rPr>
        <w:t>Большое внимание уделяется созданию содерж</w:t>
      </w:r>
      <w:r w:rsidRPr="00ED5178">
        <w:rPr>
          <w:color w:val="000000" w:themeColor="text1"/>
          <w:sz w:val="28"/>
          <w:szCs w:val="28"/>
        </w:rPr>
        <w:t>а</w:t>
      </w:r>
      <w:r w:rsidRPr="00ED5178">
        <w:rPr>
          <w:color w:val="000000" w:themeColor="text1"/>
          <w:sz w:val="28"/>
          <w:szCs w:val="28"/>
        </w:rPr>
        <w:t xml:space="preserve">тельно-вариативной, развивающей предметно-пространственной среды для </w:t>
      </w:r>
      <w:r w:rsidR="00410B94">
        <w:rPr>
          <w:color w:val="000000" w:themeColor="text1"/>
          <w:sz w:val="28"/>
          <w:szCs w:val="28"/>
        </w:rPr>
        <w:t xml:space="preserve">    </w:t>
      </w:r>
      <w:r w:rsidRPr="00ED5178">
        <w:rPr>
          <w:color w:val="000000" w:themeColor="text1"/>
          <w:sz w:val="28"/>
          <w:szCs w:val="28"/>
        </w:rPr>
        <w:t>освоения детьми прогр</w:t>
      </w:r>
      <w:r w:rsidR="00410B94">
        <w:rPr>
          <w:color w:val="000000" w:themeColor="text1"/>
          <w:sz w:val="28"/>
          <w:szCs w:val="28"/>
        </w:rPr>
        <w:t xml:space="preserve">амм во всех образовательных  </w:t>
      </w:r>
      <w:r w:rsidRPr="00ED5178">
        <w:rPr>
          <w:color w:val="000000" w:themeColor="text1"/>
          <w:sz w:val="28"/>
          <w:szCs w:val="28"/>
        </w:rPr>
        <w:t xml:space="preserve">областях с учетом их </w:t>
      </w:r>
      <w:r w:rsidR="00410B94">
        <w:rPr>
          <w:color w:val="000000" w:themeColor="text1"/>
          <w:sz w:val="28"/>
          <w:szCs w:val="28"/>
        </w:rPr>
        <w:t xml:space="preserve">     </w:t>
      </w:r>
      <w:r w:rsidRPr="00ED5178">
        <w:rPr>
          <w:color w:val="000000" w:themeColor="text1"/>
          <w:sz w:val="28"/>
          <w:szCs w:val="28"/>
        </w:rPr>
        <w:t xml:space="preserve">потребностей, возможностей, </w:t>
      </w:r>
      <w:proofErr w:type="gramStart"/>
      <w:r w:rsidRPr="00ED5178">
        <w:rPr>
          <w:color w:val="000000" w:themeColor="text1"/>
          <w:sz w:val="28"/>
          <w:szCs w:val="28"/>
        </w:rPr>
        <w:t>интересов</w:t>
      </w:r>
      <w:proofErr w:type="gramEnd"/>
      <w:r w:rsidRPr="00ED5178">
        <w:rPr>
          <w:color w:val="000000" w:themeColor="text1"/>
          <w:sz w:val="28"/>
          <w:szCs w:val="28"/>
        </w:rPr>
        <w:t xml:space="preserve"> как в групповых помещениях, так и в </w:t>
      </w:r>
      <w:proofErr w:type="spellStart"/>
      <w:r w:rsidRPr="00ED5178">
        <w:rPr>
          <w:color w:val="000000" w:themeColor="text1"/>
          <w:sz w:val="28"/>
          <w:szCs w:val="28"/>
        </w:rPr>
        <w:t>макропространстве</w:t>
      </w:r>
      <w:proofErr w:type="spellEnd"/>
      <w:r w:rsidRPr="00ED5178">
        <w:rPr>
          <w:color w:val="000000" w:themeColor="text1"/>
          <w:sz w:val="28"/>
          <w:szCs w:val="28"/>
        </w:rPr>
        <w:t xml:space="preserve"> организации. Для сохранения и укрепления здоровья детей, организации оздоровительной и профилактической работы в дошкольных обр</w:t>
      </w:r>
      <w:r w:rsidRPr="00ED5178">
        <w:rPr>
          <w:color w:val="000000" w:themeColor="text1"/>
          <w:sz w:val="28"/>
          <w:szCs w:val="28"/>
        </w:rPr>
        <w:t>а</w:t>
      </w:r>
      <w:r w:rsidRPr="00ED5178">
        <w:rPr>
          <w:color w:val="000000" w:themeColor="text1"/>
          <w:sz w:val="28"/>
          <w:szCs w:val="28"/>
        </w:rPr>
        <w:t>зовательных организациях функционируют прогулочные и спортивные площа</w:t>
      </w:r>
      <w:r w:rsidRPr="00ED5178">
        <w:rPr>
          <w:color w:val="000000" w:themeColor="text1"/>
          <w:sz w:val="28"/>
          <w:szCs w:val="28"/>
        </w:rPr>
        <w:t>д</w:t>
      </w:r>
      <w:r w:rsidRPr="00ED5178">
        <w:rPr>
          <w:color w:val="000000" w:themeColor="text1"/>
          <w:sz w:val="28"/>
          <w:szCs w:val="28"/>
        </w:rPr>
        <w:t>ки, обеспечивающие физическую активность и разнообразную игровую деятел</w:t>
      </w:r>
      <w:r w:rsidRPr="00ED5178">
        <w:rPr>
          <w:color w:val="000000" w:themeColor="text1"/>
          <w:sz w:val="28"/>
          <w:szCs w:val="28"/>
        </w:rPr>
        <w:t>ь</w:t>
      </w:r>
      <w:r w:rsidRPr="00ED5178">
        <w:rPr>
          <w:color w:val="000000" w:themeColor="text1"/>
          <w:sz w:val="28"/>
          <w:szCs w:val="28"/>
        </w:rPr>
        <w:t xml:space="preserve">ность воспитанников на прогулке, </w:t>
      </w:r>
      <w:r w:rsidRPr="00ED5178">
        <w:rPr>
          <w:sz w:val="28"/>
          <w:szCs w:val="28"/>
        </w:rPr>
        <w:t>в соответствии с возрастом детей организов</w:t>
      </w:r>
      <w:r w:rsidRPr="00ED5178">
        <w:rPr>
          <w:sz w:val="28"/>
          <w:szCs w:val="28"/>
        </w:rPr>
        <w:t>а</w:t>
      </w:r>
      <w:r w:rsidRPr="00ED5178">
        <w:rPr>
          <w:sz w:val="28"/>
          <w:szCs w:val="28"/>
        </w:rPr>
        <w:t>на развивающая предметно-пространственная среда.</w:t>
      </w:r>
      <w:r w:rsidRPr="00ED5178">
        <w:rPr>
          <w:rFonts w:eastAsia="Calibri"/>
          <w:color w:val="FF0000"/>
          <w:sz w:val="28"/>
          <w:szCs w:val="28"/>
        </w:rPr>
        <w:t xml:space="preserve">         </w:t>
      </w:r>
    </w:p>
    <w:p w:rsidR="00F014CC" w:rsidRDefault="00D95EF4" w:rsidP="00F014CC">
      <w:pPr>
        <w:pStyle w:val="II"/>
        <w:rPr>
          <w:b/>
        </w:rPr>
      </w:pPr>
      <w:r w:rsidRPr="00ED5178">
        <w:rPr>
          <w:rFonts w:eastAsia="Calibri"/>
          <w:sz w:val="28"/>
          <w:szCs w:val="28"/>
        </w:rPr>
        <w:t>Оздоровительными мероприятиями было охвачено 85% детей. Система оздор</w:t>
      </w:r>
      <w:r w:rsidRPr="00ED5178">
        <w:rPr>
          <w:rFonts w:eastAsia="Calibri"/>
          <w:sz w:val="28"/>
          <w:szCs w:val="28"/>
        </w:rPr>
        <w:t>о</w:t>
      </w:r>
      <w:r w:rsidRPr="00ED5178">
        <w:rPr>
          <w:rFonts w:eastAsia="Calibri"/>
          <w:sz w:val="28"/>
          <w:szCs w:val="28"/>
        </w:rPr>
        <w:t>вительной работы в летний период в детском саду включает в себя корректиро</w:t>
      </w:r>
      <w:r w:rsidRPr="00ED5178">
        <w:rPr>
          <w:rFonts w:eastAsia="Calibri"/>
          <w:sz w:val="28"/>
          <w:szCs w:val="28"/>
        </w:rPr>
        <w:t>в</w:t>
      </w:r>
      <w:r w:rsidRPr="00ED5178">
        <w:rPr>
          <w:rFonts w:eastAsia="Calibri"/>
          <w:sz w:val="28"/>
          <w:szCs w:val="28"/>
        </w:rPr>
        <w:t>ку режима дня воспитанников с учетом максимального пребывания детей на свежем воздухе</w:t>
      </w:r>
      <w:r w:rsidRPr="00ED5178">
        <w:rPr>
          <w:rFonts w:eastAsia="Calibri"/>
          <w:color w:val="FF0000"/>
          <w:sz w:val="28"/>
          <w:szCs w:val="28"/>
        </w:rPr>
        <w:t>.</w:t>
      </w:r>
      <w:r w:rsidRPr="00F014CC">
        <w:rPr>
          <w:b/>
        </w:rPr>
        <w:t xml:space="preserve">            </w:t>
      </w:r>
    </w:p>
    <w:p w:rsidR="00D95EF4" w:rsidRPr="00F014CC" w:rsidRDefault="00D95EF4" w:rsidP="00F014CC">
      <w:pPr>
        <w:pStyle w:val="II"/>
        <w:rPr>
          <w:b/>
        </w:rPr>
      </w:pPr>
      <w:r w:rsidRPr="00F014CC">
        <w:rPr>
          <w:b/>
        </w:rPr>
        <w:t xml:space="preserve"> </w:t>
      </w:r>
      <w:r w:rsidRPr="00F014CC">
        <w:rPr>
          <w:sz w:val="28"/>
          <w:szCs w:val="28"/>
        </w:rPr>
        <w:t>Образование детей с ограниченными возможностями здоровья и инвалидов я</w:t>
      </w:r>
      <w:r w:rsidRPr="00F014CC">
        <w:rPr>
          <w:sz w:val="28"/>
          <w:szCs w:val="28"/>
        </w:rPr>
        <w:t>в</w:t>
      </w:r>
      <w:r w:rsidRPr="00F014CC">
        <w:rPr>
          <w:sz w:val="28"/>
          <w:szCs w:val="28"/>
        </w:rPr>
        <w:t>ляется одним из приоритетных направлений деятельности системы образования, обеспечивающей доступность и качество образования для всех детей с огран</w:t>
      </w:r>
      <w:r w:rsidRPr="00F014CC">
        <w:rPr>
          <w:sz w:val="28"/>
          <w:szCs w:val="28"/>
        </w:rPr>
        <w:t>и</w:t>
      </w:r>
      <w:r w:rsidRPr="00F014CC">
        <w:rPr>
          <w:sz w:val="28"/>
          <w:szCs w:val="28"/>
        </w:rPr>
        <w:t>ченными возможностями здоровья и инвалидов с учетом особенностей их пс</w:t>
      </w:r>
      <w:r w:rsidRPr="00F014CC">
        <w:rPr>
          <w:sz w:val="28"/>
          <w:szCs w:val="28"/>
        </w:rPr>
        <w:t>и</w:t>
      </w:r>
      <w:r w:rsidRPr="00F014CC">
        <w:rPr>
          <w:sz w:val="28"/>
          <w:szCs w:val="28"/>
        </w:rPr>
        <w:t>хофизического развития и состояния здоровья. Для создания целостной системы, обеспечивающей оптимальные психолого-педагогические условия для корре</w:t>
      </w:r>
      <w:r w:rsidRPr="00F014CC">
        <w:rPr>
          <w:sz w:val="28"/>
          <w:szCs w:val="28"/>
        </w:rPr>
        <w:t>к</w:t>
      </w:r>
      <w:r w:rsidRPr="00F014CC">
        <w:rPr>
          <w:sz w:val="28"/>
          <w:szCs w:val="28"/>
        </w:rPr>
        <w:t>ции нарушений в развитии детей с особыми потребностями, в освоении ими АОП педагогическими коллективами определяются возможности, условия и формы интеграции конкретного ребенка, разрабатывается в соответствии с его  образовательными потребностями индивидуальный образовательный маршрут на основе адаптированной образовательной программы. Число детей с огран</w:t>
      </w:r>
      <w:r w:rsidRPr="00F014CC">
        <w:rPr>
          <w:sz w:val="28"/>
          <w:szCs w:val="28"/>
        </w:rPr>
        <w:t>и</w:t>
      </w:r>
      <w:r w:rsidRPr="00F014CC">
        <w:rPr>
          <w:sz w:val="28"/>
          <w:szCs w:val="28"/>
        </w:rPr>
        <w:t>ченными возможностями здоровья в 2023 году составило</w:t>
      </w:r>
      <w:r w:rsidR="00ED5178" w:rsidRPr="00F014CC">
        <w:rPr>
          <w:sz w:val="28"/>
          <w:szCs w:val="28"/>
        </w:rPr>
        <w:t xml:space="preserve"> </w:t>
      </w:r>
      <w:r w:rsidRPr="00F014CC">
        <w:rPr>
          <w:sz w:val="28"/>
          <w:szCs w:val="28"/>
        </w:rPr>
        <w:t>1 ребенок</w:t>
      </w:r>
      <w:r w:rsidRPr="00F014CC">
        <w:rPr>
          <w:b/>
        </w:rPr>
        <w:t>.</w:t>
      </w:r>
    </w:p>
    <w:p w:rsidR="00D95EF4" w:rsidRPr="00D83B38" w:rsidRDefault="00ED5178" w:rsidP="00BE5E2B">
      <w:pPr>
        <w:pStyle w:val="3"/>
        <w:rPr>
          <w:rStyle w:val="afd"/>
          <w:rFonts w:eastAsia="Calibri"/>
          <w:color w:val="auto"/>
          <w:sz w:val="28"/>
          <w:szCs w:val="28"/>
        </w:rPr>
      </w:pPr>
      <w:r w:rsidRPr="00D83B38">
        <w:rPr>
          <w:rStyle w:val="afd"/>
          <w:rFonts w:eastAsia="Calibri"/>
          <w:color w:val="auto"/>
          <w:sz w:val="28"/>
          <w:szCs w:val="28"/>
          <w:lang w:val="ru-RU"/>
        </w:rPr>
        <w:t xml:space="preserve">        </w:t>
      </w:r>
      <w:r w:rsidR="00D95EF4" w:rsidRPr="00D83B38">
        <w:rPr>
          <w:rStyle w:val="afd"/>
          <w:rFonts w:eastAsia="Calibri"/>
          <w:color w:val="auto"/>
          <w:sz w:val="28"/>
          <w:szCs w:val="28"/>
        </w:rPr>
        <w:t xml:space="preserve">Удельный вес численности детей-инвалидов в общей численности воспитанников дошкольных образовательных организаций - </w:t>
      </w:r>
      <w:r w:rsidR="00D95EF4" w:rsidRPr="00D83B38">
        <w:rPr>
          <w:rStyle w:val="afd"/>
          <w:rFonts w:eastAsia="Calibri"/>
          <w:color w:val="auto"/>
          <w:sz w:val="28"/>
          <w:szCs w:val="28"/>
          <w:lang w:val="ru-RU"/>
        </w:rPr>
        <w:t xml:space="preserve"> 0,6</w:t>
      </w:r>
      <w:r w:rsidR="00D95EF4" w:rsidRPr="00D83B38">
        <w:rPr>
          <w:rStyle w:val="afd"/>
          <w:rFonts w:eastAsia="Calibri"/>
          <w:color w:val="auto"/>
          <w:sz w:val="28"/>
          <w:szCs w:val="28"/>
        </w:rPr>
        <w:t>%.</w:t>
      </w:r>
    </w:p>
    <w:p w:rsidR="00D95EF4" w:rsidRPr="00F014CC" w:rsidRDefault="00D95EF4" w:rsidP="00BE5E2B">
      <w:pPr>
        <w:pStyle w:val="3"/>
        <w:rPr>
          <w:lang w:eastAsia="ru-RU"/>
        </w:rPr>
      </w:pPr>
      <w:r w:rsidRPr="00F014CC">
        <w:t xml:space="preserve">Ежемесячно осуществляется мониторинг доступности услуг дошкольного </w:t>
      </w:r>
      <w:r w:rsidR="00410B94">
        <w:t xml:space="preserve">      </w:t>
      </w:r>
      <w:r w:rsidRPr="00F014CC">
        <w:t xml:space="preserve">образования. Приоритетным направлением в деятельности образовательной </w:t>
      </w:r>
      <w:r w:rsidR="00410B94">
        <w:t xml:space="preserve">    </w:t>
      </w:r>
      <w:r w:rsidRPr="00F014CC">
        <w:t xml:space="preserve">организации является охрана и укрепление здоровья детей, физическое, </w:t>
      </w:r>
      <w:r w:rsidR="00410B94">
        <w:t xml:space="preserve">        </w:t>
      </w:r>
      <w:r w:rsidRPr="00F014CC">
        <w:t xml:space="preserve">нравственное воспитание. </w:t>
      </w:r>
    </w:p>
    <w:p w:rsidR="00D95EF4" w:rsidRPr="00ED5178" w:rsidRDefault="00D95EF4" w:rsidP="00ED5178">
      <w:pPr>
        <w:shd w:val="clear" w:color="auto" w:fill="FFFFFF"/>
        <w:spacing w:after="0" w:line="240" w:lineRule="auto"/>
        <w:ind w:firstLine="0"/>
        <w:jc w:val="both"/>
        <w:rPr>
          <w:iCs/>
        </w:rPr>
      </w:pPr>
      <w:r w:rsidRPr="00ED5178">
        <w:t xml:space="preserve">Дошкольная образовательная организация взаимодействует с БУДО «Дом </w:t>
      </w:r>
      <w:r w:rsidR="00410B94">
        <w:t xml:space="preserve">     </w:t>
      </w:r>
      <w:r w:rsidRPr="00ED5178">
        <w:t xml:space="preserve">детского творчества», БУДО ДЮСШ, ДШИ, ГИБДД, районным краеведческим музеем, монастырем св. Марии Магдалины, районной библиотекой - это </w:t>
      </w:r>
      <w:r w:rsidR="00410B94">
        <w:t xml:space="preserve">         </w:t>
      </w:r>
      <w:r w:rsidRPr="00ED5178">
        <w:t>помогает организовать воспитательную работу, способствует развитию духовно-нравственного и гражданско-патриотического воспитания детей.</w:t>
      </w:r>
    </w:p>
    <w:p w:rsidR="00D95EF4" w:rsidRPr="00ED5178" w:rsidRDefault="00ED5178" w:rsidP="00ED5178">
      <w:pPr>
        <w:pStyle w:val="II"/>
        <w:rPr>
          <w:sz w:val="28"/>
          <w:szCs w:val="28"/>
        </w:rPr>
      </w:pPr>
      <w:r>
        <w:rPr>
          <w:sz w:val="28"/>
          <w:szCs w:val="28"/>
        </w:rPr>
        <w:t xml:space="preserve">         </w:t>
      </w:r>
      <w:r w:rsidR="00D95EF4" w:rsidRPr="00ED5178">
        <w:rPr>
          <w:sz w:val="28"/>
          <w:szCs w:val="28"/>
        </w:rPr>
        <w:t>Кадровое обеспечение обра</w:t>
      </w:r>
      <w:r>
        <w:rPr>
          <w:sz w:val="28"/>
          <w:szCs w:val="28"/>
        </w:rPr>
        <w:t>зовательной деятельности</w:t>
      </w:r>
      <w:r w:rsidR="00D95EF4" w:rsidRPr="00ED5178">
        <w:rPr>
          <w:sz w:val="28"/>
          <w:szCs w:val="28"/>
        </w:rPr>
        <w:t xml:space="preserve"> соответствует </w:t>
      </w:r>
      <w:r>
        <w:rPr>
          <w:sz w:val="28"/>
          <w:szCs w:val="28"/>
        </w:rPr>
        <w:t xml:space="preserve">     </w:t>
      </w:r>
      <w:r w:rsidR="00D95EF4" w:rsidRPr="00ED5178">
        <w:rPr>
          <w:sz w:val="28"/>
          <w:szCs w:val="28"/>
        </w:rPr>
        <w:t>уровню и направленности реализуемой образовательной программы, континге</w:t>
      </w:r>
      <w:r w:rsidR="00D95EF4" w:rsidRPr="00ED5178">
        <w:rPr>
          <w:sz w:val="28"/>
          <w:szCs w:val="28"/>
        </w:rPr>
        <w:t>н</w:t>
      </w:r>
      <w:r w:rsidR="00D95EF4" w:rsidRPr="00ED5178">
        <w:rPr>
          <w:sz w:val="28"/>
          <w:szCs w:val="28"/>
        </w:rPr>
        <w:t>ту воспитанников.</w:t>
      </w:r>
    </w:p>
    <w:p w:rsidR="00D95EF4" w:rsidRPr="00ED5178" w:rsidRDefault="00D95EF4" w:rsidP="00ED5178">
      <w:pPr>
        <w:pStyle w:val="ConsPlusNormal"/>
        <w:ind w:firstLine="0"/>
        <w:jc w:val="both"/>
        <w:outlineLvl w:val="3"/>
        <w:rPr>
          <w:rFonts w:ascii="Times New Roman" w:hAnsi="Times New Roman" w:cs="Times New Roman"/>
          <w:color w:val="000000" w:themeColor="text1"/>
          <w:sz w:val="28"/>
          <w:szCs w:val="28"/>
        </w:rPr>
      </w:pPr>
      <w:r w:rsidRPr="00ED5178">
        <w:rPr>
          <w:rFonts w:ascii="Times New Roman" w:hAnsi="Times New Roman" w:cs="Times New Roman"/>
          <w:color w:val="000000" w:themeColor="text1"/>
          <w:sz w:val="28"/>
          <w:szCs w:val="28"/>
        </w:rPr>
        <w:lastRenderedPageBreak/>
        <w:t>Работа по обеспечению дошкольных образовательных организаций педагогич</w:t>
      </w:r>
      <w:r w:rsidRPr="00ED5178">
        <w:rPr>
          <w:rFonts w:ascii="Times New Roman" w:hAnsi="Times New Roman" w:cs="Times New Roman"/>
          <w:color w:val="000000" w:themeColor="text1"/>
          <w:sz w:val="28"/>
          <w:szCs w:val="28"/>
        </w:rPr>
        <w:t>е</w:t>
      </w:r>
      <w:r w:rsidRPr="00ED5178">
        <w:rPr>
          <w:rFonts w:ascii="Times New Roman" w:hAnsi="Times New Roman" w:cs="Times New Roman"/>
          <w:color w:val="000000" w:themeColor="text1"/>
          <w:sz w:val="28"/>
          <w:szCs w:val="28"/>
        </w:rPr>
        <w:t xml:space="preserve">скими кадрами систематически ведется руководителем образовательной </w:t>
      </w:r>
      <w:r w:rsidR="00410B94">
        <w:rPr>
          <w:rFonts w:ascii="Times New Roman" w:hAnsi="Times New Roman" w:cs="Times New Roman"/>
          <w:color w:val="000000" w:themeColor="text1"/>
          <w:sz w:val="28"/>
          <w:szCs w:val="28"/>
        </w:rPr>
        <w:t xml:space="preserve">         </w:t>
      </w:r>
      <w:r w:rsidRPr="00ED5178">
        <w:rPr>
          <w:rFonts w:ascii="Times New Roman" w:hAnsi="Times New Roman" w:cs="Times New Roman"/>
          <w:color w:val="000000" w:themeColor="text1"/>
          <w:sz w:val="28"/>
          <w:szCs w:val="28"/>
        </w:rPr>
        <w:t>организации на протяжении всего</w:t>
      </w:r>
      <w:r w:rsidR="00ED5178">
        <w:rPr>
          <w:rFonts w:ascii="Times New Roman" w:hAnsi="Times New Roman" w:cs="Times New Roman"/>
          <w:color w:val="000000" w:themeColor="text1"/>
          <w:sz w:val="28"/>
          <w:szCs w:val="28"/>
        </w:rPr>
        <w:t xml:space="preserve"> </w:t>
      </w:r>
      <w:r w:rsidRPr="00ED5178">
        <w:rPr>
          <w:rFonts w:ascii="Times New Roman" w:hAnsi="Times New Roman" w:cs="Times New Roman"/>
          <w:color w:val="000000" w:themeColor="text1"/>
          <w:sz w:val="28"/>
          <w:szCs w:val="28"/>
        </w:rPr>
        <w:t>календарного года</w:t>
      </w:r>
    </w:p>
    <w:p w:rsidR="00D95EF4" w:rsidRPr="00ED5178" w:rsidRDefault="00D95EF4" w:rsidP="00ED5178">
      <w:pPr>
        <w:widowControl w:val="0"/>
        <w:spacing w:after="0" w:line="240" w:lineRule="auto"/>
        <w:ind w:firstLine="0"/>
        <w:jc w:val="both"/>
        <w:rPr>
          <w:rFonts w:eastAsia="Times New Roman"/>
        </w:rPr>
      </w:pPr>
      <w:r w:rsidRPr="00ED5178">
        <w:rPr>
          <w:rFonts w:eastAsia="Times New Roman"/>
          <w:lang w:eastAsia="ru-RU" w:bidi="ru-RU"/>
        </w:rPr>
        <w:t xml:space="preserve">Численность педагогических работников дошкольной образовательной </w:t>
      </w:r>
      <w:r w:rsidR="00410B94">
        <w:rPr>
          <w:rFonts w:eastAsia="Times New Roman"/>
          <w:lang w:eastAsia="ru-RU" w:bidi="ru-RU"/>
        </w:rPr>
        <w:t xml:space="preserve">           </w:t>
      </w:r>
      <w:r w:rsidRPr="00ED5178">
        <w:rPr>
          <w:rFonts w:eastAsia="Times New Roman"/>
          <w:lang w:eastAsia="ru-RU" w:bidi="ru-RU"/>
        </w:rPr>
        <w:t xml:space="preserve">организации в 2023 году составила </w:t>
      </w:r>
      <w:r w:rsidRPr="00ED5178">
        <w:t>21 человек, из них</w:t>
      </w:r>
      <w:r w:rsidRPr="00ED5178">
        <w:rPr>
          <w:rFonts w:eastAsia="Times New Roman"/>
          <w:lang w:eastAsia="ru-RU" w:bidi="ru-RU"/>
        </w:rPr>
        <w:t>: инструктор по физич</w:t>
      </w:r>
      <w:r w:rsidRPr="00ED5178">
        <w:rPr>
          <w:rFonts w:eastAsia="Times New Roman"/>
          <w:lang w:eastAsia="ru-RU" w:bidi="ru-RU"/>
        </w:rPr>
        <w:t>е</w:t>
      </w:r>
      <w:r w:rsidRPr="00ED5178">
        <w:rPr>
          <w:rFonts w:eastAsia="Times New Roman"/>
          <w:lang w:eastAsia="ru-RU" w:bidi="ru-RU"/>
        </w:rPr>
        <w:t>ской культуре, 1 музыкальный руководитель, 1 логопед, педагог-психолог.</w:t>
      </w:r>
      <w:r w:rsidRPr="00ED5178">
        <w:rPr>
          <w:rFonts w:eastAsia="Times New Roman"/>
        </w:rPr>
        <w:t xml:space="preserve"> </w:t>
      </w:r>
      <w:r w:rsidR="00410B94">
        <w:rPr>
          <w:rFonts w:eastAsia="Times New Roman"/>
        </w:rPr>
        <w:t xml:space="preserve">        </w:t>
      </w:r>
      <w:r w:rsidRPr="00ED5178">
        <w:rPr>
          <w:rFonts w:eastAsia="Times New Roman"/>
        </w:rPr>
        <w:t xml:space="preserve">В </w:t>
      </w:r>
      <w:r w:rsidR="00410B94">
        <w:rPr>
          <w:rFonts w:eastAsia="Times New Roman"/>
        </w:rPr>
        <w:t xml:space="preserve"> </w:t>
      </w:r>
      <w:r w:rsidRPr="00ED5178">
        <w:rPr>
          <w:rFonts w:eastAsia="Times New Roman"/>
        </w:rPr>
        <w:t>целях повышения профессионального уровня в отчетном периоде 10 педаг</w:t>
      </w:r>
      <w:r w:rsidRPr="00ED5178">
        <w:rPr>
          <w:rFonts w:eastAsia="Times New Roman"/>
        </w:rPr>
        <w:t>о</w:t>
      </w:r>
      <w:r w:rsidRPr="00ED5178">
        <w:rPr>
          <w:rFonts w:eastAsia="Times New Roman"/>
        </w:rPr>
        <w:t xml:space="preserve">гических работника (47,6%), реализующих программы дошкольного образования прошли курсовую переподготовку по темам: </w:t>
      </w:r>
      <w:r w:rsidRPr="00ED5178">
        <w:t>«Взаимодействие ДОУ и родителей в условиях реализации ФГОС ДО»,</w:t>
      </w:r>
      <w:r w:rsidRPr="00ED5178">
        <w:rPr>
          <w:color w:val="000000"/>
        </w:rPr>
        <w:t xml:space="preserve"> «Проектирование и реализация рабочей пр</w:t>
      </w:r>
      <w:r w:rsidRPr="00ED5178">
        <w:rPr>
          <w:color w:val="000000"/>
        </w:rPr>
        <w:t>о</w:t>
      </w:r>
      <w:r w:rsidRPr="00ED5178">
        <w:rPr>
          <w:color w:val="000000"/>
        </w:rPr>
        <w:t>граммы воспитания в ДОО»,</w:t>
      </w:r>
      <w:r w:rsidRPr="00ED5178">
        <w:t xml:space="preserve"> «Организация образовательной деятельности по </w:t>
      </w:r>
      <w:r w:rsidR="00410B94">
        <w:t xml:space="preserve">   </w:t>
      </w:r>
      <w:r w:rsidRPr="00ED5178">
        <w:t>основам финансовой грамотности на уровне   дошкольного образования»,</w:t>
      </w:r>
      <w:r w:rsidRPr="00ED5178">
        <w:rPr>
          <w:color w:val="000000"/>
        </w:rPr>
        <w:t xml:space="preserve"> </w:t>
      </w:r>
      <w:r w:rsidR="00410B94">
        <w:rPr>
          <w:color w:val="000000"/>
        </w:rPr>
        <w:t xml:space="preserve">     </w:t>
      </w:r>
      <w:r w:rsidRPr="00ED5178">
        <w:rPr>
          <w:color w:val="000000"/>
        </w:rPr>
        <w:t xml:space="preserve">«Развитие игровой деятельности дошкольников: содержание работы воспитателя в соответствии с требованиями ФГОС </w:t>
      </w:r>
      <w:proofErr w:type="gramStart"/>
      <w:r w:rsidRPr="00ED5178">
        <w:rPr>
          <w:color w:val="000000"/>
        </w:rPr>
        <w:t>ДО</w:t>
      </w:r>
      <w:proofErr w:type="gramEnd"/>
      <w:r w:rsidRPr="00ED5178">
        <w:rPr>
          <w:color w:val="000000"/>
        </w:rPr>
        <w:t>»,</w:t>
      </w:r>
    </w:p>
    <w:p w:rsidR="00D95EF4" w:rsidRPr="00ED5178" w:rsidRDefault="00410B94" w:rsidP="00ED5178">
      <w:pPr>
        <w:widowControl w:val="0"/>
        <w:spacing w:after="0" w:line="240" w:lineRule="auto"/>
        <w:ind w:firstLine="0"/>
        <w:jc w:val="both"/>
        <w:rPr>
          <w:rFonts w:eastAsia="Times New Roman"/>
        </w:rPr>
      </w:pPr>
      <w:r>
        <w:rPr>
          <w:rFonts w:eastAsia="Times New Roman"/>
        </w:rPr>
        <w:t xml:space="preserve">- </w:t>
      </w:r>
      <w:r w:rsidR="00D95EF4" w:rsidRPr="00ED5178">
        <w:rPr>
          <w:rFonts w:eastAsia="Times New Roman"/>
        </w:rPr>
        <w:t xml:space="preserve">18 педагогов (85,7%) имеют первую квалификационную категорию, </w:t>
      </w:r>
    </w:p>
    <w:p w:rsidR="00D95EF4" w:rsidRPr="00ED5178" w:rsidRDefault="00D95EF4" w:rsidP="00ED5178">
      <w:pPr>
        <w:widowControl w:val="0"/>
        <w:spacing w:after="0" w:line="240" w:lineRule="auto"/>
        <w:ind w:firstLine="0"/>
        <w:jc w:val="both"/>
        <w:rPr>
          <w:rFonts w:eastAsia="Times New Roman"/>
        </w:rPr>
      </w:pPr>
      <w:r w:rsidRPr="00ED5178">
        <w:rPr>
          <w:rFonts w:eastAsia="Times New Roman"/>
        </w:rPr>
        <w:t>- 1 педагог (4,7%) - высшую квалификационную категорию.</w:t>
      </w:r>
    </w:p>
    <w:p w:rsidR="00D95EF4" w:rsidRPr="00ED5178" w:rsidRDefault="00D95EF4" w:rsidP="00ED5178">
      <w:pPr>
        <w:autoSpaceDN w:val="0"/>
        <w:spacing w:after="0" w:line="240" w:lineRule="auto"/>
        <w:ind w:firstLine="0"/>
        <w:jc w:val="both"/>
      </w:pPr>
      <w:r w:rsidRPr="00ED5178">
        <w:t>За 2023 год среднемесячная заработная плата педагогических ра</w:t>
      </w:r>
      <w:r w:rsidR="00410B94">
        <w:t xml:space="preserve">ботников,        реализующих </w:t>
      </w:r>
      <w:r w:rsidRPr="00ED5178">
        <w:t>программы дошкольного образо</w:t>
      </w:r>
      <w:r w:rsidR="00410B94">
        <w:t>вания составила -</w:t>
      </w:r>
      <w:r w:rsidRPr="00ED5178">
        <w:t xml:space="preserve"> 28 041,86 руб.  </w:t>
      </w:r>
    </w:p>
    <w:p w:rsidR="00D95EF4" w:rsidRPr="00410B94" w:rsidRDefault="00D95EF4" w:rsidP="00ED5178">
      <w:pPr>
        <w:pStyle w:val="4"/>
        <w:spacing w:before="0" w:line="240" w:lineRule="auto"/>
        <w:ind w:firstLine="0"/>
        <w:jc w:val="both"/>
        <w:rPr>
          <w:rFonts w:ascii="Times New Roman" w:hAnsi="Times New Roman" w:cs="Times New Roman"/>
          <w:i w:val="0"/>
          <w:color w:val="000000"/>
          <w:u w:val="single"/>
        </w:rPr>
      </w:pPr>
      <w:r w:rsidRPr="00410B94">
        <w:rPr>
          <w:rFonts w:ascii="Times New Roman" w:hAnsi="Times New Roman" w:cs="Times New Roman"/>
          <w:i w:val="0"/>
          <w:color w:val="000000"/>
          <w:u w:val="single"/>
        </w:rPr>
        <w:t>Выводы</w:t>
      </w:r>
    </w:p>
    <w:p w:rsidR="00D95EF4" w:rsidRPr="00ED5178" w:rsidRDefault="00410B94" w:rsidP="00ED5178">
      <w:pPr>
        <w:pStyle w:val="ae"/>
        <w:spacing w:after="0"/>
        <w:ind w:left="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95EF4" w:rsidRPr="00ED5178">
        <w:rPr>
          <w:rFonts w:ascii="Times New Roman" w:hAnsi="Times New Roman" w:cs="Times New Roman"/>
          <w:sz w:val="28"/>
          <w:szCs w:val="28"/>
        </w:rPr>
        <w:t xml:space="preserve">Исходя из вышеизложенного, в системе дошкольного образования за 2023 год </w:t>
      </w:r>
      <w:r w:rsidR="00ED5178">
        <w:rPr>
          <w:rFonts w:ascii="Times New Roman" w:hAnsi="Times New Roman" w:cs="Times New Roman"/>
          <w:sz w:val="28"/>
          <w:szCs w:val="28"/>
        </w:rPr>
        <w:t xml:space="preserve">получены </w:t>
      </w:r>
      <w:r w:rsidR="00D95EF4" w:rsidRPr="00ED5178">
        <w:rPr>
          <w:rFonts w:ascii="Times New Roman" w:hAnsi="Times New Roman" w:cs="Times New Roman"/>
          <w:sz w:val="28"/>
          <w:szCs w:val="28"/>
        </w:rPr>
        <w:t xml:space="preserve">определенные результаты:   </w:t>
      </w:r>
    </w:p>
    <w:p w:rsidR="00D95EF4" w:rsidRPr="00ED5178" w:rsidRDefault="00ED5178" w:rsidP="00ED5178">
      <w:pPr>
        <w:spacing w:after="0" w:line="240" w:lineRule="auto"/>
        <w:ind w:firstLine="0"/>
        <w:jc w:val="both"/>
      </w:pPr>
      <w:r>
        <w:t>- обеспечена доступность</w:t>
      </w:r>
      <w:r w:rsidR="00D95EF4" w:rsidRPr="00ED5178">
        <w:t xml:space="preserve"> услуг дошкольного образования через совершенств</w:t>
      </w:r>
      <w:r w:rsidR="00D95EF4" w:rsidRPr="00ED5178">
        <w:t>о</w:t>
      </w:r>
      <w:r w:rsidR="00D95EF4" w:rsidRPr="00ED5178">
        <w:t>вание и развитие образовательной среды;</w:t>
      </w:r>
    </w:p>
    <w:p w:rsidR="00D95EF4" w:rsidRPr="00ED5178" w:rsidRDefault="00D95EF4" w:rsidP="00ED5178">
      <w:pPr>
        <w:spacing w:after="0" w:line="240" w:lineRule="auto"/>
        <w:ind w:firstLine="0"/>
        <w:jc w:val="both"/>
      </w:pPr>
      <w:r w:rsidRPr="00ED5178">
        <w:t xml:space="preserve">- </w:t>
      </w:r>
      <w:r w:rsidR="00ED5178">
        <w:t>проведены мероприятия по укреплению</w:t>
      </w:r>
      <w:r w:rsidRPr="00ED5178">
        <w:t xml:space="preserve"> материально-технической базы;</w:t>
      </w:r>
    </w:p>
    <w:p w:rsidR="00D95EF4" w:rsidRPr="00ED5178" w:rsidRDefault="00864DAF" w:rsidP="00ED5178">
      <w:pPr>
        <w:pStyle w:val="ae"/>
        <w:widowControl/>
        <w:spacing w:after="0"/>
        <w:ind w:left="0"/>
        <w:contextualSpacing/>
        <w:jc w:val="both"/>
        <w:rPr>
          <w:rFonts w:ascii="Times New Roman" w:hAnsi="Times New Roman" w:cs="Times New Roman"/>
          <w:sz w:val="28"/>
          <w:szCs w:val="28"/>
        </w:rPr>
      </w:pPr>
      <w:r>
        <w:rPr>
          <w:rFonts w:ascii="Times New Roman" w:hAnsi="Times New Roman" w:cs="Times New Roman"/>
          <w:sz w:val="28"/>
          <w:szCs w:val="28"/>
        </w:rPr>
        <w:t>-  осуществлена независимая</w:t>
      </w:r>
      <w:r w:rsidR="00D95EF4" w:rsidRPr="00ED5178">
        <w:rPr>
          <w:rFonts w:ascii="Times New Roman" w:hAnsi="Times New Roman" w:cs="Times New Roman"/>
          <w:sz w:val="28"/>
          <w:szCs w:val="28"/>
        </w:rPr>
        <w:t xml:space="preserve"> оценк</w:t>
      </w:r>
      <w:r>
        <w:rPr>
          <w:rFonts w:ascii="Times New Roman" w:hAnsi="Times New Roman" w:cs="Times New Roman"/>
          <w:sz w:val="28"/>
          <w:szCs w:val="28"/>
        </w:rPr>
        <w:t>а</w:t>
      </w:r>
      <w:r w:rsidR="00D95EF4" w:rsidRPr="00ED5178">
        <w:rPr>
          <w:rFonts w:ascii="Times New Roman" w:hAnsi="Times New Roman" w:cs="Times New Roman"/>
          <w:sz w:val="28"/>
          <w:szCs w:val="28"/>
        </w:rPr>
        <w:t xml:space="preserve"> качества услови</w:t>
      </w:r>
      <w:r>
        <w:rPr>
          <w:rFonts w:ascii="Times New Roman" w:hAnsi="Times New Roman" w:cs="Times New Roman"/>
          <w:sz w:val="28"/>
          <w:szCs w:val="28"/>
        </w:rPr>
        <w:t>й осуществления образов</w:t>
      </w:r>
      <w:r>
        <w:rPr>
          <w:rFonts w:ascii="Times New Roman" w:hAnsi="Times New Roman" w:cs="Times New Roman"/>
          <w:sz w:val="28"/>
          <w:szCs w:val="28"/>
        </w:rPr>
        <w:t>а</w:t>
      </w:r>
      <w:r>
        <w:rPr>
          <w:rFonts w:ascii="Times New Roman" w:hAnsi="Times New Roman" w:cs="Times New Roman"/>
          <w:sz w:val="28"/>
          <w:szCs w:val="28"/>
        </w:rPr>
        <w:t xml:space="preserve">тельной </w:t>
      </w:r>
      <w:r w:rsidR="00D95EF4" w:rsidRPr="00ED5178">
        <w:rPr>
          <w:rFonts w:ascii="Times New Roman" w:hAnsi="Times New Roman" w:cs="Times New Roman"/>
          <w:sz w:val="28"/>
          <w:szCs w:val="28"/>
        </w:rPr>
        <w:t>деятельности</w:t>
      </w:r>
      <w:r>
        <w:rPr>
          <w:rFonts w:ascii="Times New Roman" w:hAnsi="Times New Roman" w:cs="Times New Roman"/>
          <w:sz w:val="28"/>
          <w:szCs w:val="28"/>
        </w:rPr>
        <w:t>.</w:t>
      </w:r>
      <w:r w:rsidR="00D95EF4" w:rsidRPr="00ED5178">
        <w:rPr>
          <w:rFonts w:ascii="Times New Roman" w:hAnsi="Times New Roman" w:cs="Times New Roman"/>
          <w:sz w:val="28"/>
          <w:szCs w:val="28"/>
        </w:rPr>
        <w:t xml:space="preserve"> </w:t>
      </w:r>
    </w:p>
    <w:p w:rsidR="00D95EF4" w:rsidRPr="00ED5178" w:rsidRDefault="00D95EF4" w:rsidP="00864DAF">
      <w:pPr>
        <w:widowControl w:val="0"/>
        <w:spacing w:after="0" w:line="240" w:lineRule="auto"/>
        <w:ind w:firstLine="0"/>
        <w:jc w:val="center"/>
        <w:rPr>
          <w:rFonts w:eastAsia="Times New Roman"/>
        </w:rPr>
      </w:pPr>
    </w:p>
    <w:p w:rsidR="00D95EF4" w:rsidRPr="00ED5178" w:rsidRDefault="00D95EF4" w:rsidP="00864DAF">
      <w:pPr>
        <w:widowControl w:val="0"/>
        <w:spacing w:after="0" w:line="240" w:lineRule="auto"/>
        <w:jc w:val="center"/>
        <w:rPr>
          <w:i/>
          <w:color w:val="000000"/>
          <w:u w:val="single"/>
        </w:rPr>
      </w:pPr>
      <w:r w:rsidRPr="00ED5178">
        <w:rPr>
          <w:i/>
          <w:color w:val="000000"/>
          <w:u w:val="single"/>
        </w:rPr>
        <w:t>Контингент в организациях дошкольного образования</w:t>
      </w:r>
    </w:p>
    <w:p w:rsidR="00D95EF4" w:rsidRPr="00ED5178" w:rsidRDefault="00D95EF4" w:rsidP="00864DAF">
      <w:pPr>
        <w:pStyle w:val="ac"/>
        <w:tabs>
          <w:tab w:val="left" w:pos="7797"/>
        </w:tabs>
        <w:spacing w:line="240" w:lineRule="auto"/>
        <w:ind w:left="0"/>
        <w:jc w:val="center"/>
        <w:rPr>
          <w:i/>
          <w:color w:val="000000"/>
        </w:rPr>
      </w:pPr>
      <w:proofErr w:type="spellStart"/>
      <w:r w:rsidRPr="00ED5178">
        <w:rPr>
          <w:i/>
          <w:color w:val="000000"/>
        </w:rPr>
        <w:t>Должанского</w:t>
      </w:r>
      <w:proofErr w:type="spellEnd"/>
      <w:r w:rsidRPr="00ED5178">
        <w:rPr>
          <w:i/>
          <w:color w:val="000000"/>
        </w:rPr>
        <w:t xml:space="preserve"> района</w:t>
      </w:r>
    </w:p>
    <w:tbl>
      <w:tblPr>
        <w:tblW w:w="97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170"/>
        <w:gridCol w:w="2585"/>
        <w:gridCol w:w="2585"/>
      </w:tblGrid>
      <w:tr w:rsidR="00D95EF4" w:rsidRPr="00ED5178" w:rsidTr="00D44C2A">
        <w:trPr>
          <w:trHeight w:val="390"/>
        </w:trPr>
        <w:tc>
          <w:tcPr>
            <w:tcW w:w="2429" w:type="dxa"/>
          </w:tcPr>
          <w:p w:rsidR="00D95EF4" w:rsidRPr="00ED5178" w:rsidRDefault="00D95EF4" w:rsidP="00ED5178">
            <w:pPr>
              <w:pStyle w:val="ac"/>
              <w:tabs>
                <w:tab w:val="left" w:pos="7797"/>
              </w:tabs>
              <w:spacing w:line="240" w:lineRule="auto"/>
              <w:ind w:left="0" w:firstLine="0"/>
              <w:jc w:val="both"/>
              <w:rPr>
                <w:color w:val="000000"/>
              </w:rPr>
            </w:pPr>
          </w:p>
        </w:tc>
        <w:tc>
          <w:tcPr>
            <w:tcW w:w="2170"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01.01.2023г.</w:t>
            </w:r>
          </w:p>
        </w:tc>
        <w:tc>
          <w:tcPr>
            <w:tcW w:w="2585"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01.01.2022г.</w:t>
            </w:r>
          </w:p>
        </w:tc>
        <w:tc>
          <w:tcPr>
            <w:tcW w:w="2585"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01.01.2021г.</w:t>
            </w:r>
          </w:p>
        </w:tc>
      </w:tr>
      <w:tr w:rsidR="00D95EF4" w:rsidRPr="00ED5178" w:rsidTr="00D44C2A">
        <w:trPr>
          <w:trHeight w:val="402"/>
        </w:trPr>
        <w:tc>
          <w:tcPr>
            <w:tcW w:w="2429"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Количество, чел.</w:t>
            </w:r>
          </w:p>
        </w:tc>
        <w:tc>
          <w:tcPr>
            <w:tcW w:w="2170"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154</w:t>
            </w:r>
          </w:p>
        </w:tc>
        <w:tc>
          <w:tcPr>
            <w:tcW w:w="2585"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185</w:t>
            </w:r>
          </w:p>
        </w:tc>
        <w:tc>
          <w:tcPr>
            <w:tcW w:w="2585"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210</w:t>
            </w:r>
          </w:p>
        </w:tc>
      </w:tr>
      <w:tr w:rsidR="00D95EF4" w:rsidRPr="00ED5178" w:rsidTr="00D44C2A">
        <w:trPr>
          <w:trHeight w:val="390"/>
        </w:trPr>
        <w:tc>
          <w:tcPr>
            <w:tcW w:w="2429"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Охват с 1 до 7 лет</w:t>
            </w:r>
          </w:p>
        </w:tc>
        <w:tc>
          <w:tcPr>
            <w:tcW w:w="2170"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154</w:t>
            </w:r>
          </w:p>
        </w:tc>
        <w:tc>
          <w:tcPr>
            <w:tcW w:w="2585"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185</w:t>
            </w:r>
          </w:p>
        </w:tc>
        <w:tc>
          <w:tcPr>
            <w:tcW w:w="2585"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 xml:space="preserve">210 </w:t>
            </w:r>
          </w:p>
        </w:tc>
      </w:tr>
      <w:tr w:rsidR="00D95EF4" w:rsidRPr="00ED5178" w:rsidTr="00D44C2A">
        <w:trPr>
          <w:trHeight w:val="402"/>
        </w:trPr>
        <w:tc>
          <w:tcPr>
            <w:tcW w:w="2429" w:type="dxa"/>
          </w:tcPr>
          <w:p w:rsidR="00D95EF4" w:rsidRPr="00ED5178" w:rsidRDefault="00D95EF4" w:rsidP="00ED5178">
            <w:pPr>
              <w:pStyle w:val="ac"/>
              <w:tabs>
                <w:tab w:val="left" w:pos="7797"/>
              </w:tabs>
              <w:spacing w:line="240" w:lineRule="auto"/>
              <w:ind w:left="0" w:firstLine="0"/>
              <w:jc w:val="both"/>
              <w:rPr>
                <w:color w:val="000000"/>
              </w:rPr>
            </w:pPr>
            <w:r w:rsidRPr="00ED5178">
              <w:rPr>
                <w:color w:val="000000"/>
              </w:rPr>
              <w:t>Охват с 1,5 до 3 лет, %</w:t>
            </w:r>
          </w:p>
        </w:tc>
        <w:tc>
          <w:tcPr>
            <w:tcW w:w="2170" w:type="dxa"/>
          </w:tcPr>
          <w:p w:rsidR="00D95EF4" w:rsidRPr="00ED5178" w:rsidRDefault="00D95EF4" w:rsidP="00864DAF">
            <w:pPr>
              <w:pStyle w:val="ac"/>
              <w:tabs>
                <w:tab w:val="left" w:pos="7797"/>
              </w:tabs>
              <w:spacing w:line="240" w:lineRule="auto"/>
              <w:ind w:left="0" w:firstLine="0"/>
              <w:rPr>
                <w:color w:val="000000"/>
              </w:rPr>
            </w:pPr>
            <w:r w:rsidRPr="00ED5178">
              <w:rPr>
                <w:color w:val="000000"/>
              </w:rPr>
              <w:t>23 (14,9%)</w:t>
            </w:r>
          </w:p>
        </w:tc>
        <w:tc>
          <w:tcPr>
            <w:tcW w:w="2585" w:type="dxa"/>
          </w:tcPr>
          <w:p w:rsidR="00D95EF4" w:rsidRPr="00ED5178" w:rsidRDefault="00D95EF4" w:rsidP="00864DAF">
            <w:pPr>
              <w:pStyle w:val="ac"/>
              <w:tabs>
                <w:tab w:val="left" w:pos="7797"/>
              </w:tabs>
              <w:spacing w:line="240" w:lineRule="auto"/>
              <w:ind w:left="0" w:firstLine="0"/>
              <w:rPr>
                <w:color w:val="000000"/>
              </w:rPr>
            </w:pPr>
            <w:r w:rsidRPr="00ED5178">
              <w:rPr>
                <w:color w:val="000000"/>
              </w:rPr>
              <w:t>21 (11,3%)</w:t>
            </w:r>
          </w:p>
        </w:tc>
        <w:tc>
          <w:tcPr>
            <w:tcW w:w="2585" w:type="dxa"/>
          </w:tcPr>
          <w:p w:rsidR="00D95EF4" w:rsidRPr="00ED5178" w:rsidRDefault="00D95EF4" w:rsidP="00864DAF">
            <w:pPr>
              <w:pStyle w:val="ac"/>
              <w:tabs>
                <w:tab w:val="left" w:pos="7797"/>
              </w:tabs>
              <w:spacing w:line="240" w:lineRule="auto"/>
              <w:ind w:left="0" w:firstLine="0"/>
              <w:rPr>
                <w:color w:val="000000"/>
              </w:rPr>
            </w:pPr>
            <w:r w:rsidRPr="00ED5178">
              <w:rPr>
                <w:color w:val="000000"/>
              </w:rPr>
              <w:t>28 (13,3%)</w:t>
            </w:r>
          </w:p>
        </w:tc>
      </w:tr>
    </w:tbl>
    <w:p w:rsidR="00D95EF4" w:rsidRPr="00ED5178" w:rsidRDefault="00D95EF4" w:rsidP="00ED5178">
      <w:pPr>
        <w:widowControl w:val="0"/>
        <w:spacing w:after="0" w:line="240" w:lineRule="auto"/>
        <w:ind w:firstLine="0"/>
        <w:jc w:val="both"/>
      </w:pPr>
      <w:r w:rsidRPr="00ED5178">
        <w:rPr>
          <w:rFonts w:eastAsia="Courier New"/>
          <w:shd w:val="clear" w:color="auto" w:fill="FFFFFF"/>
          <w:lang w:eastAsia="ru-RU" w:bidi="ru-RU"/>
        </w:rPr>
        <w:t xml:space="preserve">   </w:t>
      </w:r>
    </w:p>
    <w:p w:rsidR="00D95EF4" w:rsidRPr="00F014CC" w:rsidRDefault="00D95EF4" w:rsidP="00BE5E2B">
      <w:pPr>
        <w:pStyle w:val="3"/>
      </w:pPr>
      <w:r w:rsidRPr="00F014CC">
        <w:t xml:space="preserve">Условия получения дошкольного образования лицами с ограниченными </w:t>
      </w:r>
      <w:r w:rsidR="00410B94">
        <w:t xml:space="preserve">        </w:t>
      </w:r>
      <w:r w:rsidRPr="00F014CC">
        <w:t>во</w:t>
      </w:r>
      <w:r w:rsidRPr="00F014CC">
        <w:t>з</w:t>
      </w:r>
      <w:r w:rsidRPr="00F014CC">
        <w:t>можностями здоровья и инвалидами</w:t>
      </w:r>
    </w:p>
    <w:p w:rsidR="00D95EF4" w:rsidRPr="00F014CC" w:rsidRDefault="00410B94" w:rsidP="00BE5E2B">
      <w:pPr>
        <w:pStyle w:val="3"/>
        <w:rPr>
          <w:rStyle w:val="afd"/>
          <w:rFonts w:eastAsia="Calibri"/>
          <w:i w:val="0"/>
          <w:color w:val="auto"/>
          <w:sz w:val="28"/>
          <w:szCs w:val="28"/>
        </w:rPr>
      </w:pPr>
      <w:r>
        <w:rPr>
          <w:rStyle w:val="afd"/>
          <w:rFonts w:eastAsia="Calibri"/>
          <w:i w:val="0"/>
          <w:color w:val="000000"/>
          <w:sz w:val="28"/>
          <w:szCs w:val="28"/>
          <w:lang w:val="ru-RU"/>
        </w:rPr>
        <w:t xml:space="preserve">        </w:t>
      </w:r>
      <w:r w:rsidR="00D95EF4" w:rsidRPr="00F014CC">
        <w:rPr>
          <w:rStyle w:val="afd"/>
          <w:rFonts w:eastAsia="Calibri"/>
          <w:i w:val="0"/>
          <w:color w:val="000000"/>
          <w:sz w:val="28"/>
          <w:szCs w:val="28"/>
        </w:rPr>
        <w:t xml:space="preserve">Удельный вес численности детей-инвалидов в общей численности воспитанников дошкольных образовательных организаций </w:t>
      </w:r>
      <w:r w:rsidR="00D95EF4" w:rsidRPr="00F014CC">
        <w:rPr>
          <w:rStyle w:val="afd"/>
          <w:rFonts w:eastAsia="Calibri"/>
          <w:i w:val="0"/>
          <w:color w:val="auto"/>
          <w:sz w:val="28"/>
          <w:szCs w:val="28"/>
        </w:rPr>
        <w:t xml:space="preserve">- </w:t>
      </w:r>
      <w:r w:rsidR="00D95EF4" w:rsidRPr="00F014CC">
        <w:rPr>
          <w:rStyle w:val="afd"/>
          <w:rFonts w:eastAsia="Calibri"/>
          <w:i w:val="0"/>
          <w:color w:val="auto"/>
          <w:sz w:val="28"/>
          <w:szCs w:val="28"/>
          <w:lang w:val="ru-RU"/>
        </w:rPr>
        <w:t xml:space="preserve"> 0,6</w:t>
      </w:r>
      <w:r w:rsidR="00D95EF4" w:rsidRPr="00F014CC">
        <w:rPr>
          <w:rStyle w:val="afd"/>
          <w:rFonts w:eastAsia="Calibri"/>
          <w:i w:val="0"/>
          <w:color w:val="auto"/>
          <w:sz w:val="28"/>
          <w:szCs w:val="28"/>
        </w:rPr>
        <w:t>%.</w:t>
      </w:r>
    </w:p>
    <w:p w:rsidR="008B464F" w:rsidRPr="00F014CC" w:rsidRDefault="008B464F" w:rsidP="0026211A">
      <w:pPr>
        <w:widowControl w:val="0"/>
        <w:spacing w:after="0" w:line="240" w:lineRule="auto"/>
        <w:ind w:firstLine="0"/>
        <w:jc w:val="both"/>
        <w:rPr>
          <w:rFonts w:eastAsia="Times New Roman"/>
          <w:lang w:val="x-none"/>
        </w:rPr>
      </w:pPr>
    </w:p>
    <w:p w:rsidR="00864DAF" w:rsidRPr="00F014CC" w:rsidRDefault="00342FC4" w:rsidP="000E6DAB">
      <w:pPr>
        <w:pStyle w:val="II"/>
        <w:rPr>
          <w:rFonts w:eastAsia="Calibri"/>
          <w:b/>
          <w:sz w:val="28"/>
          <w:szCs w:val="28"/>
        </w:rPr>
      </w:pPr>
      <w:r w:rsidRPr="00F014CC">
        <w:rPr>
          <w:b/>
          <w:color w:val="000000"/>
          <w:sz w:val="28"/>
          <w:szCs w:val="28"/>
        </w:rPr>
        <w:t>2.2. С</w:t>
      </w:r>
      <w:r w:rsidRPr="00F014CC">
        <w:rPr>
          <w:rFonts w:eastAsia="Calibri"/>
          <w:b/>
          <w:sz w:val="28"/>
          <w:szCs w:val="28"/>
        </w:rPr>
        <w:t>ведения о развитии начального общего, основного общего и среднего общего образования</w:t>
      </w:r>
      <w:r w:rsidR="00864DAF" w:rsidRPr="00F014CC">
        <w:rPr>
          <w:rFonts w:eastAsia="Calibri"/>
          <w:b/>
          <w:sz w:val="28"/>
          <w:szCs w:val="28"/>
        </w:rPr>
        <w:t>.</w:t>
      </w:r>
    </w:p>
    <w:p w:rsidR="000E6DAB" w:rsidRPr="00410B94" w:rsidRDefault="00342FC4" w:rsidP="00410B94">
      <w:pPr>
        <w:pStyle w:val="II"/>
        <w:rPr>
          <w:sz w:val="28"/>
          <w:szCs w:val="28"/>
        </w:rPr>
      </w:pPr>
      <w:r w:rsidRPr="00410B94">
        <w:rPr>
          <w:sz w:val="28"/>
          <w:szCs w:val="28"/>
        </w:rPr>
        <w:lastRenderedPageBreak/>
        <w:t xml:space="preserve">     </w:t>
      </w:r>
      <w:r w:rsidR="00410B94">
        <w:rPr>
          <w:i/>
          <w:sz w:val="28"/>
          <w:szCs w:val="28"/>
        </w:rPr>
        <w:t xml:space="preserve">   </w:t>
      </w:r>
      <w:r w:rsidR="000E6DAB" w:rsidRPr="00410B94">
        <w:rPr>
          <w:i/>
          <w:sz w:val="28"/>
          <w:szCs w:val="28"/>
        </w:rPr>
        <w:t xml:space="preserve"> </w:t>
      </w:r>
      <w:r w:rsidR="000E6DAB" w:rsidRPr="00410B94">
        <w:rPr>
          <w:sz w:val="28"/>
          <w:szCs w:val="28"/>
        </w:rPr>
        <w:t xml:space="preserve">В общеобразовательных организациях </w:t>
      </w:r>
      <w:proofErr w:type="spellStart"/>
      <w:r w:rsidR="000E6DAB" w:rsidRPr="00410B94">
        <w:rPr>
          <w:sz w:val="28"/>
          <w:szCs w:val="28"/>
        </w:rPr>
        <w:t>Должанского</w:t>
      </w:r>
      <w:proofErr w:type="spellEnd"/>
      <w:r w:rsidR="000E6DAB" w:rsidRPr="00410B94">
        <w:rPr>
          <w:sz w:val="28"/>
          <w:szCs w:val="28"/>
        </w:rPr>
        <w:t xml:space="preserve"> рай</w:t>
      </w:r>
      <w:r w:rsidR="00864DAF" w:rsidRPr="00410B94">
        <w:rPr>
          <w:sz w:val="28"/>
          <w:szCs w:val="28"/>
        </w:rPr>
        <w:t>она на 01.09.2023 года обучалось 945 школьников</w:t>
      </w:r>
      <w:r w:rsidR="000E6DAB" w:rsidRPr="00410B94">
        <w:rPr>
          <w:sz w:val="28"/>
          <w:szCs w:val="28"/>
        </w:rPr>
        <w:t xml:space="preserve">. Охват детей начальным общим, основным </w:t>
      </w:r>
      <w:r w:rsidR="00410B94">
        <w:rPr>
          <w:sz w:val="28"/>
          <w:szCs w:val="28"/>
        </w:rPr>
        <w:t xml:space="preserve">    </w:t>
      </w:r>
      <w:r w:rsidR="000E6DAB" w:rsidRPr="00410B94">
        <w:rPr>
          <w:sz w:val="28"/>
          <w:szCs w:val="28"/>
        </w:rPr>
        <w:t xml:space="preserve">общим и средним общим образованием (отношение численности обучающихся, осваивающих образовательные программы начального общего, основного </w:t>
      </w:r>
      <w:r w:rsidR="00410B94">
        <w:rPr>
          <w:sz w:val="28"/>
          <w:szCs w:val="28"/>
        </w:rPr>
        <w:t xml:space="preserve">       </w:t>
      </w:r>
      <w:r w:rsidR="000E6DAB" w:rsidRPr="00410B94">
        <w:rPr>
          <w:sz w:val="28"/>
          <w:szCs w:val="28"/>
        </w:rPr>
        <w:t>общего и среднего общего образования, к численности детей в во</w:t>
      </w:r>
      <w:r w:rsidR="00864DAF" w:rsidRPr="00410B94">
        <w:rPr>
          <w:sz w:val="28"/>
          <w:szCs w:val="28"/>
        </w:rPr>
        <w:t>зрасте 7-18 лет) -</w:t>
      </w:r>
      <w:r w:rsidR="00E54D06" w:rsidRPr="00410B94">
        <w:rPr>
          <w:sz w:val="28"/>
          <w:szCs w:val="28"/>
        </w:rPr>
        <w:t xml:space="preserve"> составил 92,4</w:t>
      </w:r>
      <w:r w:rsidR="00864DAF" w:rsidRPr="00410B94">
        <w:rPr>
          <w:sz w:val="28"/>
          <w:szCs w:val="28"/>
        </w:rPr>
        <w:t xml:space="preserve">%; </w:t>
      </w:r>
      <w:r w:rsidR="00BE5E2B">
        <w:rPr>
          <w:sz w:val="28"/>
          <w:szCs w:val="28"/>
        </w:rPr>
        <w:t xml:space="preserve"> </w:t>
      </w:r>
      <w:r w:rsidR="000E6DAB" w:rsidRPr="00410B94">
        <w:rPr>
          <w:sz w:val="28"/>
          <w:szCs w:val="28"/>
        </w:rPr>
        <w:t xml:space="preserve"> 7</w:t>
      </w:r>
      <w:r w:rsidR="00E54D06" w:rsidRPr="00410B94">
        <w:rPr>
          <w:sz w:val="28"/>
          <w:szCs w:val="28"/>
        </w:rPr>
        <w:t>,4</w:t>
      </w:r>
      <w:r w:rsidR="000E6DAB" w:rsidRPr="00410B94">
        <w:rPr>
          <w:sz w:val="28"/>
          <w:szCs w:val="28"/>
        </w:rPr>
        <w:t xml:space="preserve"> % продолжили обучение в учреждениях СПО </w:t>
      </w:r>
    </w:p>
    <w:p w:rsidR="000E6DAB" w:rsidRPr="00D83B38" w:rsidRDefault="000E6DAB" w:rsidP="00BE5E2B">
      <w:pPr>
        <w:pStyle w:val="3"/>
        <w:rPr>
          <w:rStyle w:val="afd"/>
          <w:rFonts w:eastAsia="Calibri"/>
          <w:color w:val="auto"/>
          <w:sz w:val="28"/>
          <w:szCs w:val="28"/>
          <w:lang w:eastAsia="x-none"/>
        </w:rPr>
      </w:pPr>
      <w:r w:rsidRPr="00F014CC">
        <w:rPr>
          <w:rStyle w:val="afd"/>
          <w:rFonts w:eastAsia="Calibri"/>
          <w:color w:val="auto"/>
          <w:sz w:val="28"/>
          <w:szCs w:val="28"/>
          <w:lang w:eastAsia="x-none"/>
        </w:rPr>
        <w:t xml:space="preserve"> Удельный вес численности обучающихся в классах профильного обучения, в общей численности </w:t>
      </w:r>
      <w:r w:rsidRPr="00D83B38">
        <w:rPr>
          <w:rStyle w:val="afd"/>
          <w:rFonts w:eastAsia="Calibri"/>
          <w:color w:val="auto"/>
          <w:sz w:val="28"/>
          <w:szCs w:val="28"/>
          <w:lang w:val="ru-RU" w:eastAsia="x-none"/>
        </w:rPr>
        <w:t>об</w:t>
      </w:r>
      <w:proofErr w:type="spellStart"/>
      <w:r w:rsidRPr="00D83B38">
        <w:rPr>
          <w:rStyle w:val="afd"/>
          <w:rFonts w:eastAsia="Calibri"/>
          <w:color w:val="auto"/>
          <w:sz w:val="28"/>
          <w:szCs w:val="28"/>
          <w:lang w:eastAsia="x-none"/>
        </w:rPr>
        <w:t>уча</w:t>
      </w:r>
      <w:r w:rsidRPr="00D83B38">
        <w:rPr>
          <w:rStyle w:val="afd"/>
          <w:rFonts w:eastAsia="Calibri"/>
          <w:color w:val="auto"/>
          <w:sz w:val="28"/>
          <w:szCs w:val="28"/>
          <w:lang w:val="ru-RU" w:eastAsia="x-none"/>
        </w:rPr>
        <w:t>ю</w:t>
      </w:r>
      <w:r w:rsidRPr="00D83B38">
        <w:rPr>
          <w:rStyle w:val="afd"/>
          <w:rFonts w:eastAsia="Calibri"/>
          <w:color w:val="auto"/>
          <w:sz w:val="28"/>
          <w:szCs w:val="28"/>
          <w:lang w:eastAsia="x-none"/>
        </w:rPr>
        <w:t>щихся</w:t>
      </w:r>
      <w:proofErr w:type="spellEnd"/>
      <w:r w:rsidRPr="00D83B38">
        <w:rPr>
          <w:rStyle w:val="afd"/>
          <w:rFonts w:eastAsia="Calibri"/>
          <w:color w:val="auto"/>
          <w:sz w:val="28"/>
          <w:szCs w:val="28"/>
          <w:lang w:eastAsia="x-none"/>
        </w:rPr>
        <w:t xml:space="preserve"> </w:t>
      </w:r>
      <w:r w:rsidRPr="00D83B38">
        <w:rPr>
          <w:rStyle w:val="afd"/>
          <w:rFonts w:eastAsia="Calibri"/>
          <w:color w:val="auto"/>
          <w:sz w:val="28"/>
          <w:szCs w:val="28"/>
          <w:lang w:val="ru-RU" w:eastAsia="x-none"/>
        </w:rPr>
        <w:t xml:space="preserve">в 10-11 классах </w:t>
      </w:r>
      <w:r w:rsidRPr="00D83B38">
        <w:rPr>
          <w:rStyle w:val="afd"/>
          <w:rFonts w:eastAsia="Calibri"/>
          <w:color w:val="auto"/>
          <w:sz w:val="28"/>
          <w:szCs w:val="28"/>
          <w:lang w:eastAsia="x-none"/>
        </w:rPr>
        <w:t>о</w:t>
      </w:r>
      <w:r w:rsidR="00BE5E2B">
        <w:rPr>
          <w:rStyle w:val="afd"/>
          <w:rFonts w:eastAsia="Calibri"/>
          <w:color w:val="auto"/>
          <w:sz w:val="28"/>
          <w:szCs w:val="28"/>
          <w:lang w:eastAsia="x-none"/>
        </w:rPr>
        <w:t>бщеобразовательных организаций -</w:t>
      </w:r>
      <w:r w:rsidR="00D83B38" w:rsidRPr="00D83B38">
        <w:rPr>
          <w:rStyle w:val="afd"/>
          <w:rFonts w:eastAsia="Calibri"/>
          <w:color w:val="auto"/>
          <w:sz w:val="28"/>
          <w:szCs w:val="28"/>
          <w:lang w:val="ru-RU" w:eastAsia="x-none"/>
        </w:rPr>
        <w:t xml:space="preserve"> 73,1</w:t>
      </w:r>
      <w:r w:rsidRPr="00D83B38">
        <w:rPr>
          <w:rStyle w:val="afd"/>
          <w:rFonts w:eastAsia="Calibri"/>
          <w:color w:val="auto"/>
          <w:sz w:val="28"/>
          <w:szCs w:val="28"/>
          <w:lang w:val="ru-RU" w:eastAsia="x-none"/>
        </w:rPr>
        <w:t>%</w:t>
      </w:r>
      <w:r w:rsidRPr="00D83B38">
        <w:rPr>
          <w:rStyle w:val="afd"/>
          <w:rFonts w:eastAsia="Calibri"/>
          <w:color w:val="auto"/>
          <w:sz w:val="28"/>
          <w:szCs w:val="28"/>
          <w:lang w:eastAsia="x-none"/>
        </w:rPr>
        <w:t>.</w:t>
      </w:r>
    </w:p>
    <w:p w:rsidR="000E6DAB" w:rsidRPr="00864DAF" w:rsidRDefault="000E6DAB" w:rsidP="00BE5E2B">
      <w:pPr>
        <w:ind w:firstLine="0"/>
        <w:jc w:val="both"/>
        <w:rPr>
          <w:color w:val="FF0000"/>
          <w:lang w:eastAsia="x-none" w:bidi="ru-RU"/>
        </w:rPr>
      </w:pPr>
      <w:proofErr w:type="gramStart"/>
      <w:r w:rsidRPr="00D83B38">
        <w:rPr>
          <w:lang w:eastAsia="x-none" w:bidi="ru-RU"/>
        </w:rPr>
        <w:t>Численность обучающихся в общеобразовательных организациях в расчете на од</w:t>
      </w:r>
      <w:r w:rsidR="00BE5E2B">
        <w:rPr>
          <w:lang w:eastAsia="x-none" w:bidi="ru-RU"/>
        </w:rPr>
        <w:t>ного педагогического работника -</w:t>
      </w:r>
      <w:r w:rsidRPr="00D83B38">
        <w:rPr>
          <w:lang w:eastAsia="x-none" w:bidi="ru-RU"/>
        </w:rPr>
        <w:t xml:space="preserve"> 6 обучающихся</w:t>
      </w:r>
      <w:r w:rsidRPr="00864DAF">
        <w:rPr>
          <w:color w:val="FF0000"/>
          <w:lang w:eastAsia="x-none" w:bidi="ru-RU"/>
        </w:rPr>
        <w:t xml:space="preserve">. </w:t>
      </w:r>
      <w:proofErr w:type="gramEnd"/>
    </w:p>
    <w:p w:rsidR="000E6DAB" w:rsidRPr="00864DAF" w:rsidRDefault="000E6DAB" w:rsidP="000E6DAB">
      <w:pPr>
        <w:pStyle w:val="ac"/>
        <w:tabs>
          <w:tab w:val="left" w:pos="7797"/>
        </w:tabs>
        <w:spacing w:line="240" w:lineRule="auto"/>
        <w:ind w:left="0"/>
        <w:jc w:val="center"/>
        <w:rPr>
          <w:i/>
          <w:color w:val="000000"/>
          <w:u w:val="single"/>
        </w:rPr>
      </w:pPr>
      <w:r w:rsidRPr="00864DAF">
        <w:rPr>
          <w:i/>
          <w:color w:val="000000"/>
          <w:u w:val="single"/>
        </w:rPr>
        <w:t xml:space="preserve">Контингент в общеобразовательных организациях </w:t>
      </w:r>
    </w:p>
    <w:p w:rsidR="000E6DAB" w:rsidRPr="00864DAF" w:rsidRDefault="000E6DAB" w:rsidP="000E6DAB">
      <w:pPr>
        <w:pStyle w:val="ac"/>
        <w:tabs>
          <w:tab w:val="left" w:pos="7797"/>
        </w:tabs>
        <w:spacing w:line="240" w:lineRule="auto"/>
        <w:ind w:left="0"/>
        <w:jc w:val="center"/>
        <w:rPr>
          <w:i/>
          <w:color w:val="000000"/>
        </w:rPr>
      </w:pPr>
      <w:proofErr w:type="spellStart"/>
      <w:r w:rsidRPr="00864DAF">
        <w:rPr>
          <w:i/>
          <w:color w:val="000000"/>
        </w:rPr>
        <w:t>Должанского</w:t>
      </w:r>
      <w:proofErr w:type="spellEnd"/>
      <w:r w:rsidRPr="00864DAF">
        <w:rPr>
          <w:i/>
          <w:color w:val="000000"/>
        </w:rPr>
        <w:t xml:space="preserve"> района</w:t>
      </w:r>
    </w:p>
    <w:p w:rsidR="000E6DAB" w:rsidRPr="00864DAF" w:rsidRDefault="000E6DAB" w:rsidP="000E6DAB">
      <w:pPr>
        <w:pStyle w:val="ac"/>
        <w:tabs>
          <w:tab w:val="left" w:pos="7797"/>
        </w:tabs>
        <w:spacing w:line="240" w:lineRule="auto"/>
        <w:ind w:left="0"/>
        <w:jc w:val="center"/>
        <w:rPr>
          <w:i/>
          <w:color w:val="000000"/>
        </w:rPr>
      </w:pP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249"/>
        <w:gridCol w:w="2401"/>
        <w:gridCol w:w="2401"/>
      </w:tblGrid>
      <w:tr w:rsidR="000E6DAB" w:rsidRPr="00864DAF" w:rsidTr="00D44C2A">
        <w:trPr>
          <w:trHeight w:val="259"/>
        </w:trPr>
        <w:tc>
          <w:tcPr>
            <w:tcW w:w="3079" w:type="dxa"/>
          </w:tcPr>
          <w:p w:rsidR="000E6DAB" w:rsidRPr="00864DAF" w:rsidRDefault="000E6DAB" w:rsidP="00D44C2A">
            <w:pPr>
              <w:pStyle w:val="ac"/>
              <w:tabs>
                <w:tab w:val="left" w:pos="7797"/>
              </w:tabs>
              <w:spacing w:line="240" w:lineRule="auto"/>
              <w:ind w:left="0" w:firstLine="0"/>
              <w:jc w:val="center"/>
              <w:rPr>
                <w:color w:val="000000"/>
              </w:rPr>
            </w:pPr>
            <w:r w:rsidRPr="00864DAF">
              <w:rPr>
                <w:color w:val="000000"/>
              </w:rPr>
              <w:t>Отчетный период</w:t>
            </w:r>
          </w:p>
        </w:tc>
        <w:tc>
          <w:tcPr>
            <w:tcW w:w="2249" w:type="dxa"/>
          </w:tcPr>
          <w:p w:rsidR="000E6DAB" w:rsidRPr="00864DAF" w:rsidRDefault="000E6DAB" w:rsidP="00D44C2A">
            <w:pPr>
              <w:pStyle w:val="ac"/>
              <w:tabs>
                <w:tab w:val="left" w:pos="7797"/>
              </w:tabs>
              <w:spacing w:line="240" w:lineRule="auto"/>
              <w:ind w:left="0" w:firstLine="0"/>
              <w:jc w:val="center"/>
              <w:rPr>
                <w:color w:val="000000"/>
              </w:rPr>
            </w:pPr>
            <w:r w:rsidRPr="00864DAF">
              <w:rPr>
                <w:color w:val="000000"/>
              </w:rPr>
              <w:t>01.09.2023г.</w:t>
            </w:r>
          </w:p>
        </w:tc>
        <w:tc>
          <w:tcPr>
            <w:tcW w:w="2401" w:type="dxa"/>
          </w:tcPr>
          <w:p w:rsidR="000E6DAB" w:rsidRPr="00864DAF" w:rsidRDefault="000E6DAB" w:rsidP="00D44C2A">
            <w:pPr>
              <w:pStyle w:val="ac"/>
              <w:tabs>
                <w:tab w:val="left" w:pos="7797"/>
              </w:tabs>
              <w:spacing w:line="240" w:lineRule="auto"/>
              <w:ind w:left="0" w:firstLine="0"/>
              <w:jc w:val="center"/>
              <w:rPr>
                <w:color w:val="000000"/>
              </w:rPr>
            </w:pPr>
            <w:r w:rsidRPr="00864DAF">
              <w:rPr>
                <w:color w:val="000000"/>
              </w:rPr>
              <w:t>01.09.2022г.</w:t>
            </w:r>
          </w:p>
        </w:tc>
        <w:tc>
          <w:tcPr>
            <w:tcW w:w="2401" w:type="dxa"/>
          </w:tcPr>
          <w:p w:rsidR="000E6DAB" w:rsidRPr="00864DAF" w:rsidRDefault="000E6DAB" w:rsidP="00D44C2A">
            <w:pPr>
              <w:pStyle w:val="ac"/>
              <w:tabs>
                <w:tab w:val="left" w:pos="7797"/>
              </w:tabs>
              <w:spacing w:line="240" w:lineRule="auto"/>
              <w:ind w:left="0" w:firstLine="0"/>
              <w:jc w:val="center"/>
              <w:rPr>
                <w:color w:val="000000"/>
              </w:rPr>
            </w:pPr>
            <w:r w:rsidRPr="00864DAF">
              <w:rPr>
                <w:color w:val="000000"/>
              </w:rPr>
              <w:t>01.09.2021г.</w:t>
            </w:r>
          </w:p>
        </w:tc>
      </w:tr>
      <w:tr w:rsidR="000E6DAB" w:rsidRPr="00864DAF" w:rsidTr="00D44C2A">
        <w:trPr>
          <w:trHeight w:val="266"/>
        </w:trPr>
        <w:tc>
          <w:tcPr>
            <w:tcW w:w="3079" w:type="dxa"/>
          </w:tcPr>
          <w:p w:rsidR="000E6DAB" w:rsidRPr="00864DAF" w:rsidRDefault="000E6DAB" w:rsidP="00D44C2A">
            <w:pPr>
              <w:pStyle w:val="ac"/>
              <w:tabs>
                <w:tab w:val="left" w:pos="7797"/>
              </w:tabs>
              <w:spacing w:line="240" w:lineRule="auto"/>
              <w:ind w:left="0" w:firstLine="0"/>
              <w:jc w:val="center"/>
              <w:rPr>
                <w:color w:val="000000"/>
              </w:rPr>
            </w:pPr>
            <w:r w:rsidRPr="00864DAF">
              <w:rPr>
                <w:color w:val="000000"/>
              </w:rPr>
              <w:t>Количество, чел.</w:t>
            </w:r>
          </w:p>
        </w:tc>
        <w:tc>
          <w:tcPr>
            <w:tcW w:w="2249" w:type="dxa"/>
          </w:tcPr>
          <w:p w:rsidR="000E6DAB" w:rsidRPr="00864DAF" w:rsidRDefault="000E6DAB" w:rsidP="00D44C2A">
            <w:pPr>
              <w:pStyle w:val="ac"/>
              <w:tabs>
                <w:tab w:val="left" w:pos="7797"/>
              </w:tabs>
              <w:spacing w:line="240" w:lineRule="auto"/>
              <w:ind w:left="0" w:firstLine="0"/>
              <w:rPr>
                <w:color w:val="000000"/>
              </w:rPr>
            </w:pPr>
            <w:r w:rsidRPr="00864DAF">
              <w:rPr>
                <w:color w:val="000000"/>
              </w:rPr>
              <w:t xml:space="preserve">         945</w:t>
            </w:r>
          </w:p>
        </w:tc>
        <w:tc>
          <w:tcPr>
            <w:tcW w:w="2401" w:type="dxa"/>
          </w:tcPr>
          <w:p w:rsidR="000E6DAB" w:rsidRPr="00864DAF" w:rsidRDefault="000E6DAB" w:rsidP="00D44C2A">
            <w:pPr>
              <w:pStyle w:val="ac"/>
              <w:tabs>
                <w:tab w:val="left" w:pos="7797"/>
              </w:tabs>
              <w:spacing w:line="240" w:lineRule="auto"/>
              <w:ind w:left="0" w:firstLine="0"/>
              <w:rPr>
                <w:color w:val="000000"/>
              </w:rPr>
            </w:pPr>
            <w:r w:rsidRPr="00864DAF">
              <w:rPr>
                <w:color w:val="000000"/>
              </w:rPr>
              <w:t xml:space="preserve">         996</w:t>
            </w:r>
          </w:p>
        </w:tc>
        <w:tc>
          <w:tcPr>
            <w:tcW w:w="2401" w:type="dxa"/>
          </w:tcPr>
          <w:p w:rsidR="000E6DAB" w:rsidRPr="00864DAF" w:rsidRDefault="000E6DAB" w:rsidP="00D44C2A">
            <w:pPr>
              <w:pStyle w:val="ac"/>
              <w:tabs>
                <w:tab w:val="left" w:pos="7797"/>
              </w:tabs>
              <w:spacing w:line="240" w:lineRule="auto"/>
              <w:ind w:left="0" w:firstLine="0"/>
              <w:jc w:val="center"/>
              <w:rPr>
                <w:color w:val="000000"/>
              </w:rPr>
            </w:pPr>
            <w:r w:rsidRPr="00864DAF">
              <w:rPr>
                <w:color w:val="000000"/>
              </w:rPr>
              <w:t>970</w:t>
            </w:r>
          </w:p>
        </w:tc>
      </w:tr>
    </w:tbl>
    <w:p w:rsidR="000E6DAB" w:rsidRPr="00864DAF" w:rsidRDefault="00BE5E2B" w:rsidP="000E6DAB">
      <w:pPr>
        <w:widowControl w:val="0"/>
        <w:spacing w:after="0" w:line="240" w:lineRule="auto"/>
        <w:ind w:firstLine="0"/>
        <w:jc w:val="both"/>
        <w:rPr>
          <w:rFonts w:eastAsia="Calibri"/>
          <w:lang w:bidi="ru-RU"/>
        </w:rPr>
      </w:pPr>
      <w:r>
        <w:rPr>
          <w:rFonts w:eastAsia="Calibri"/>
          <w:lang w:bidi="ru-RU"/>
        </w:rPr>
        <w:t xml:space="preserve"> </w:t>
      </w:r>
      <w:r w:rsidR="000E6DAB" w:rsidRPr="00864DAF">
        <w:rPr>
          <w:rFonts w:eastAsia="Calibri"/>
          <w:lang w:bidi="ru-RU"/>
        </w:rPr>
        <w:t>Наполняемость классов по уровням общего образования составила: начальное общее образование (1-</w:t>
      </w:r>
      <w:r w:rsidR="00864DAF">
        <w:rPr>
          <w:rFonts w:eastAsia="Calibri"/>
          <w:lang w:bidi="ru-RU"/>
        </w:rPr>
        <w:t xml:space="preserve"> </w:t>
      </w:r>
      <w:r w:rsidR="000E6DAB" w:rsidRPr="00864DAF">
        <w:rPr>
          <w:rFonts w:eastAsia="Calibri"/>
          <w:lang w:bidi="ru-RU"/>
        </w:rPr>
        <w:t xml:space="preserve">4 классы) -  371 человек, основное общее образование </w:t>
      </w:r>
      <w:r w:rsidR="00864DAF">
        <w:rPr>
          <w:rFonts w:eastAsia="Calibri"/>
          <w:lang w:bidi="ru-RU"/>
        </w:rPr>
        <w:t xml:space="preserve">    </w:t>
      </w:r>
      <w:r w:rsidR="000E6DAB" w:rsidRPr="00864DAF">
        <w:rPr>
          <w:rFonts w:eastAsia="Calibri"/>
          <w:lang w:bidi="ru-RU"/>
        </w:rPr>
        <w:t>(5-9 классы) - 50</w:t>
      </w:r>
      <w:r>
        <w:rPr>
          <w:rFonts w:eastAsia="Calibri"/>
          <w:lang w:bidi="ru-RU"/>
        </w:rPr>
        <w:t xml:space="preserve">7 человек;  </w:t>
      </w:r>
      <w:r w:rsidR="000E6DAB" w:rsidRPr="00864DAF">
        <w:rPr>
          <w:rFonts w:eastAsia="Calibri"/>
          <w:lang w:bidi="ru-RU"/>
        </w:rPr>
        <w:t>среднее об</w:t>
      </w:r>
      <w:r w:rsidR="00864DAF">
        <w:rPr>
          <w:rFonts w:eastAsia="Calibri"/>
          <w:lang w:bidi="ru-RU"/>
        </w:rPr>
        <w:t>щее образов</w:t>
      </w:r>
      <w:r>
        <w:rPr>
          <w:rFonts w:eastAsia="Calibri"/>
          <w:lang w:bidi="ru-RU"/>
        </w:rPr>
        <w:t xml:space="preserve">ание (10-11 классы) - </w:t>
      </w:r>
      <w:r w:rsidR="000E6DAB" w:rsidRPr="00864DAF">
        <w:rPr>
          <w:rFonts w:eastAsia="Calibri"/>
          <w:lang w:bidi="ru-RU"/>
        </w:rPr>
        <w:t xml:space="preserve"> 67 </w:t>
      </w:r>
      <w:r>
        <w:rPr>
          <w:rFonts w:eastAsia="Calibri"/>
          <w:lang w:bidi="ru-RU"/>
        </w:rPr>
        <w:t xml:space="preserve">     </w:t>
      </w:r>
      <w:r w:rsidR="000E6DAB" w:rsidRPr="00864DAF">
        <w:rPr>
          <w:rFonts w:eastAsia="Calibri"/>
          <w:lang w:bidi="ru-RU"/>
        </w:rPr>
        <w:t>человек</w:t>
      </w:r>
      <w:r w:rsidR="00864DAF">
        <w:rPr>
          <w:rFonts w:eastAsia="Calibri"/>
          <w:lang w:bidi="ru-RU"/>
        </w:rPr>
        <w:t>.</w:t>
      </w:r>
    </w:p>
    <w:p w:rsidR="000E6DAB" w:rsidRPr="00BE5E2B" w:rsidRDefault="000E6DAB" w:rsidP="00BE5E2B">
      <w:pPr>
        <w:pStyle w:val="3"/>
        <w:rPr>
          <w:rStyle w:val="afd"/>
          <w:rFonts w:eastAsia="Calibri"/>
          <w:color w:val="auto"/>
          <w:sz w:val="28"/>
          <w:szCs w:val="28"/>
          <w:lang w:val="ru-RU"/>
        </w:rPr>
      </w:pPr>
      <w:r w:rsidRPr="00BE5E2B">
        <w:rPr>
          <w:rStyle w:val="afd"/>
          <w:rFonts w:eastAsia="Calibri"/>
          <w:color w:val="auto"/>
          <w:sz w:val="28"/>
          <w:szCs w:val="28"/>
          <w:lang w:val="ru-RU"/>
        </w:rPr>
        <w:t xml:space="preserve">С 1 сентября 2023 года для обучающихся 6,7,8,10 классов продолжено внедрение обновленных ФГОС ООО и СОО. Охват детей </w:t>
      </w:r>
      <w:proofErr w:type="gramStart"/>
      <w:r w:rsidRPr="00BE5E2B">
        <w:rPr>
          <w:rStyle w:val="afd"/>
          <w:rFonts w:eastAsia="Calibri"/>
          <w:color w:val="auto"/>
          <w:sz w:val="28"/>
          <w:szCs w:val="28"/>
          <w:lang w:val="ru-RU"/>
        </w:rPr>
        <w:t>обновленным</w:t>
      </w:r>
      <w:proofErr w:type="gramEnd"/>
      <w:r w:rsidRPr="00BE5E2B">
        <w:rPr>
          <w:rStyle w:val="afd"/>
          <w:rFonts w:eastAsia="Calibri"/>
          <w:color w:val="auto"/>
          <w:sz w:val="28"/>
          <w:szCs w:val="28"/>
          <w:lang w:val="ru-RU"/>
        </w:rPr>
        <w:t xml:space="preserve"> ФГОС составляет 85% от общей численности обучающихся.</w:t>
      </w:r>
    </w:p>
    <w:p w:rsidR="00C36F1A" w:rsidRPr="00C36F1A" w:rsidRDefault="00C36F1A" w:rsidP="00C36F1A">
      <w:pPr>
        <w:spacing w:line="240" w:lineRule="auto"/>
        <w:jc w:val="both"/>
        <w:rPr>
          <w:lang w:eastAsia="ru-RU" w:bidi="ru-RU"/>
        </w:rPr>
      </w:pPr>
      <w:r>
        <w:t xml:space="preserve">С 1 сентября 2023 года во всех общеобразовательных организациях </w:t>
      </w:r>
      <w:r w:rsidR="00BE5E2B">
        <w:t xml:space="preserve">         реализуются</w:t>
      </w:r>
      <w:r>
        <w:t xml:space="preserve"> обновленные ФГОС для обучающихся 1-10 классов, по програ</w:t>
      </w:r>
      <w:r>
        <w:t>м</w:t>
      </w:r>
      <w:r>
        <w:t xml:space="preserve">мам, разработанным на основе Федеральной образовательной программы. </w:t>
      </w:r>
      <w:r w:rsidR="00BE5E2B">
        <w:t xml:space="preserve">   </w:t>
      </w:r>
      <w:r>
        <w:t>Большое внимание уделялось вопросам качества образования, а именно резул</w:t>
      </w:r>
      <w:r>
        <w:t>ь</w:t>
      </w:r>
      <w:r>
        <w:t>татам освоения образовательных программ. В течение года все образовательные организации района участвовали в региональном мониторинге качества образ</w:t>
      </w:r>
      <w:r>
        <w:t>о</w:t>
      </w:r>
      <w:r>
        <w:t xml:space="preserve">вания. По итогам мониторинга проводился анализ </w:t>
      </w:r>
      <w:proofErr w:type="gramStart"/>
      <w:r>
        <w:t>результатов</w:t>
      </w:r>
      <w:proofErr w:type="gramEnd"/>
      <w:r>
        <w:t xml:space="preserve"> и принимались управленческие решения. Реализовывалась муниципальная оценка качества</w:t>
      </w:r>
      <w:r w:rsidR="00BE5E2B">
        <w:t xml:space="preserve">    </w:t>
      </w:r>
      <w:r>
        <w:t xml:space="preserve"> образования. Работа проводилась </w:t>
      </w:r>
      <w:proofErr w:type="gramStart"/>
      <w:r>
        <w:t>соответствии</w:t>
      </w:r>
      <w:proofErr w:type="gramEnd"/>
      <w:r>
        <w:t xml:space="preserve"> с Положением. Мониторинг </w:t>
      </w:r>
      <w:r w:rsidR="00BE5E2B">
        <w:t xml:space="preserve">     </w:t>
      </w:r>
      <w:r>
        <w:t xml:space="preserve">проводился по различным показателям, в том числе качество подготовки </w:t>
      </w:r>
      <w:r w:rsidR="00BE5E2B">
        <w:t xml:space="preserve">       </w:t>
      </w:r>
      <w:r>
        <w:t>выпускников, работа со школами с низкими образовательными результатами, повышение квалификации педагогических кадров.</w:t>
      </w:r>
      <w:r w:rsidRPr="00C36F1A">
        <w:t xml:space="preserve"> </w:t>
      </w:r>
      <w:r>
        <w:t xml:space="preserve">Проводились мероприятия по реализации муниципального плана («дорожной карты») подготовки к ГИА. </w:t>
      </w:r>
    </w:p>
    <w:p w:rsidR="00BE5E2B" w:rsidRDefault="000E6DAB" w:rsidP="00E54D06">
      <w:pPr>
        <w:spacing w:after="0" w:line="240" w:lineRule="auto"/>
        <w:ind w:firstLine="0"/>
        <w:jc w:val="both"/>
        <w:rPr>
          <w:rFonts w:ascii="yandex-sans" w:hAnsi="yandex-sans"/>
          <w:color w:val="000000"/>
          <w:lang w:eastAsia="ru-RU"/>
        </w:rPr>
      </w:pPr>
      <w:r w:rsidRPr="00864DAF">
        <w:rPr>
          <w:lang w:eastAsia="ru-RU"/>
        </w:rPr>
        <w:t xml:space="preserve">Продолжено поэтапное введение Федерального </w:t>
      </w:r>
      <w:r w:rsidR="00864DAF" w:rsidRPr="00864DAF">
        <w:rPr>
          <w:lang w:eastAsia="ru-RU"/>
        </w:rPr>
        <w:t>государственного образовател</w:t>
      </w:r>
      <w:r w:rsidR="00864DAF" w:rsidRPr="00864DAF">
        <w:rPr>
          <w:lang w:eastAsia="ru-RU"/>
        </w:rPr>
        <w:t>ь</w:t>
      </w:r>
      <w:r w:rsidR="00864DAF" w:rsidRPr="00864DAF">
        <w:rPr>
          <w:lang w:eastAsia="ru-RU"/>
        </w:rPr>
        <w:t>ного</w:t>
      </w:r>
      <w:r w:rsidRPr="00864DAF">
        <w:rPr>
          <w:lang w:eastAsia="ru-RU"/>
        </w:rPr>
        <w:t xml:space="preserve"> стандарта начального общего образования </w:t>
      </w:r>
      <w:r w:rsidRPr="00864DAF">
        <w:rPr>
          <w:bCs/>
          <w:lang w:eastAsia="ru-RU"/>
        </w:rPr>
        <w:t>обучающихся с ограниченными возможностями здоровья</w:t>
      </w:r>
      <w:r w:rsidRPr="00864DAF">
        <w:rPr>
          <w:lang w:eastAsia="ru-RU"/>
        </w:rPr>
        <w:t> (ОВЗ) и детей с умственной отсталостью.</w:t>
      </w:r>
      <w:r w:rsidR="00864DAF">
        <w:rPr>
          <w:lang w:eastAsia="ru-RU"/>
        </w:rPr>
        <w:t xml:space="preserve"> </w:t>
      </w:r>
      <w:r w:rsidR="00E54D06" w:rsidRPr="00864DAF">
        <w:t xml:space="preserve">Важным направлением в деятельности отдела образования в 2023 году, было развитие кадровой политики, как одного из факторов качества образования. Проведен </w:t>
      </w:r>
      <w:r w:rsidR="00E54D06" w:rsidRPr="00864DAF">
        <w:lastRenderedPageBreak/>
        <w:t xml:space="preserve">комплексный анализ действующего состояния кадров, разработана    программа повышения педагогического мастерства. </w:t>
      </w:r>
      <w:r w:rsidR="00E54D06" w:rsidRPr="00864DAF">
        <w:rPr>
          <w:rFonts w:ascii="yandex-sans" w:hAnsi="yandex-sans"/>
          <w:color w:val="000000"/>
          <w:lang w:eastAsia="ru-RU"/>
        </w:rPr>
        <w:t>На 2023-2024 учебный год образов</w:t>
      </w:r>
      <w:r w:rsidR="00E54D06" w:rsidRPr="00864DAF">
        <w:rPr>
          <w:rFonts w:ascii="yandex-sans" w:hAnsi="yandex-sans"/>
          <w:color w:val="000000"/>
          <w:lang w:eastAsia="ru-RU"/>
        </w:rPr>
        <w:t>а</w:t>
      </w:r>
      <w:r w:rsidR="00E54D06" w:rsidRPr="00864DAF">
        <w:rPr>
          <w:rFonts w:ascii="yandex-sans" w:hAnsi="yandex-sans"/>
          <w:color w:val="000000"/>
          <w:lang w:eastAsia="ru-RU"/>
        </w:rPr>
        <w:t xml:space="preserve">тельные организации укомплектованы и обеспечены </w:t>
      </w:r>
      <w:proofErr w:type="gramStart"/>
      <w:r w:rsidR="00E54D06" w:rsidRPr="00864DAF">
        <w:rPr>
          <w:rFonts w:ascii="yandex-sans" w:hAnsi="yandex-sans"/>
          <w:color w:val="000000"/>
          <w:lang w:eastAsia="ru-RU"/>
        </w:rPr>
        <w:t>педагогическими</w:t>
      </w:r>
      <w:proofErr w:type="gramEnd"/>
      <w:r w:rsidR="00E54D06" w:rsidRPr="00864DAF">
        <w:rPr>
          <w:rFonts w:ascii="yandex-sans" w:hAnsi="yandex-sans"/>
          <w:color w:val="000000"/>
          <w:lang w:eastAsia="ru-RU"/>
        </w:rPr>
        <w:t xml:space="preserve"> кадрам с соответствующей квалификацией, уровнем о</w:t>
      </w:r>
      <w:r w:rsidR="00864DAF">
        <w:rPr>
          <w:rFonts w:ascii="yandex-sans" w:hAnsi="yandex-sans"/>
          <w:color w:val="000000"/>
          <w:lang w:eastAsia="ru-RU"/>
        </w:rPr>
        <w:t xml:space="preserve">бразования. Состав </w:t>
      </w:r>
      <w:r w:rsidR="00E54D06" w:rsidRPr="00864DAF">
        <w:rPr>
          <w:rFonts w:ascii="yandex-sans" w:hAnsi="yandex-sans"/>
          <w:color w:val="000000"/>
          <w:lang w:eastAsia="ru-RU"/>
        </w:rPr>
        <w:t xml:space="preserve">педагогических работников стабильный. </w:t>
      </w:r>
      <w:r w:rsidR="00E54D06" w:rsidRPr="00864DAF">
        <w:t>Преподаютс</w:t>
      </w:r>
      <w:r w:rsidR="00BE5E2B">
        <w:t>я все учебные дисциплины</w:t>
      </w:r>
      <w:r w:rsidR="00E54D06" w:rsidRPr="00864DAF">
        <w:rPr>
          <w:rFonts w:ascii="yandex-sans" w:hAnsi="yandex-sans"/>
          <w:color w:val="000000"/>
          <w:lang w:eastAsia="ru-RU"/>
        </w:rPr>
        <w:t xml:space="preserve">. </w:t>
      </w:r>
    </w:p>
    <w:p w:rsidR="00E54D06" w:rsidRPr="00864DAF" w:rsidRDefault="00BE5E2B" w:rsidP="00E54D06">
      <w:pPr>
        <w:spacing w:after="0" w:line="240" w:lineRule="auto"/>
        <w:ind w:firstLine="0"/>
        <w:jc w:val="both"/>
      </w:pPr>
      <w:r>
        <w:rPr>
          <w:rFonts w:ascii="yandex-sans" w:hAnsi="yandex-sans"/>
          <w:color w:val="000000"/>
          <w:lang w:eastAsia="ru-RU"/>
        </w:rPr>
        <w:t xml:space="preserve">           </w:t>
      </w:r>
      <w:r w:rsidR="00E54D06" w:rsidRPr="00864DAF">
        <w:rPr>
          <w:rFonts w:ascii="yandex-sans" w:hAnsi="yandex-sans"/>
          <w:color w:val="000000"/>
          <w:lang w:eastAsia="ru-RU"/>
        </w:rPr>
        <w:t>Развитие системы образования зависит от компетентности и профессион</w:t>
      </w:r>
      <w:r w:rsidR="00E54D06" w:rsidRPr="00864DAF">
        <w:rPr>
          <w:rFonts w:ascii="yandex-sans" w:hAnsi="yandex-sans"/>
          <w:color w:val="000000"/>
          <w:lang w:eastAsia="ru-RU"/>
        </w:rPr>
        <w:t>а</w:t>
      </w:r>
      <w:r w:rsidR="00E54D06" w:rsidRPr="00864DAF">
        <w:rPr>
          <w:rFonts w:ascii="yandex-sans" w:hAnsi="yandex-sans"/>
          <w:color w:val="000000"/>
          <w:lang w:eastAsia="ru-RU"/>
        </w:rPr>
        <w:t>лизма педагогических и руководящих работников. Уровень образования, квал</w:t>
      </w:r>
      <w:r w:rsidR="00E54D06" w:rsidRPr="00864DAF">
        <w:rPr>
          <w:rFonts w:ascii="yandex-sans" w:hAnsi="yandex-sans"/>
          <w:color w:val="000000"/>
          <w:lang w:eastAsia="ru-RU"/>
        </w:rPr>
        <w:t>и</w:t>
      </w:r>
      <w:r w:rsidR="00E54D06" w:rsidRPr="00864DAF">
        <w:rPr>
          <w:rFonts w:ascii="yandex-sans" w:hAnsi="yandex-sans"/>
          <w:color w:val="000000"/>
          <w:lang w:eastAsia="ru-RU"/>
        </w:rPr>
        <w:t>фикации, стаж работы руководящих и педагогических работников являются ключевыми факторами, которые влияют на качество образования в муниципал</w:t>
      </w:r>
      <w:r w:rsidR="00E54D06" w:rsidRPr="00864DAF">
        <w:rPr>
          <w:rFonts w:ascii="yandex-sans" w:hAnsi="yandex-sans"/>
          <w:color w:val="000000"/>
          <w:lang w:eastAsia="ru-RU"/>
        </w:rPr>
        <w:t>ь</w:t>
      </w:r>
      <w:r w:rsidR="00E54D06" w:rsidRPr="00864DAF">
        <w:rPr>
          <w:rFonts w:ascii="yandex-sans" w:hAnsi="yandex-sans"/>
          <w:color w:val="000000"/>
          <w:lang w:eastAsia="ru-RU"/>
        </w:rPr>
        <w:t>ном районе.</w:t>
      </w:r>
    </w:p>
    <w:p w:rsidR="000E6DAB" w:rsidRPr="00864DAF" w:rsidRDefault="000E6DAB" w:rsidP="000E6DAB">
      <w:pPr>
        <w:spacing w:after="0" w:line="240" w:lineRule="auto"/>
        <w:ind w:firstLine="0"/>
        <w:jc w:val="both"/>
        <w:rPr>
          <w:rFonts w:eastAsia="Arial Unicode MS"/>
          <w:color w:val="000000"/>
        </w:rPr>
      </w:pPr>
      <w:r w:rsidRPr="00864DAF">
        <w:rPr>
          <w:rFonts w:eastAsia="Arial Unicode MS"/>
        </w:rPr>
        <w:t xml:space="preserve">По состоянию на </w:t>
      </w:r>
      <w:r w:rsidRPr="00864DAF">
        <w:t>01.09.2023 года общая численность педагогических работников общеобразовательных организаций составляла – 157 человек, из них учителей - 148 человек.</w:t>
      </w:r>
      <w:r w:rsidRPr="00864DAF">
        <w:rPr>
          <w:color w:val="FF0000"/>
        </w:rPr>
        <w:t xml:space="preserve"> </w:t>
      </w:r>
      <w:r w:rsidRPr="00864DAF">
        <w:rPr>
          <w:rFonts w:eastAsia="Arial Unicode MS"/>
          <w:color w:val="000000"/>
        </w:rPr>
        <w:t xml:space="preserve">Средний возраст педагогических работников - 53 года. </w:t>
      </w:r>
    </w:p>
    <w:p w:rsidR="000E6DAB" w:rsidRPr="00864DAF" w:rsidRDefault="000E6DAB" w:rsidP="000E6DAB">
      <w:pPr>
        <w:spacing w:after="0" w:line="240" w:lineRule="auto"/>
        <w:ind w:firstLine="0"/>
        <w:jc w:val="both"/>
        <w:rPr>
          <w:rFonts w:eastAsia="Arial Unicode MS"/>
          <w:color w:val="000000"/>
        </w:rPr>
      </w:pPr>
      <w:r w:rsidRPr="00864DAF">
        <w:rPr>
          <w:rFonts w:eastAsia="Arial Unicode MS"/>
          <w:color w:val="000000"/>
        </w:rPr>
        <w:t>Удельный вес численности учителей в возрасте до 35 лет в общ</w:t>
      </w:r>
      <w:r w:rsidR="00864DAF">
        <w:rPr>
          <w:rFonts w:eastAsia="Arial Unicode MS"/>
          <w:color w:val="000000"/>
        </w:rPr>
        <w:t xml:space="preserve">ей численности учителей </w:t>
      </w:r>
      <w:r w:rsidRPr="00864DAF">
        <w:rPr>
          <w:rFonts w:eastAsia="Arial Unicode MS"/>
          <w:color w:val="000000"/>
        </w:rPr>
        <w:t xml:space="preserve">общеобразовательных организаций – 5,4%.  </w:t>
      </w:r>
    </w:p>
    <w:p w:rsidR="000E6DAB" w:rsidRPr="00864DAF" w:rsidRDefault="000E6DAB" w:rsidP="000E6DAB">
      <w:pPr>
        <w:spacing w:after="0" w:line="240" w:lineRule="auto"/>
        <w:ind w:firstLine="0"/>
        <w:jc w:val="both"/>
        <w:rPr>
          <w:color w:val="000000"/>
        </w:rPr>
      </w:pPr>
      <w:r w:rsidRPr="00864DAF">
        <w:rPr>
          <w:rFonts w:eastAsia="Calibri"/>
          <w:lang w:bidi="ru-RU"/>
        </w:rPr>
        <w:t xml:space="preserve">Среднемесячная заработная плата педагогических работников, реализующих программы общего образования </w:t>
      </w:r>
      <w:r w:rsidR="00BE5E2B">
        <w:t>за отчетный год составила -</w:t>
      </w:r>
      <w:r w:rsidRPr="00864DAF">
        <w:t xml:space="preserve"> </w:t>
      </w:r>
      <w:r w:rsidRPr="00864DAF">
        <w:rPr>
          <w:color w:val="000000"/>
        </w:rPr>
        <w:t>37 912,12 руб.</w:t>
      </w:r>
    </w:p>
    <w:p w:rsidR="000E6DAB" w:rsidRPr="00864DAF" w:rsidRDefault="000E6DAB" w:rsidP="000E6DAB">
      <w:pPr>
        <w:spacing w:after="0" w:line="240" w:lineRule="auto"/>
        <w:ind w:firstLine="0"/>
        <w:jc w:val="both"/>
        <w:rPr>
          <w:color w:val="000000"/>
        </w:rPr>
      </w:pPr>
      <w:r w:rsidRPr="00864DAF">
        <w:rPr>
          <w:rFonts w:eastAsia="Calibri"/>
          <w:lang w:bidi="ru-RU"/>
        </w:rPr>
        <w:t xml:space="preserve">Для системы образования района остается актуальной проблема старения </w:t>
      </w:r>
      <w:r w:rsidR="00BE5E2B">
        <w:rPr>
          <w:rFonts w:eastAsia="Calibri"/>
          <w:lang w:bidi="ru-RU"/>
        </w:rPr>
        <w:t xml:space="preserve">      </w:t>
      </w:r>
      <w:r w:rsidRPr="00864DAF">
        <w:rPr>
          <w:rFonts w:eastAsia="Calibri"/>
          <w:lang w:bidi="ru-RU"/>
        </w:rPr>
        <w:t xml:space="preserve">учительских кадров. Доля учителей пенсионного возраста </w:t>
      </w:r>
      <w:proofErr w:type="gramStart"/>
      <w:r w:rsidRPr="00864DAF">
        <w:rPr>
          <w:rFonts w:eastAsia="Calibri"/>
          <w:lang w:bidi="ru-RU"/>
        </w:rPr>
        <w:t>в</w:t>
      </w:r>
      <w:proofErr w:type="gramEnd"/>
      <w:r w:rsidRPr="00864DAF">
        <w:rPr>
          <w:rFonts w:eastAsia="Calibri"/>
          <w:lang w:bidi="ru-RU"/>
        </w:rPr>
        <w:t xml:space="preserve"> </w:t>
      </w:r>
      <w:proofErr w:type="gramStart"/>
      <w:r w:rsidRPr="00864DAF">
        <w:rPr>
          <w:rFonts w:eastAsia="Calibri"/>
          <w:lang w:bidi="ru-RU"/>
        </w:rPr>
        <w:t>общео</w:t>
      </w:r>
      <w:r w:rsidR="00BE5E2B">
        <w:rPr>
          <w:rFonts w:eastAsia="Calibri"/>
          <w:lang w:bidi="ru-RU"/>
        </w:rPr>
        <w:t>бразовател</w:t>
      </w:r>
      <w:r w:rsidR="00BE5E2B">
        <w:rPr>
          <w:rFonts w:eastAsia="Calibri"/>
          <w:lang w:bidi="ru-RU"/>
        </w:rPr>
        <w:t>ь</w:t>
      </w:r>
      <w:r w:rsidR="00BE5E2B">
        <w:rPr>
          <w:rFonts w:eastAsia="Calibri"/>
          <w:lang w:bidi="ru-RU"/>
        </w:rPr>
        <w:t>ных</w:t>
      </w:r>
      <w:proofErr w:type="gramEnd"/>
      <w:r w:rsidR="00BE5E2B">
        <w:rPr>
          <w:rFonts w:eastAsia="Calibri"/>
          <w:lang w:bidi="ru-RU"/>
        </w:rPr>
        <w:t xml:space="preserve"> организаций</w:t>
      </w:r>
      <w:r w:rsidRPr="00864DAF">
        <w:rPr>
          <w:rFonts w:eastAsia="Calibri"/>
          <w:lang w:bidi="ru-RU"/>
        </w:rPr>
        <w:t xml:space="preserve"> района в 2023 году составила 14,2%.</w:t>
      </w:r>
    </w:p>
    <w:p w:rsidR="00284B40" w:rsidRPr="00864DAF" w:rsidRDefault="000E6DAB" w:rsidP="00284B40">
      <w:pPr>
        <w:spacing w:after="0" w:line="240" w:lineRule="auto"/>
        <w:ind w:firstLine="0"/>
        <w:jc w:val="both"/>
      </w:pPr>
      <w:r w:rsidRPr="00864DAF">
        <w:rPr>
          <w:rFonts w:eastAsia="Calibri"/>
          <w:color w:val="FF0000"/>
          <w:lang w:bidi="ru-RU"/>
        </w:rPr>
        <w:t xml:space="preserve"> </w:t>
      </w:r>
      <w:r w:rsidR="00342FC4" w:rsidRPr="00864DAF">
        <w:t xml:space="preserve">   </w:t>
      </w:r>
      <w:r w:rsidR="00BE5E2B">
        <w:t xml:space="preserve">      </w:t>
      </w:r>
      <w:r w:rsidR="00284B40" w:rsidRPr="00864DAF">
        <w:t>Муниципальная система образования продолжает обеспечивать коррекц</w:t>
      </w:r>
      <w:r w:rsidR="00284B40" w:rsidRPr="00864DAF">
        <w:t>и</w:t>
      </w:r>
      <w:r w:rsidR="00284B40" w:rsidRPr="00864DAF">
        <w:t>онно-развивающую и реабилитационную работу с детьми, имеющими огран</w:t>
      </w:r>
      <w:r w:rsidR="00284B40" w:rsidRPr="00864DAF">
        <w:t>и</w:t>
      </w:r>
      <w:r w:rsidR="00284B40" w:rsidRPr="00864DAF">
        <w:t xml:space="preserve">ченные возможности здоровья. В связи со значительным за последние годы </w:t>
      </w:r>
      <w:r w:rsidR="00BE5E2B">
        <w:t xml:space="preserve">   </w:t>
      </w:r>
      <w:r w:rsidR="00284B40" w:rsidRPr="00864DAF">
        <w:t xml:space="preserve">увеличением детей с ОВЗ, появляется необходимость создавать достаточные условия для их развития и адаптации их обществе. В     отношении данных детей в соответствии с федеральным и региональным </w:t>
      </w:r>
      <w:r w:rsidR="00864DAF" w:rsidRPr="00864DAF">
        <w:t>законодательством, составлены</w:t>
      </w:r>
      <w:r w:rsidR="00284B40" w:rsidRPr="00864DAF">
        <w:t xml:space="preserve"> </w:t>
      </w:r>
      <w:r w:rsidR="00864DAF">
        <w:t xml:space="preserve">        </w:t>
      </w:r>
      <w:r w:rsidR="00284B40" w:rsidRPr="00864DAF">
        <w:t>индивидуальные учебные планы с учетом психофизических особенностей детей        и рекомендаций ПМПК.</w:t>
      </w:r>
    </w:p>
    <w:p w:rsidR="00284B40" w:rsidRPr="00864DAF" w:rsidRDefault="00284B40" w:rsidP="00284B40">
      <w:pPr>
        <w:pStyle w:val="14"/>
        <w:jc w:val="both"/>
        <w:rPr>
          <w:sz w:val="28"/>
          <w:szCs w:val="28"/>
        </w:rPr>
      </w:pPr>
      <w:r w:rsidRPr="00864DAF">
        <w:rPr>
          <w:sz w:val="28"/>
          <w:szCs w:val="28"/>
          <w:lang w:eastAsia="ru-RU"/>
        </w:rPr>
        <w:t xml:space="preserve">В отчетном периоде в 8 общеобразовательных организациях </w:t>
      </w:r>
      <w:proofErr w:type="spellStart"/>
      <w:r w:rsidRPr="00864DAF">
        <w:rPr>
          <w:sz w:val="28"/>
          <w:szCs w:val="28"/>
          <w:lang w:eastAsia="ru-RU"/>
        </w:rPr>
        <w:t>Должанского</w:t>
      </w:r>
      <w:proofErr w:type="spellEnd"/>
      <w:r w:rsidRPr="00864DAF">
        <w:rPr>
          <w:sz w:val="28"/>
          <w:szCs w:val="28"/>
          <w:lang w:eastAsia="ru-RU"/>
        </w:rPr>
        <w:t xml:space="preserve"> района по адаптированным обра</w:t>
      </w:r>
      <w:r w:rsidR="00BE5E2B">
        <w:rPr>
          <w:sz w:val="28"/>
          <w:szCs w:val="28"/>
          <w:lang w:eastAsia="ru-RU"/>
        </w:rPr>
        <w:t>зовательным программам обучалось</w:t>
      </w:r>
      <w:r w:rsidRPr="00864DAF">
        <w:rPr>
          <w:sz w:val="28"/>
          <w:szCs w:val="28"/>
          <w:lang w:eastAsia="ru-RU"/>
        </w:rPr>
        <w:t xml:space="preserve"> 67 детей. </w:t>
      </w:r>
      <w:r w:rsidR="00864DAF">
        <w:rPr>
          <w:sz w:val="28"/>
          <w:szCs w:val="28"/>
          <w:lang w:eastAsia="ru-RU"/>
        </w:rPr>
        <w:t xml:space="preserve">   </w:t>
      </w:r>
      <w:r w:rsidRPr="00864DAF">
        <w:rPr>
          <w:sz w:val="28"/>
          <w:szCs w:val="28"/>
          <w:lang w:eastAsia="ru-RU"/>
        </w:rPr>
        <w:t xml:space="preserve">Из них: 21 ребенок - дети-инвалиды, 6 из которых </w:t>
      </w:r>
      <w:r w:rsidR="00BE5E2B">
        <w:rPr>
          <w:sz w:val="28"/>
          <w:szCs w:val="28"/>
          <w:lang w:eastAsia="ru-RU"/>
        </w:rPr>
        <w:t xml:space="preserve">проходили </w:t>
      </w:r>
      <w:r w:rsidRPr="00864DAF">
        <w:rPr>
          <w:sz w:val="28"/>
          <w:szCs w:val="28"/>
          <w:lang w:eastAsia="ru-RU"/>
        </w:rPr>
        <w:t>о</w:t>
      </w:r>
      <w:r w:rsidR="00BE5E2B">
        <w:rPr>
          <w:sz w:val="28"/>
          <w:szCs w:val="28"/>
          <w:lang w:eastAsia="ru-RU"/>
        </w:rPr>
        <w:t>бучение</w:t>
      </w:r>
      <w:r w:rsidRPr="00864DAF">
        <w:rPr>
          <w:sz w:val="28"/>
          <w:szCs w:val="28"/>
          <w:lang w:eastAsia="ru-RU"/>
        </w:rPr>
        <w:t xml:space="preserve"> на дому.</w:t>
      </w:r>
      <w:r w:rsidRPr="00864DAF">
        <w:rPr>
          <w:sz w:val="28"/>
          <w:szCs w:val="28"/>
        </w:rPr>
        <w:t xml:space="preserve"> </w:t>
      </w:r>
    </w:p>
    <w:p w:rsidR="00DD14B5" w:rsidRPr="00864DAF" w:rsidRDefault="008E7BCE" w:rsidP="00C604F5">
      <w:pPr>
        <w:shd w:val="clear" w:color="auto" w:fill="FFFFFF"/>
        <w:spacing w:after="0" w:line="240" w:lineRule="auto"/>
        <w:ind w:firstLine="0"/>
        <w:jc w:val="both"/>
      </w:pPr>
      <w:proofErr w:type="gramStart"/>
      <w:r w:rsidRPr="00864DAF">
        <w:t>Распределение численности обучающихся по адаптированным образовательным программам начального общего, основного общего образования по</w:t>
      </w:r>
      <w:r w:rsidR="001D2C63" w:rsidRPr="00864DAF">
        <w:t xml:space="preserve"> видам </w:t>
      </w:r>
      <w:r w:rsidR="00B53DCA" w:rsidRPr="00864DAF">
        <w:t xml:space="preserve">          </w:t>
      </w:r>
      <w:r w:rsidR="00284B40" w:rsidRPr="00864DAF">
        <w:t>программ неравномерно: 22</w:t>
      </w:r>
      <w:r w:rsidRPr="00864DAF">
        <w:t xml:space="preserve"> </w:t>
      </w:r>
      <w:r w:rsidR="00BE5E2B">
        <w:t>обучающих</w:t>
      </w:r>
      <w:r w:rsidR="00F642FB" w:rsidRPr="00864DAF">
        <w:t>ся</w:t>
      </w:r>
      <w:r w:rsidR="00284B40" w:rsidRPr="00864DAF">
        <w:t xml:space="preserve"> (32,8</w:t>
      </w:r>
      <w:r w:rsidRPr="00864DAF">
        <w:t>%)</w:t>
      </w:r>
      <w:r w:rsidR="00C604F5" w:rsidRPr="00864DAF">
        <w:t xml:space="preserve"> </w:t>
      </w:r>
      <w:r w:rsidR="00F642FB" w:rsidRPr="00864DAF">
        <w:t>-</w:t>
      </w:r>
      <w:r w:rsidR="00C604F5" w:rsidRPr="00864DAF">
        <w:t xml:space="preserve"> </w:t>
      </w:r>
      <w:r w:rsidR="00F642FB" w:rsidRPr="00864DAF">
        <w:t xml:space="preserve">дети </w:t>
      </w:r>
      <w:r w:rsidRPr="00864DAF">
        <w:t>с умственной отстал</w:t>
      </w:r>
      <w:r w:rsidRPr="00864DAF">
        <w:t>о</w:t>
      </w:r>
      <w:r w:rsidRPr="00864DAF">
        <w:t xml:space="preserve">стью, </w:t>
      </w:r>
      <w:r w:rsidR="00284B40" w:rsidRPr="00864DAF">
        <w:t>22</w:t>
      </w:r>
      <w:r w:rsidR="00F642FB" w:rsidRPr="00864DAF">
        <w:t xml:space="preserve"> обучающихся</w:t>
      </w:r>
      <w:r w:rsidR="00284B40" w:rsidRPr="00864DAF">
        <w:t xml:space="preserve"> (32,8 </w:t>
      </w:r>
      <w:r w:rsidRPr="00864DAF">
        <w:t>%) - дети с задержкой психического развития,</w:t>
      </w:r>
      <w:r w:rsidR="00BE5E2B">
        <w:t xml:space="preserve">          </w:t>
      </w:r>
      <w:r w:rsidR="00284B40" w:rsidRPr="00864DAF">
        <w:t>7</w:t>
      </w:r>
      <w:r w:rsidR="00F642FB" w:rsidRPr="00864DAF">
        <w:t xml:space="preserve"> обучающихся</w:t>
      </w:r>
      <w:r w:rsidRPr="00864DAF">
        <w:t xml:space="preserve"> (</w:t>
      </w:r>
      <w:r w:rsidR="00284B40" w:rsidRPr="00864DAF">
        <w:t xml:space="preserve">10,4 </w:t>
      </w:r>
      <w:r w:rsidRPr="00864DAF">
        <w:t xml:space="preserve">%) </w:t>
      </w:r>
      <w:r w:rsidR="00BE5E2B">
        <w:t>-</w:t>
      </w:r>
      <w:r w:rsidRPr="00864DAF">
        <w:t xml:space="preserve"> </w:t>
      </w:r>
      <w:r w:rsidR="00F642FB" w:rsidRPr="00864DAF">
        <w:t xml:space="preserve">дети </w:t>
      </w:r>
      <w:r w:rsidRPr="00864DAF">
        <w:t>с нарушением опорно-двигательного аппарата,</w:t>
      </w:r>
      <w:r w:rsidR="001D2C63" w:rsidRPr="00864DAF">
        <w:t xml:space="preserve"> </w:t>
      </w:r>
      <w:r w:rsidR="00BE5E2B">
        <w:t xml:space="preserve">   </w:t>
      </w:r>
      <w:r w:rsidR="00BE3A71" w:rsidRPr="00864DAF">
        <w:t>3</w:t>
      </w:r>
      <w:r w:rsidR="00F642FB" w:rsidRPr="00864DAF">
        <w:t xml:space="preserve"> обучающихся</w:t>
      </w:r>
      <w:r w:rsidRPr="00864DAF">
        <w:t xml:space="preserve"> (</w:t>
      </w:r>
      <w:r w:rsidR="00284B40" w:rsidRPr="00864DAF">
        <w:t>4,4</w:t>
      </w:r>
      <w:r w:rsidRPr="00864DAF">
        <w:t xml:space="preserve">%) - дети с тяжелыми нарушениями </w:t>
      </w:r>
      <w:r w:rsidR="00BE3A71" w:rsidRPr="00864DAF">
        <w:t xml:space="preserve">в речи; </w:t>
      </w:r>
      <w:r w:rsidR="00C604F5" w:rsidRPr="00864DAF">
        <w:t xml:space="preserve">слепые - </w:t>
      </w:r>
      <w:r w:rsidR="00BE3A71" w:rsidRPr="00864DAF">
        <w:t>1</w:t>
      </w:r>
      <w:r w:rsidR="00F642FB" w:rsidRPr="00864DAF">
        <w:t xml:space="preserve"> </w:t>
      </w:r>
      <w:r w:rsidR="00BE5E2B">
        <w:t xml:space="preserve">     </w:t>
      </w:r>
      <w:r w:rsidR="00F642FB" w:rsidRPr="00864DAF">
        <w:t>о</w:t>
      </w:r>
      <w:r w:rsidR="00C604F5" w:rsidRPr="00864DAF">
        <w:t>бучающийся</w:t>
      </w:r>
      <w:r w:rsidRPr="00864DAF">
        <w:t xml:space="preserve"> (</w:t>
      </w:r>
      <w:r w:rsidR="00284B40" w:rsidRPr="00864DAF">
        <w:t>1,5</w:t>
      </w:r>
      <w:r w:rsidR="00C604F5" w:rsidRPr="00864DAF">
        <w:t>%);</w:t>
      </w:r>
      <w:proofErr w:type="gramEnd"/>
      <w:r w:rsidR="00C604F5" w:rsidRPr="00864DAF">
        <w:t xml:space="preserve"> слабовидящие - </w:t>
      </w:r>
      <w:r w:rsidR="00284B40" w:rsidRPr="00864DAF">
        <w:t>1</w:t>
      </w:r>
      <w:r w:rsidR="00BE5E2B">
        <w:t xml:space="preserve"> обучающий</w:t>
      </w:r>
      <w:r w:rsidR="00284B40" w:rsidRPr="00864DAF">
        <w:t>ся (1,5</w:t>
      </w:r>
      <w:r w:rsidR="00BE3A71" w:rsidRPr="00864DAF">
        <w:t>%)</w:t>
      </w:r>
      <w:r w:rsidR="00864DAF">
        <w:t xml:space="preserve">; слабослышащие -             </w:t>
      </w:r>
      <w:r w:rsidR="00284B40" w:rsidRPr="00864DAF">
        <w:t xml:space="preserve"> 1 обучающийся (1,5%)</w:t>
      </w:r>
    </w:p>
    <w:p w:rsidR="00284B40" w:rsidRPr="00864DAF" w:rsidRDefault="004271E8" w:rsidP="00284B40">
      <w:pPr>
        <w:spacing w:after="0" w:line="240" w:lineRule="auto"/>
        <w:ind w:firstLine="0"/>
        <w:jc w:val="both"/>
      </w:pPr>
      <w:r w:rsidRPr="00864DAF">
        <w:rPr>
          <w:rFonts w:eastAsia="Calibri"/>
          <w:lang w:bidi="ru-RU"/>
        </w:rPr>
        <w:t xml:space="preserve">        </w:t>
      </w:r>
      <w:r w:rsidR="00284B40" w:rsidRPr="00864DAF">
        <w:rPr>
          <w:rFonts w:eastAsia="Calibri"/>
          <w:lang w:bidi="ru-RU"/>
        </w:rPr>
        <w:t xml:space="preserve">Сохранение здоровья детей - обязательный элемент организации работы </w:t>
      </w:r>
      <w:r w:rsidR="00864DAF">
        <w:rPr>
          <w:rFonts w:eastAsia="Calibri"/>
          <w:lang w:bidi="ru-RU"/>
        </w:rPr>
        <w:t xml:space="preserve">     </w:t>
      </w:r>
      <w:r w:rsidR="00864DAF" w:rsidRPr="00864DAF">
        <w:rPr>
          <w:rFonts w:eastAsia="Calibri"/>
          <w:lang w:bidi="ru-RU"/>
        </w:rPr>
        <w:t>образовательных организаций</w:t>
      </w:r>
      <w:r w:rsidR="00284B40" w:rsidRPr="00864DAF">
        <w:rPr>
          <w:rFonts w:eastAsia="Calibri"/>
          <w:lang w:bidi="ru-RU"/>
        </w:rPr>
        <w:t xml:space="preserve"> района.</w:t>
      </w:r>
      <w:r w:rsidR="00284B40" w:rsidRPr="00864DAF">
        <w:t xml:space="preserve"> В течение отчетного периода   отделом образования, образовательными организациями проведены профилактические мероприятия, направленные на сохранение и укрепление здоровья, формиров</w:t>
      </w:r>
      <w:r w:rsidR="00284B40" w:rsidRPr="00864DAF">
        <w:t>а</w:t>
      </w:r>
      <w:r w:rsidR="00284B40" w:rsidRPr="00864DAF">
        <w:t xml:space="preserve">ние здорового образа жизни несовершеннолетних. Продолжено проведение </w:t>
      </w:r>
      <w:r w:rsidR="00864DAF">
        <w:t xml:space="preserve">     </w:t>
      </w:r>
      <w:r w:rsidR="00284B40" w:rsidRPr="00864DAF">
        <w:lastRenderedPageBreak/>
        <w:t xml:space="preserve">мероприятий, направленных на раннее выявление незаконного потребления наркотических средств и психотропных веществ </w:t>
      </w:r>
      <w:proofErr w:type="gramStart"/>
      <w:r w:rsidR="00284B40" w:rsidRPr="00864DAF">
        <w:t>обучающимися</w:t>
      </w:r>
      <w:proofErr w:type="gramEnd"/>
      <w:r w:rsidR="00284B40" w:rsidRPr="00864DAF">
        <w:t xml:space="preserve"> в образовател</w:t>
      </w:r>
      <w:r w:rsidR="00284B40" w:rsidRPr="00864DAF">
        <w:t>ь</w:t>
      </w:r>
      <w:r w:rsidR="00284B40" w:rsidRPr="00864DAF">
        <w:t xml:space="preserve">ных организациях, а именно: </w:t>
      </w:r>
    </w:p>
    <w:p w:rsidR="00284B40" w:rsidRPr="00864DAF" w:rsidRDefault="00284B40" w:rsidP="00284B40">
      <w:pPr>
        <w:spacing w:after="0" w:line="240" w:lineRule="auto"/>
        <w:ind w:firstLine="0"/>
        <w:jc w:val="both"/>
      </w:pPr>
      <w:r w:rsidRPr="00864DAF">
        <w:t>- организовано участие обучающихся общеобразовательных организаций в соц</w:t>
      </w:r>
      <w:r w:rsidRPr="00864DAF">
        <w:t>и</w:t>
      </w:r>
      <w:r w:rsidRPr="00864DAF">
        <w:t>ально-психологическом тестировании по раннему выявлению незаконного п</w:t>
      </w:r>
      <w:r w:rsidRPr="00864DAF">
        <w:t>о</w:t>
      </w:r>
      <w:r w:rsidRPr="00864DAF">
        <w:t xml:space="preserve">требления наркотических средств и психотропных веществ </w:t>
      </w:r>
      <w:proofErr w:type="gramStart"/>
      <w:r w:rsidRPr="00864DAF">
        <w:t>обучающимися</w:t>
      </w:r>
      <w:proofErr w:type="gramEnd"/>
      <w:r w:rsidRPr="00864DAF">
        <w:t xml:space="preserve"> (т</w:t>
      </w:r>
      <w:r w:rsidRPr="00864DAF">
        <w:t>е</w:t>
      </w:r>
      <w:r w:rsidRPr="00864DAF">
        <w:t xml:space="preserve">стирование); </w:t>
      </w:r>
    </w:p>
    <w:p w:rsidR="00284B40" w:rsidRPr="00864DAF" w:rsidRDefault="00284B40" w:rsidP="00284B40">
      <w:pPr>
        <w:spacing w:after="0" w:line="240" w:lineRule="auto"/>
        <w:ind w:firstLine="0"/>
        <w:jc w:val="both"/>
      </w:pPr>
      <w:r w:rsidRPr="00864DAF">
        <w:rPr>
          <w:i/>
        </w:rPr>
        <w:t xml:space="preserve">- </w:t>
      </w:r>
      <w:r w:rsidRPr="00864DAF">
        <w:t>реализация комплекса мероприятий, направленных на формирование здорового образа жизни;</w:t>
      </w:r>
    </w:p>
    <w:p w:rsidR="00284B40" w:rsidRPr="00864DAF" w:rsidRDefault="00284B40" w:rsidP="00284B40">
      <w:pPr>
        <w:spacing w:after="0" w:line="240" w:lineRule="auto"/>
        <w:ind w:firstLine="0"/>
        <w:jc w:val="both"/>
        <w:rPr>
          <w:i/>
        </w:rPr>
      </w:pPr>
      <w:r w:rsidRPr="00864DAF">
        <w:t>- организовано межведомственное взаимодействие с учреждениями и органами системы профилактики при проведении разъяснительной и профилактической работы с обучающимися и их   родителями в образовательных организациях.</w:t>
      </w:r>
    </w:p>
    <w:p w:rsidR="00284B40" w:rsidRPr="00864DAF" w:rsidRDefault="00BE5E2B" w:rsidP="00284B40">
      <w:pPr>
        <w:widowControl w:val="0"/>
        <w:spacing w:after="0" w:line="240" w:lineRule="auto"/>
        <w:ind w:firstLine="0"/>
        <w:jc w:val="both"/>
      </w:pPr>
      <w:r>
        <w:rPr>
          <w:rFonts w:eastAsia="DejaVu Sans"/>
          <w:lang w:eastAsia="ru-RU"/>
        </w:rPr>
        <w:t xml:space="preserve">             </w:t>
      </w:r>
      <w:r w:rsidR="00284B40" w:rsidRPr="00864DAF">
        <w:rPr>
          <w:rFonts w:eastAsia="DejaVu Sans"/>
          <w:lang w:eastAsia="ru-RU"/>
        </w:rPr>
        <w:t xml:space="preserve">Важным условием успешности </w:t>
      </w:r>
      <w:proofErr w:type="gramStart"/>
      <w:r w:rsidR="00284B40" w:rsidRPr="00864DAF">
        <w:rPr>
          <w:rFonts w:eastAsia="DejaVu Sans"/>
          <w:lang w:eastAsia="ru-RU"/>
        </w:rPr>
        <w:t>обучающихся</w:t>
      </w:r>
      <w:proofErr w:type="gramEnd"/>
      <w:r w:rsidR="00284B40" w:rsidRPr="00864DAF">
        <w:rPr>
          <w:rFonts w:eastAsia="DejaVu Sans"/>
          <w:lang w:eastAsia="ru-RU"/>
        </w:rPr>
        <w:t xml:space="preserve"> является </w:t>
      </w:r>
      <w:proofErr w:type="spellStart"/>
      <w:r w:rsidR="00284B40" w:rsidRPr="00864DAF">
        <w:rPr>
          <w:rFonts w:eastAsia="DejaVu Sans"/>
          <w:lang w:eastAsia="ru-RU"/>
        </w:rPr>
        <w:t>здоровьесберег</w:t>
      </w:r>
      <w:r w:rsidR="00284B40" w:rsidRPr="00864DAF">
        <w:rPr>
          <w:rFonts w:eastAsia="DejaVu Sans"/>
          <w:lang w:eastAsia="ru-RU"/>
        </w:rPr>
        <w:t>а</w:t>
      </w:r>
      <w:r w:rsidR="00284B40" w:rsidRPr="00864DAF">
        <w:rPr>
          <w:rFonts w:eastAsia="DejaVu Sans"/>
          <w:lang w:eastAsia="ru-RU"/>
        </w:rPr>
        <w:t>ющая</w:t>
      </w:r>
      <w:proofErr w:type="spellEnd"/>
      <w:r w:rsidR="00284B40" w:rsidRPr="00864DAF">
        <w:rPr>
          <w:rFonts w:eastAsia="DejaVu Sans"/>
          <w:lang w:eastAsia="ru-RU"/>
        </w:rPr>
        <w:t xml:space="preserve"> среда. В общеобразовательных организациях района работают </w:t>
      </w:r>
      <w:r w:rsidR="00284B40" w:rsidRPr="00864DAF">
        <w:t xml:space="preserve">14 учителей физической культуры, из них 13 (92,8%) имеют первую квалификационную </w:t>
      </w:r>
      <w:r>
        <w:t xml:space="preserve">     </w:t>
      </w:r>
      <w:r w:rsidR="00284B40" w:rsidRPr="00864DAF">
        <w:t>категорию. В образовательных организациях и филиалах созданы условия для организации физического воспитания, а также досуговой деятельности спорти</w:t>
      </w:r>
      <w:r w:rsidR="00284B40" w:rsidRPr="00864DAF">
        <w:t>в</w:t>
      </w:r>
      <w:r w:rsidR="00284B40" w:rsidRPr="00864DAF">
        <w:t xml:space="preserve">ной направленности: имеются 10 спортивных залов (90,9%), спортивные </w:t>
      </w:r>
      <w:r>
        <w:t xml:space="preserve">      </w:t>
      </w:r>
      <w:r w:rsidR="00284B40" w:rsidRPr="00864DAF">
        <w:t>площадки (100%). Спортивное направление в общеобразовательных организац</w:t>
      </w:r>
      <w:r w:rsidR="00284B40" w:rsidRPr="00864DAF">
        <w:t>и</w:t>
      </w:r>
      <w:r w:rsidR="00284B40" w:rsidRPr="00864DAF">
        <w:t xml:space="preserve">ях используются и во внеурочной деятельности. За отчетный период в школах организовано 29 кружков спортивной направленности с охватом 637 </w:t>
      </w:r>
      <w:r w:rsidR="00062E70">
        <w:t xml:space="preserve">             </w:t>
      </w:r>
      <w:r w:rsidR="00284B40" w:rsidRPr="00864DAF">
        <w:t xml:space="preserve">обучающихся (63,9%). </w:t>
      </w:r>
    </w:p>
    <w:p w:rsidR="001B65B4" w:rsidRDefault="00225066" w:rsidP="001B65B4">
      <w:pPr>
        <w:spacing w:after="0" w:line="240" w:lineRule="auto"/>
        <w:ind w:firstLine="0"/>
        <w:jc w:val="both"/>
        <w:rPr>
          <w:rFonts w:eastAsia="Times New Roman"/>
        </w:rPr>
      </w:pPr>
      <w:r w:rsidRPr="004271E8">
        <w:rPr>
          <w:rFonts w:eastAsia="Times New Roman"/>
        </w:rPr>
        <w:t xml:space="preserve">  </w:t>
      </w:r>
      <w:r w:rsidR="004271E8">
        <w:rPr>
          <w:rFonts w:eastAsia="Times New Roman"/>
        </w:rPr>
        <w:t xml:space="preserve">    </w:t>
      </w:r>
    </w:p>
    <w:p w:rsidR="001B65B4" w:rsidRDefault="00CA4380" w:rsidP="001B65B4">
      <w:pPr>
        <w:spacing w:after="0" w:line="240" w:lineRule="auto"/>
        <w:ind w:firstLine="0"/>
        <w:jc w:val="both"/>
      </w:pPr>
      <w:r>
        <w:rPr>
          <w:rFonts w:eastAsia="Times New Roman"/>
          <w:b/>
        </w:rPr>
        <w:t>2.3</w:t>
      </w:r>
      <w:r w:rsidR="001B65B4" w:rsidRPr="001B65B4">
        <w:rPr>
          <w:rFonts w:eastAsia="Times New Roman"/>
          <w:b/>
        </w:rPr>
        <w:t>.</w:t>
      </w:r>
      <w:r w:rsidR="001B65B4">
        <w:rPr>
          <w:rFonts w:eastAsia="Times New Roman"/>
        </w:rPr>
        <w:t xml:space="preserve"> </w:t>
      </w:r>
      <w:r w:rsidR="004271E8">
        <w:rPr>
          <w:rFonts w:eastAsia="Times New Roman"/>
        </w:rPr>
        <w:t xml:space="preserve"> </w:t>
      </w:r>
      <w:r w:rsidR="001B65B4" w:rsidRPr="001B65B4">
        <w:rPr>
          <w:b/>
        </w:rPr>
        <w:t>Профориентация и самоопределение.</w:t>
      </w:r>
      <w:r w:rsidR="001B65B4">
        <w:t xml:space="preserve"> </w:t>
      </w:r>
    </w:p>
    <w:p w:rsidR="001B65B4" w:rsidRDefault="001B65B4" w:rsidP="001B65B4">
      <w:pPr>
        <w:spacing w:after="0" w:line="240" w:lineRule="auto"/>
        <w:ind w:firstLine="0"/>
        <w:jc w:val="both"/>
      </w:pPr>
    </w:p>
    <w:p w:rsidR="00243B50" w:rsidRPr="00062E70" w:rsidRDefault="00062E70" w:rsidP="00243B50">
      <w:pPr>
        <w:spacing w:after="0" w:line="240" w:lineRule="auto"/>
        <w:ind w:firstLine="567"/>
        <w:jc w:val="both"/>
      </w:pPr>
      <w:r>
        <w:t xml:space="preserve"> </w:t>
      </w:r>
      <w:r w:rsidR="00243B50" w:rsidRPr="005A34D7">
        <w:t xml:space="preserve">Профессиональная ориентация школьников является составной частью </w:t>
      </w:r>
      <w:r w:rsidR="005A34D7">
        <w:t xml:space="preserve">    </w:t>
      </w:r>
      <w:r w:rsidR="00243B50" w:rsidRPr="005A34D7">
        <w:t>педагогического процесса и решает одну из важнейших задач социализации личности.</w:t>
      </w:r>
      <w:r w:rsidR="005A34D7">
        <w:t xml:space="preserve"> </w:t>
      </w:r>
      <w:r w:rsidR="001B65B4" w:rsidRPr="005A34D7">
        <w:t>Учитывая важность самоопределения, рабочие программы и электи</w:t>
      </w:r>
      <w:r w:rsidR="001B65B4" w:rsidRPr="005A34D7">
        <w:t>в</w:t>
      </w:r>
      <w:r w:rsidR="001B65B4" w:rsidRPr="005A34D7">
        <w:t xml:space="preserve">ные курсы </w:t>
      </w:r>
      <w:proofErr w:type="spellStart"/>
      <w:r w:rsidR="001B65B4" w:rsidRPr="005A34D7">
        <w:t>профориентационной</w:t>
      </w:r>
      <w:proofErr w:type="spellEnd"/>
      <w:r w:rsidR="001B65B4" w:rsidRPr="005A34D7">
        <w:t xml:space="preserve"> направленности включаются в образовательный процесс. В районе реализуются дополнительные общеразвивающие программы с </w:t>
      </w:r>
      <w:proofErr w:type="spellStart"/>
      <w:r w:rsidR="001B65B4" w:rsidRPr="005A34D7">
        <w:t>профориентационной</w:t>
      </w:r>
      <w:proofErr w:type="spellEnd"/>
      <w:r w:rsidR="001B65B4" w:rsidRPr="005A34D7">
        <w:t xml:space="preserve"> составляющей </w:t>
      </w:r>
      <w:r w:rsidR="00CA4380" w:rsidRPr="00062E70">
        <w:t>(</w:t>
      </w:r>
      <w:r w:rsidR="001B65B4" w:rsidRPr="00062E70">
        <w:t>«Мой выбор», «Финансовая грамотность»</w:t>
      </w:r>
      <w:r w:rsidR="00CA4380" w:rsidRPr="00062E70">
        <w:t>, «Кем быть?», «Мир профессий»», «Все професс</w:t>
      </w:r>
      <w:r>
        <w:t>ии важны»)</w:t>
      </w:r>
    </w:p>
    <w:p w:rsidR="00243B50" w:rsidRPr="005A34D7" w:rsidRDefault="00243B50" w:rsidP="00243B50">
      <w:pPr>
        <w:spacing w:after="0" w:line="240" w:lineRule="auto"/>
        <w:ind w:firstLine="567"/>
        <w:jc w:val="both"/>
        <w:rPr>
          <w:rFonts w:eastAsia="Times New Roman"/>
          <w:lang w:eastAsia="ru-RU"/>
        </w:rPr>
      </w:pPr>
      <w:r w:rsidRPr="005A34D7">
        <w:t xml:space="preserve">С 1 сентября 2023 года во всех школах района внедрена единая модель </w:t>
      </w:r>
      <w:r w:rsidR="005A34D7">
        <w:t xml:space="preserve">     </w:t>
      </w:r>
      <w:proofErr w:type="spellStart"/>
      <w:r w:rsidRPr="005A34D7">
        <w:t>профориентационной</w:t>
      </w:r>
      <w:proofErr w:type="spellEnd"/>
      <w:r w:rsidRPr="005A34D7">
        <w:t xml:space="preserve"> деятельности, получившая название «</w:t>
      </w:r>
      <w:proofErr w:type="spellStart"/>
      <w:r w:rsidRPr="005A34D7">
        <w:t>Профориентацио</w:t>
      </w:r>
      <w:r w:rsidRPr="005A34D7">
        <w:t>н</w:t>
      </w:r>
      <w:r w:rsidRPr="005A34D7">
        <w:t>ный</w:t>
      </w:r>
      <w:proofErr w:type="spellEnd"/>
      <w:r w:rsidRPr="005A34D7">
        <w:t xml:space="preserve"> минимум» (</w:t>
      </w:r>
      <w:proofErr w:type="spellStart"/>
      <w:r w:rsidRPr="005A34D7">
        <w:t>Профминимум</w:t>
      </w:r>
      <w:proofErr w:type="spellEnd"/>
      <w:r w:rsidRPr="005A34D7">
        <w:t>)</w:t>
      </w:r>
      <w:r w:rsidR="005A34D7" w:rsidRPr="005A34D7">
        <w:rPr>
          <w:rFonts w:eastAsia="Times New Roman"/>
          <w:lang w:eastAsia="ru-RU"/>
        </w:rPr>
        <w:t xml:space="preserve">, целью </w:t>
      </w:r>
      <w:proofErr w:type="spellStart"/>
      <w:r w:rsidR="005A34D7" w:rsidRPr="005A34D7">
        <w:rPr>
          <w:rFonts w:eastAsia="Times New Roman"/>
          <w:lang w:eastAsia="ru-RU"/>
        </w:rPr>
        <w:t>профминимума</w:t>
      </w:r>
      <w:proofErr w:type="spellEnd"/>
      <w:r w:rsidR="005A34D7" w:rsidRPr="005A34D7">
        <w:rPr>
          <w:rFonts w:eastAsia="Times New Roman"/>
          <w:lang w:eastAsia="ru-RU"/>
        </w:rPr>
        <w:t xml:space="preserve"> явилось</w:t>
      </w:r>
      <w:r w:rsidRPr="005A34D7">
        <w:rPr>
          <w:rFonts w:eastAsia="Times New Roman"/>
          <w:lang w:eastAsia="ru-RU"/>
        </w:rPr>
        <w:t xml:space="preserve"> вовлечение в профориентацию всех школьников с 6-го по 11-й класс, включая обучающихся с ограниченными возможностями здоровья и инвалидностью.</w:t>
      </w:r>
    </w:p>
    <w:p w:rsidR="00243B50" w:rsidRPr="005A34D7" w:rsidRDefault="005A34D7" w:rsidP="005A34D7">
      <w:pPr>
        <w:spacing w:after="0" w:line="240" w:lineRule="auto"/>
        <w:ind w:firstLine="567"/>
        <w:jc w:val="both"/>
        <w:rPr>
          <w:rFonts w:eastAsia="Times New Roman"/>
          <w:lang w:eastAsia="ru-RU"/>
        </w:rPr>
      </w:pPr>
      <w:r>
        <w:t xml:space="preserve">В  </w:t>
      </w:r>
      <w:r w:rsidR="00243B50" w:rsidRPr="005A34D7">
        <w:t xml:space="preserve">2023 году участниками проекта (основного уровня </w:t>
      </w:r>
      <w:proofErr w:type="spellStart"/>
      <w:r w:rsidR="00243B50" w:rsidRPr="005A34D7">
        <w:t>профмин</w:t>
      </w:r>
      <w:r w:rsidR="00062E70">
        <w:t>имума</w:t>
      </w:r>
      <w:proofErr w:type="spellEnd"/>
      <w:r w:rsidR="00062E70">
        <w:t>) стали 411 обучающихся 6 -</w:t>
      </w:r>
      <w:r w:rsidR="00243B50" w:rsidRPr="005A34D7">
        <w:t xml:space="preserve"> 11 классов из 5 </w:t>
      </w:r>
      <w:r>
        <w:t xml:space="preserve">средних </w:t>
      </w:r>
      <w:r w:rsidR="00243B50" w:rsidRPr="005A34D7">
        <w:t>общеобразовательных организа</w:t>
      </w:r>
      <w:r w:rsidR="00AE174C">
        <w:t xml:space="preserve">ций </w:t>
      </w:r>
      <w:r w:rsidR="00243B50" w:rsidRPr="005A34D7">
        <w:t>и 82 школьника основны</w:t>
      </w:r>
      <w:r>
        <w:t xml:space="preserve">х общеобразовательных школ. </w:t>
      </w:r>
      <w:r w:rsidR="00243B50" w:rsidRPr="005A34D7">
        <w:rPr>
          <w:rFonts w:eastAsia="Times New Roman"/>
          <w:lang w:eastAsia="ru-RU"/>
        </w:rPr>
        <w:t xml:space="preserve">Было задействовано 5 педагогов-навигаторов, которые проводили тестирования и различные </w:t>
      </w:r>
      <w:r w:rsidR="00062E70">
        <w:rPr>
          <w:rFonts w:eastAsia="Times New Roman"/>
          <w:lang w:eastAsia="ru-RU"/>
        </w:rPr>
        <w:t xml:space="preserve">             </w:t>
      </w:r>
      <w:r w:rsidR="00243B50" w:rsidRPr="005A34D7">
        <w:rPr>
          <w:rFonts w:eastAsia="Times New Roman"/>
          <w:lang w:eastAsia="ru-RU"/>
        </w:rPr>
        <w:t>диагности</w:t>
      </w:r>
      <w:r w:rsidR="00AE174C">
        <w:rPr>
          <w:rFonts w:eastAsia="Times New Roman"/>
          <w:lang w:eastAsia="ru-RU"/>
        </w:rPr>
        <w:t xml:space="preserve">ки, </w:t>
      </w:r>
      <w:r w:rsidR="00AE174C" w:rsidRPr="005A34D7">
        <w:t xml:space="preserve">позволяющие </w:t>
      </w:r>
      <w:r w:rsidR="00062E70" w:rsidRPr="005A34D7">
        <w:t>вы</w:t>
      </w:r>
      <w:r w:rsidR="00062E70">
        <w:t xml:space="preserve">явить </w:t>
      </w:r>
      <w:r w:rsidR="00062E70" w:rsidRPr="005A34D7">
        <w:t>интересы</w:t>
      </w:r>
      <w:r w:rsidR="00AE174C" w:rsidRPr="005A34D7">
        <w:t xml:space="preserve"> и склонности</w:t>
      </w:r>
      <w:r w:rsidR="00AE174C">
        <w:t xml:space="preserve"> школьников в</w:t>
      </w:r>
      <w:r w:rsidR="00062E70">
        <w:t xml:space="preserve">     </w:t>
      </w:r>
      <w:r w:rsidR="00AE174C">
        <w:t xml:space="preserve"> выборе будущей профессии</w:t>
      </w:r>
      <w:r w:rsidR="00AE174C" w:rsidRPr="005A34D7">
        <w:t>.</w:t>
      </w:r>
      <w:r w:rsidR="00AE174C">
        <w:t xml:space="preserve"> </w:t>
      </w:r>
      <w:r w:rsidR="00243B50" w:rsidRPr="005A34D7">
        <w:t xml:space="preserve">Для всех обучающихся с 1 сентября 2023 г. </w:t>
      </w:r>
      <w:r w:rsidR="00AE174C">
        <w:t>орган</w:t>
      </w:r>
      <w:r w:rsidR="00AE174C">
        <w:t>и</w:t>
      </w:r>
      <w:r w:rsidR="00AE174C">
        <w:t>зованы</w:t>
      </w:r>
      <w:r w:rsidR="00243B50" w:rsidRPr="005A34D7">
        <w:t xml:space="preserve"> вн</w:t>
      </w:r>
      <w:r w:rsidR="00062E70">
        <w:t>еурочные занятия курса «Россия -</w:t>
      </w:r>
      <w:r w:rsidR="00243B50" w:rsidRPr="005A34D7">
        <w:t xml:space="preserve"> мо</w:t>
      </w:r>
      <w:r>
        <w:t xml:space="preserve">и горизонты», в целях </w:t>
      </w:r>
      <w:r w:rsidR="00243B50" w:rsidRPr="005A34D7">
        <w:t>предста</w:t>
      </w:r>
      <w:r w:rsidR="00243B50" w:rsidRPr="005A34D7">
        <w:t>в</w:t>
      </w:r>
      <w:r w:rsidR="00243B50" w:rsidRPr="005A34D7">
        <w:lastRenderedPageBreak/>
        <w:t>ле</w:t>
      </w:r>
      <w:r>
        <w:t>ния</w:t>
      </w:r>
      <w:r w:rsidR="00243B50" w:rsidRPr="005A34D7">
        <w:t xml:space="preserve"> о тенденциях в развитии различных производственных сфер нашей стр</w:t>
      </w:r>
      <w:r w:rsidR="00243B50" w:rsidRPr="005A34D7">
        <w:t>а</w:t>
      </w:r>
      <w:r w:rsidR="00243B50" w:rsidRPr="005A34D7">
        <w:t>ны, знаком</w:t>
      </w:r>
      <w:r>
        <w:t>ства</w:t>
      </w:r>
      <w:r w:rsidR="00243B50" w:rsidRPr="005A34D7">
        <w:t xml:space="preserve"> с наиболее востребо</w:t>
      </w:r>
      <w:r>
        <w:t>ванными профессиями</w:t>
      </w:r>
      <w:r w:rsidR="00AE174C">
        <w:t xml:space="preserve">. </w:t>
      </w:r>
      <w:proofErr w:type="gramStart"/>
      <w:r w:rsidR="00243B50" w:rsidRPr="005A34D7">
        <w:t xml:space="preserve">Родители (законные представители) обучающихся получили возможность принять участие в </w:t>
      </w:r>
      <w:r w:rsidR="00062E70">
        <w:t xml:space="preserve">           </w:t>
      </w:r>
      <w:r w:rsidR="00243B50" w:rsidRPr="005A34D7">
        <w:t xml:space="preserve">родительских собраниях и узнать, какие сферы производства и профессии, </w:t>
      </w:r>
      <w:r w:rsidR="00062E70">
        <w:t xml:space="preserve">    </w:t>
      </w:r>
      <w:r w:rsidR="00243B50" w:rsidRPr="005A34D7">
        <w:t xml:space="preserve">специальности на сегодняшний день являются наиболее востребованными и </w:t>
      </w:r>
      <w:r w:rsidR="00062E70">
        <w:t xml:space="preserve"> </w:t>
      </w:r>
      <w:r w:rsidR="00243B50" w:rsidRPr="005A34D7">
        <w:t xml:space="preserve">перспективными для подрастающего поколения. </w:t>
      </w:r>
      <w:proofErr w:type="gramEnd"/>
    </w:p>
    <w:p w:rsidR="001B65B4" w:rsidRPr="005A34D7" w:rsidRDefault="001B65B4" w:rsidP="001B65B4">
      <w:pPr>
        <w:spacing w:after="0" w:line="240" w:lineRule="auto"/>
        <w:ind w:firstLine="0"/>
        <w:jc w:val="both"/>
      </w:pPr>
      <w:r w:rsidRPr="005A34D7">
        <w:t>В отчетном периоде в</w:t>
      </w:r>
      <w:r w:rsidRPr="005A34D7">
        <w:rPr>
          <w:color w:val="FF0000"/>
        </w:rPr>
        <w:t xml:space="preserve"> </w:t>
      </w:r>
      <w:r w:rsidRPr="005A34D7">
        <w:t>реализации проекта по ранней профессиональной орие</w:t>
      </w:r>
      <w:r w:rsidRPr="005A34D7">
        <w:t>н</w:t>
      </w:r>
      <w:r w:rsidRPr="005A34D7">
        <w:t xml:space="preserve">тации обучающихся 6-11 классов «Билет в будущее» приняли участие 391 </w:t>
      </w:r>
      <w:r w:rsidR="00062E70">
        <w:t xml:space="preserve">       </w:t>
      </w:r>
      <w:r w:rsidRPr="005A34D7">
        <w:t>человек.  Обучающиеся 8-11 классов активно при</w:t>
      </w:r>
      <w:r w:rsidR="00AE174C">
        <w:t xml:space="preserve">нимали участие </w:t>
      </w:r>
      <w:r w:rsidRPr="005A34D7">
        <w:t xml:space="preserve"> в онлайн-трансляциях на портале «</w:t>
      </w:r>
      <w:proofErr w:type="spellStart"/>
      <w:r w:rsidRPr="005A34D7">
        <w:t>ПроеКТОриЯ</w:t>
      </w:r>
      <w:proofErr w:type="spellEnd"/>
      <w:r w:rsidRPr="005A34D7">
        <w:t xml:space="preserve">». </w:t>
      </w:r>
      <w:r w:rsidR="00AE174C">
        <w:t>В</w:t>
      </w:r>
      <w:r w:rsidRPr="005A34D7">
        <w:t xml:space="preserve"> период с сентября по декабрь 2023 года уроки просмотрели 826 </w:t>
      </w:r>
      <w:proofErr w:type="gramStart"/>
      <w:r w:rsidRPr="005A34D7">
        <w:t>обучающихся</w:t>
      </w:r>
      <w:proofErr w:type="gramEnd"/>
      <w:r w:rsidRPr="005A34D7">
        <w:t>.</w:t>
      </w:r>
    </w:p>
    <w:p w:rsidR="001B65B4" w:rsidRPr="005A34D7" w:rsidRDefault="001B65B4" w:rsidP="001B65B4">
      <w:pPr>
        <w:spacing w:after="0" w:line="240" w:lineRule="auto"/>
        <w:ind w:firstLine="0"/>
        <w:jc w:val="both"/>
      </w:pPr>
      <w:r w:rsidRPr="005A34D7">
        <w:t xml:space="preserve">Были проведены тематические уроки информатики в рамках Всероссийского </w:t>
      </w:r>
      <w:r w:rsidR="00062E70">
        <w:t xml:space="preserve">  </w:t>
      </w:r>
      <w:r w:rsidRPr="005A34D7">
        <w:t>мероприятия «Урок цифры» по темам: «Искусственный интел</w:t>
      </w:r>
      <w:r w:rsidR="00AE174C">
        <w:t>л</w:t>
      </w:r>
      <w:r w:rsidRPr="005A34D7">
        <w:t>ект и</w:t>
      </w:r>
      <w:r w:rsidR="00AE174C">
        <w:t xml:space="preserve"> метеорол</w:t>
      </w:r>
      <w:r w:rsidR="00AE174C">
        <w:t>о</w:t>
      </w:r>
      <w:r w:rsidR="00AE174C">
        <w:t xml:space="preserve">гия», </w:t>
      </w:r>
      <w:r w:rsidRPr="005A34D7">
        <w:t>«Анализ в бизнесе и прог</w:t>
      </w:r>
      <w:r w:rsidR="005A34D7" w:rsidRPr="005A34D7">
        <w:t>раммной разработке»</w:t>
      </w:r>
      <w:r w:rsidRPr="005A34D7">
        <w:t xml:space="preserve">; «Что прячется в </w:t>
      </w:r>
      <w:r w:rsidR="00062E70">
        <w:t xml:space="preserve">        </w:t>
      </w:r>
      <w:r w:rsidRPr="005A34D7">
        <w:t>смартфоне: иссле</w:t>
      </w:r>
      <w:r w:rsidR="005A34D7" w:rsidRPr="005A34D7">
        <w:t>дуем мобильные угрозы»</w:t>
      </w:r>
      <w:r w:rsidRPr="005A34D7">
        <w:t>; «Квантовые алго</w:t>
      </w:r>
      <w:r w:rsidR="005A34D7" w:rsidRPr="005A34D7">
        <w:t>ритмы»</w:t>
      </w:r>
      <w:r w:rsidRPr="005A34D7">
        <w:t xml:space="preserve">; </w:t>
      </w:r>
      <w:r w:rsidR="00062E70">
        <w:t xml:space="preserve">            </w:t>
      </w:r>
      <w:r w:rsidRPr="005A34D7">
        <w:t>«Искусственный интеллект в отрас</w:t>
      </w:r>
      <w:r w:rsidR="005A34D7" w:rsidRPr="005A34D7">
        <w:t>лях»</w:t>
      </w:r>
      <w:r w:rsidRPr="005A34D7">
        <w:t>; «Мессендже</w:t>
      </w:r>
      <w:r w:rsidR="005A34D7" w:rsidRPr="005A34D7">
        <w:t>ры»</w:t>
      </w:r>
      <w:r w:rsidRPr="005A34D7">
        <w:t>; «Облачные технол</w:t>
      </w:r>
      <w:r w:rsidRPr="005A34D7">
        <w:t>о</w:t>
      </w:r>
      <w:r w:rsidRPr="005A34D7">
        <w:t>гии и искусственный интеллект»</w:t>
      </w:r>
      <w:r w:rsidR="005A34D7" w:rsidRPr="005A34D7">
        <w:t xml:space="preserve"> и др.</w:t>
      </w:r>
    </w:p>
    <w:p w:rsidR="001B65B4" w:rsidRPr="005A34D7" w:rsidRDefault="001B65B4" w:rsidP="001B65B4">
      <w:pPr>
        <w:spacing w:after="0" w:line="240" w:lineRule="auto"/>
        <w:ind w:firstLine="0"/>
        <w:jc w:val="both"/>
      </w:pPr>
    </w:p>
    <w:p w:rsidR="00952C68" w:rsidRPr="00062E70" w:rsidRDefault="00952C68" w:rsidP="00952C68">
      <w:pPr>
        <w:spacing w:after="0" w:line="240" w:lineRule="auto"/>
        <w:ind w:firstLine="0"/>
        <w:jc w:val="both"/>
        <w:rPr>
          <w:bCs/>
          <w:i/>
          <w:u w:val="single"/>
        </w:rPr>
      </w:pPr>
      <w:r w:rsidRPr="00062E70">
        <w:rPr>
          <w:bCs/>
          <w:i/>
          <w:u w:val="single"/>
        </w:rPr>
        <w:t xml:space="preserve">Одним из основных направлений деятельности по </w:t>
      </w:r>
      <w:r w:rsidRPr="00062E70">
        <w:rPr>
          <w:i/>
          <w:u w:val="single"/>
        </w:rPr>
        <w:t>сохранению и укреплению</w:t>
      </w:r>
      <w:r w:rsidR="00C46B59" w:rsidRPr="00062E70">
        <w:rPr>
          <w:i/>
          <w:u w:val="single"/>
        </w:rPr>
        <w:t xml:space="preserve">   </w:t>
      </w:r>
      <w:r w:rsidR="006A59D7" w:rsidRPr="00062E70">
        <w:rPr>
          <w:i/>
          <w:u w:val="single"/>
        </w:rPr>
        <w:t xml:space="preserve">    </w:t>
      </w:r>
      <w:r w:rsidRPr="00062E70">
        <w:rPr>
          <w:i/>
          <w:u w:val="single"/>
        </w:rPr>
        <w:t xml:space="preserve">здоровья обучающихся и развитию физической культуры, является обеспечение </w:t>
      </w:r>
      <w:r w:rsidR="006A59D7" w:rsidRPr="00062E70">
        <w:rPr>
          <w:i/>
          <w:u w:val="single"/>
        </w:rPr>
        <w:t xml:space="preserve">    </w:t>
      </w:r>
      <w:r w:rsidRPr="00062E70">
        <w:rPr>
          <w:i/>
          <w:u w:val="single"/>
        </w:rPr>
        <w:t>эффективной организации</w:t>
      </w:r>
      <w:r w:rsidR="00845142" w:rsidRPr="00062E70">
        <w:rPr>
          <w:i/>
          <w:u w:val="single"/>
        </w:rPr>
        <w:t xml:space="preserve"> </w:t>
      </w:r>
      <w:r w:rsidRPr="00062E70">
        <w:rPr>
          <w:i/>
          <w:u w:val="single"/>
        </w:rPr>
        <w:t xml:space="preserve">отдыха и </w:t>
      </w:r>
      <w:proofErr w:type="gramStart"/>
      <w:r w:rsidRPr="00062E70">
        <w:rPr>
          <w:i/>
          <w:u w:val="single"/>
        </w:rPr>
        <w:t>оздоровления</w:t>
      </w:r>
      <w:proofErr w:type="gramEnd"/>
      <w:r w:rsidRPr="00062E70">
        <w:rPr>
          <w:i/>
          <w:u w:val="single"/>
        </w:rPr>
        <w:t xml:space="preserve"> обучающихся в общеобраз</w:t>
      </w:r>
      <w:r w:rsidRPr="00062E70">
        <w:rPr>
          <w:i/>
          <w:u w:val="single"/>
        </w:rPr>
        <w:t>о</w:t>
      </w:r>
      <w:r w:rsidRPr="00062E70">
        <w:rPr>
          <w:i/>
          <w:u w:val="single"/>
        </w:rPr>
        <w:t>вательных организациях</w:t>
      </w:r>
      <w:r w:rsidRPr="00062E70">
        <w:rPr>
          <w:bCs/>
          <w:i/>
          <w:u w:val="single"/>
        </w:rPr>
        <w:t>.</w:t>
      </w:r>
      <w:r w:rsidR="00AE174C" w:rsidRPr="00062E70">
        <w:rPr>
          <w:bCs/>
          <w:i/>
          <w:u w:val="single"/>
        </w:rPr>
        <w:t xml:space="preserve">           </w:t>
      </w:r>
    </w:p>
    <w:p w:rsidR="00C46B59" w:rsidRPr="00F014CC" w:rsidRDefault="00C46B59" w:rsidP="00952C68">
      <w:pPr>
        <w:spacing w:after="0" w:line="240" w:lineRule="auto"/>
        <w:ind w:firstLine="0"/>
        <w:jc w:val="both"/>
        <w:rPr>
          <w:lang w:eastAsia="ru-RU"/>
        </w:rPr>
      </w:pPr>
    </w:p>
    <w:p w:rsidR="00243B50" w:rsidRDefault="00243B50" w:rsidP="00AE174C">
      <w:pPr>
        <w:spacing w:after="0" w:line="240" w:lineRule="auto"/>
        <w:ind w:firstLine="540"/>
        <w:jc w:val="both"/>
      </w:pPr>
      <w:r>
        <w:rPr>
          <w:lang w:eastAsia="ru-RU"/>
        </w:rPr>
        <w:t xml:space="preserve">  </w:t>
      </w:r>
      <w:proofErr w:type="gramStart"/>
      <w:r>
        <w:t xml:space="preserve">Работа по организации летнего отдыха детей осуществляется на основании постановления Орловской области от 03 марта </w:t>
      </w:r>
      <w:r w:rsidR="00062E70">
        <w:t>2023 года</w:t>
      </w:r>
      <w:r>
        <w:t xml:space="preserve"> № 180 «О мерах по </w:t>
      </w:r>
      <w:r w:rsidR="00BD5463">
        <w:t xml:space="preserve">  </w:t>
      </w:r>
      <w:r>
        <w:t xml:space="preserve">организации отдыха и оздоровления детей в Орловской области в 2023 году», </w:t>
      </w:r>
      <w:r w:rsidR="00AE174C">
        <w:t xml:space="preserve">     </w:t>
      </w:r>
      <w:r>
        <w:t xml:space="preserve">постановления администрации </w:t>
      </w:r>
      <w:proofErr w:type="spellStart"/>
      <w:r>
        <w:t>Должанского</w:t>
      </w:r>
      <w:proofErr w:type="spellEnd"/>
      <w:r>
        <w:t xml:space="preserve"> района от 14 апреля 2023 года </w:t>
      </w:r>
      <w:r w:rsidR="00BD5463">
        <w:t xml:space="preserve">      </w:t>
      </w:r>
      <w:r>
        <w:t xml:space="preserve">№ 230 «О мерах по организации отдыха и оздоровления детей в </w:t>
      </w:r>
      <w:proofErr w:type="spellStart"/>
      <w:r>
        <w:t>Должанском</w:t>
      </w:r>
      <w:proofErr w:type="spellEnd"/>
      <w:r>
        <w:t xml:space="preserve"> районе в 2023 году». </w:t>
      </w:r>
      <w:proofErr w:type="gramEnd"/>
    </w:p>
    <w:p w:rsidR="00243B50" w:rsidRDefault="00243B50" w:rsidP="00AE174C">
      <w:pPr>
        <w:spacing w:after="0" w:line="240" w:lineRule="auto"/>
        <w:ind w:firstLine="540"/>
        <w:jc w:val="both"/>
      </w:pPr>
      <w:r>
        <w:t xml:space="preserve"> </w:t>
      </w:r>
      <w:proofErr w:type="gramStart"/>
      <w:r>
        <w:t>В соответствии с приказом отдела образования, молодежной политики,</w:t>
      </w:r>
      <w:r w:rsidR="00062E70">
        <w:t xml:space="preserve">   </w:t>
      </w:r>
      <w:r>
        <w:t xml:space="preserve"> физической культуры и спорта администрации </w:t>
      </w:r>
      <w:proofErr w:type="spellStart"/>
      <w:r>
        <w:t>Должанского</w:t>
      </w:r>
      <w:proofErr w:type="spellEnd"/>
      <w:r>
        <w:t xml:space="preserve"> района от 17 апреля 2023 года № 74 н</w:t>
      </w:r>
      <w:r w:rsidRPr="008836A7">
        <w:t xml:space="preserve">а базе </w:t>
      </w:r>
      <w:r>
        <w:t>8</w:t>
      </w:r>
      <w:r w:rsidRPr="008836A7">
        <w:t xml:space="preserve"> общеобразовательных  организаций </w:t>
      </w:r>
      <w:r>
        <w:t xml:space="preserve">района с 1 по 22 июня 2023 года </w:t>
      </w:r>
      <w:r w:rsidRPr="008836A7">
        <w:t xml:space="preserve"> </w:t>
      </w:r>
      <w:r w:rsidR="00AE174C">
        <w:t>функционировали</w:t>
      </w:r>
      <w:r>
        <w:t xml:space="preserve"> пришкольные лагеря </w:t>
      </w:r>
      <w:r w:rsidRPr="008836A7">
        <w:t xml:space="preserve"> с дневным пребыван</w:t>
      </w:r>
      <w:r w:rsidRPr="008836A7">
        <w:t>и</w:t>
      </w:r>
      <w:r w:rsidRPr="008836A7">
        <w:t xml:space="preserve">ем детей, с охватом  </w:t>
      </w:r>
      <w:r>
        <w:t>231</w:t>
      </w:r>
      <w:r w:rsidRPr="008836A7">
        <w:t xml:space="preserve"> </w:t>
      </w:r>
      <w:r w:rsidR="00BD5463">
        <w:t>ребенка</w:t>
      </w:r>
      <w:r>
        <w:t xml:space="preserve"> в возрасте</w:t>
      </w:r>
      <w:r w:rsidRPr="00E15062">
        <w:t xml:space="preserve"> от 7-17 лет</w:t>
      </w:r>
      <w:r>
        <w:t xml:space="preserve">, </w:t>
      </w:r>
      <w:r w:rsidRPr="00823E52">
        <w:t xml:space="preserve"> </w:t>
      </w:r>
      <w:r>
        <w:t xml:space="preserve">стоимость </w:t>
      </w:r>
      <w:proofErr w:type="spellStart"/>
      <w:r>
        <w:t>детодня</w:t>
      </w:r>
      <w:proofErr w:type="spellEnd"/>
      <w:r>
        <w:t xml:space="preserve"> </w:t>
      </w:r>
      <w:r w:rsidR="00062E70">
        <w:t xml:space="preserve">      </w:t>
      </w:r>
      <w:r w:rsidR="00BD5463">
        <w:t xml:space="preserve">составила </w:t>
      </w:r>
      <w:r>
        <w:t>-</w:t>
      </w:r>
      <w:r w:rsidR="00062E70">
        <w:t xml:space="preserve"> </w:t>
      </w:r>
      <w:r>
        <w:t>195</w:t>
      </w:r>
      <w:r w:rsidRPr="00B328E7">
        <w:t xml:space="preserve"> рублей</w:t>
      </w:r>
      <w:r>
        <w:t>.</w:t>
      </w:r>
      <w:proofErr w:type="gramEnd"/>
      <w:r>
        <w:t xml:space="preserve"> </w:t>
      </w:r>
      <w:r w:rsidRPr="008836A7">
        <w:t xml:space="preserve">На финансирование </w:t>
      </w:r>
      <w:r>
        <w:t>лагерей</w:t>
      </w:r>
      <w:r w:rsidRPr="008836A7">
        <w:t xml:space="preserve"> дневного пребывания</w:t>
      </w:r>
      <w:r w:rsidR="00062E70">
        <w:t xml:space="preserve">        </w:t>
      </w:r>
      <w:r w:rsidRPr="008836A7">
        <w:t xml:space="preserve"> </w:t>
      </w:r>
      <w:r>
        <w:t>израсходовано 810,</w:t>
      </w:r>
      <w:r w:rsidR="00062E70">
        <w:t>6</w:t>
      </w:r>
      <w:r w:rsidR="00062E70" w:rsidRPr="008836A7">
        <w:t xml:space="preserve"> тыс.</w:t>
      </w:r>
      <w:r>
        <w:t xml:space="preserve"> </w:t>
      </w:r>
      <w:r w:rsidR="00BD5463">
        <w:t>руб. муниципального бюджета.</w:t>
      </w:r>
    </w:p>
    <w:p w:rsidR="00952C68" w:rsidRPr="00952C68" w:rsidRDefault="00952C68" w:rsidP="00952C68">
      <w:pPr>
        <w:spacing w:after="0" w:line="240" w:lineRule="auto"/>
        <w:ind w:firstLine="0"/>
        <w:jc w:val="both"/>
      </w:pPr>
      <w:r w:rsidRPr="00952C68">
        <w:t xml:space="preserve"> Работа включала в себя разноплановую деятельность, объединяя различные направления оздоровления, отдыха и воспитания детей в условиях оздоров</w:t>
      </w:r>
      <w:r w:rsidRPr="00952C68">
        <w:t>и</w:t>
      </w:r>
      <w:r w:rsidRPr="00952C68">
        <w:t>тель</w:t>
      </w:r>
      <w:r w:rsidR="00C46B59">
        <w:t xml:space="preserve">ного лагеря.  Обязательным было </w:t>
      </w:r>
      <w:r w:rsidRPr="00952C68">
        <w:t xml:space="preserve">вовлечение в лагерь </w:t>
      </w:r>
      <w:r w:rsidR="00BD5463">
        <w:t>«</w:t>
      </w:r>
      <w:r w:rsidRPr="00952C68">
        <w:t xml:space="preserve">трудных </w:t>
      </w:r>
      <w:r w:rsidR="00BD5463">
        <w:t>подрос</w:t>
      </w:r>
      <w:r w:rsidR="00BD5463">
        <w:t>т</w:t>
      </w:r>
      <w:r w:rsidR="00BD5463">
        <w:t>ков»</w:t>
      </w:r>
      <w:r w:rsidRPr="00952C68">
        <w:t xml:space="preserve">, ребят из многодетных и малообеспеченных семей. </w:t>
      </w:r>
    </w:p>
    <w:p w:rsidR="00243B50" w:rsidRDefault="00243B50" w:rsidP="00243B50">
      <w:pPr>
        <w:pStyle w:val="afa"/>
        <w:jc w:val="both"/>
        <w:rPr>
          <w:rFonts w:ascii="Times New Roman" w:hAnsi="Times New Roman" w:cs="Times New Roman"/>
          <w:sz w:val="28"/>
          <w:szCs w:val="28"/>
        </w:rPr>
      </w:pPr>
      <w:r w:rsidRPr="00E15062">
        <w:t xml:space="preserve"> </w:t>
      </w:r>
      <w:r>
        <w:t xml:space="preserve">     </w:t>
      </w:r>
      <w:r w:rsidRPr="00A55F0F">
        <w:rPr>
          <w:rFonts w:ascii="Times New Roman" w:hAnsi="Times New Roman" w:cs="Times New Roman"/>
          <w:sz w:val="28"/>
          <w:szCs w:val="28"/>
        </w:rPr>
        <w:t xml:space="preserve"> В </w:t>
      </w:r>
      <w:r>
        <w:rPr>
          <w:rFonts w:ascii="Times New Roman" w:hAnsi="Times New Roman" w:cs="Times New Roman"/>
          <w:sz w:val="28"/>
          <w:szCs w:val="28"/>
        </w:rPr>
        <w:t>период с 5-12 июня на базе оздоровительно-образовательного</w:t>
      </w:r>
      <w:r w:rsidRPr="00A55F0F">
        <w:rPr>
          <w:rFonts w:ascii="Times New Roman" w:hAnsi="Times New Roman" w:cs="Times New Roman"/>
          <w:sz w:val="28"/>
          <w:szCs w:val="28"/>
        </w:rPr>
        <w:t xml:space="preserve"> (профильный) центр «Дружба»  </w:t>
      </w:r>
      <w:r>
        <w:rPr>
          <w:rFonts w:ascii="Times New Roman" w:hAnsi="Times New Roman" w:cs="Times New Roman"/>
          <w:sz w:val="28"/>
          <w:szCs w:val="28"/>
        </w:rPr>
        <w:t xml:space="preserve">проводилась  профильная смена </w:t>
      </w:r>
      <w:r w:rsidRPr="00A55F0F">
        <w:rPr>
          <w:rFonts w:ascii="Times New Roman" w:hAnsi="Times New Roman" w:cs="Times New Roman"/>
          <w:sz w:val="28"/>
          <w:szCs w:val="28"/>
        </w:rPr>
        <w:t xml:space="preserve"> «Учебные сборы по основам НВП» </w:t>
      </w:r>
      <w:r>
        <w:rPr>
          <w:rFonts w:ascii="Times New Roman" w:hAnsi="Times New Roman" w:cs="Times New Roman"/>
          <w:sz w:val="28"/>
          <w:szCs w:val="28"/>
        </w:rPr>
        <w:t>для 21 юноши 10 классов средних об</w:t>
      </w:r>
      <w:r w:rsidR="00BD5463">
        <w:rPr>
          <w:rFonts w:ascii="Times New Roman" w:hAnsi="Times New Roman" w:cs="Times New Roman"/>
          <w:sz w:val="28"/>
          <w:szCs w:val="28"/>
        </w:rPr>
        <w:t>щеобразовательных школ</w:t>
      </w:r>
      <w:r>
        <w:rPr>
          <w:rFonts w:ascii="Times New Roman" w:hAnsi="Times New Roman" w:cs="Times New Roman"/>
          <w:sz w:val="28"/>
          <w:szCs w:val="28"/>
        </w:rPr>
        <w:t xml:space="preserve"> района.</w:t>
      </w:r>
      <w:r w:rsidR="00BD5463">
        <w:rPr>
          <w:rFonts w:ascii="Times New Roman" w:hAnsi="Times New Roman" w:cs="Times New Roman"/>
          <w:sz w:val="28"/>
          <w:szCs w:val="28"/>
        </w:rPr>
        <w:t xml:space="preserve"> На эти цели было приобретено</w:t>
      </w:r>
      <w:r>
        <w:rPr>
          <w:rFonts w:ascii="Times New Roman" w:hAnsi="Times New Roman" w:cs="Times New Roman"/>
          <w:sz w:val="28"/>
          <w:szCs w:val="28"/>
        </w:rPr>
        <w:t xml:space="preserve"> 8</w:t>
      </w:r>
      <w:r w:rsidRPr="00A55F0F">
        <w:rPr>
          <w:rFonts w:ascii="Times New Roman" w:hAnsi="Times New Roman" w:cs="Times New Roman"/>
          <w:sz w:val="28"/>
          <w:szCs w:val="28"/>
        </w:rPr>
        <w:t xml:space="preserve"> </w:t>
      </w:r>
      <w:r w:rsidR="00BD5463">
        <w:rPr>
          <w:rFonts w:ascii="Times New Roman" w:hAnsi="Times New Roman" w:cs="Times New Roman"/>
          <w:sz w:val="28"/>
          <w:szCs w:val="28"/>
        </w:rPr>
        <w:t xml:space="preserve">путевок   </w:t>
      </w:r>
      <w:r w:rsidRPr="00A55F0F">
        <w:rPr>
          <w:rFonts w:ascii="Times New Roman" w:hAnsi="Times New Roman" w:cs="Times New Roman"/>
          <w:sz w:val="28"/>
          <w:szCs w:val="28"/>
        </w:rPr>
        <w:lastRenderedPageBreak/>
        <w:t xml:space="preserve">на сумму </w:t>
      </w:r>
      <w:r>
        <w:rPr>
          <w:rFonts w:ascii="Times New Roman" w:hAnsi="Times New Roman" w:cs="Times New Roman"/>
          <w:sz w:val="28"/>
          <w:szCs w:val="28"/>
        </w:rPr>
        <w:t>77,0 тыс.</w:t>
      </w:r>
      <w:r w:rsidR="00BD5463">
        <w:rPr>
          <w:rFonts w:ascii="Times New Roman" w:hAnsi="Times New Roman" w:cs="Times New Roman"/>
          <w:sz w:val="28"/>
          <w:szCs w:val="28"/>
        </w:rPr>
        <w:t xml:space="preserve"> руб.</w:t>
      </w:r>
      <w:r w:rsidRPr="00A55F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5F0F">
        <w:rPr>
          <w:rFonts w:ascii="Times New Roman" w:hAnsi="Times New Roman" w:cs="Times New Roman"/>
          <w:sz w:val="28"/>
          <w:szCs w:val="28"/>
        </w:rPr>
        <w:t>за счет сре</w:t>
      </w:r>
      <w:r>
        <w:rPr>
          <w:rFonts w:ascii="Times New Roman" w:hAnsi="Times New Roman" w:cs="Times New Roman"/>
          <w:sz w:val="28"/>
          <w:szCs w:val="28"/>
        </w:rPr>
        <w:t>дств муниципального бюджета, остальные -</w:t>
      </w:r>
      <w:r w:rsidRPr="00A55F0F">
        <w:rPr>
          <w:rFonts w:ascii="Times New Roman" w:hAnsi="Times New Roman" w:cs="Times New Roman"/>
          <w:sz w:val="28"/>
          <w:szCs w:val="28"/>
        </w:rPr>
        <w:t xml:space="preserve"> за счет областного бюджета</w:t>
      </w:r>
      <w:r>
        <w:rPr>
          <w:rFonts w:ascii="Times New Roman" w:hAnsi="Times New Roman" w:cs="Times New Roman"/>
          <w:sz w:val="28"/>
          <w:szCs w:val="28"/>
        </w:rPr>
        <w:t xml:space="preserve">.  </w:t>
      </w:r>
    </w:p>
    <w:p w:rsidR="00243B50" w:rsidRPr="00A55F0F" w:rsidRDefault="00243B50" w:rsidP="00BD5463">
      <w:pPr>
        <w:pStyle w:val="afa"/>
        <w:jc w:val="both"/>
        <w:rPr>
          <w:rFonts w:ascii="Times New Roman" w:hAnsi="Times New Roman" w:cs="Times New Roman"/>
          <w:color w:val="1EA01E"/>
          <w:sz w:val="28"/>
          <w:szCs w:val="28"/>
        </w:rPr>
      </w:pPr>
      <w:r>
        <w:rPr>
          <w:rFonts w:ascii="Times New Roman" w:hAnsi="Times New Roman" w:cs="Times New Roman"/>
          <w:sz w:val="28"/>
          <w:szCs w:val="28"/>
        </w:rPr>
        <w:t xml:space="preserve">    </w:t>
      </w:r>
      <w:r w:rsidRPr="00A55F0F">
        <w:rPr>
          <w:rFonts w:ascii="Times New Roman" w:hAnsi="Times New Roman" w:cs="Times New Roman"/>
          <w:sz w:val="28"/>
          <w:szCs w:val="28"/>
        </w:rPr>
        <w:t>В</w:t>
      </w:r>
      <w:r>
        <w:rPr>
          <w:rFonts w:ascii="Times New Roman" w:hAnsi="Times New Roman" w:cs="Times New Roman"/>
          <w:sz w:val="28"/>
          <w:szCs w:val="28"/>
        </w:rPr>
        <w:t xml:space="preserve">сего в </w:t>
      </w:r>
      <w:r w:rsidRPr="00A55F0F">
        <w:rPr>
          <w:rFonts w:ascii="Times New Roman" w:hAnsi="Times New Roman" w:cs="Times New Roman"/>
          <w:sz w:val="28"/>
          <w:szCs w:val="28"/>
        </w:rPr>
        <w:t xml:space="preserve">загородные оздоровительные лагеря </w:t>
      </w:r>
      <w:r w:rsidR="00BD5463">
        <w:rPr>
          <w:rFonts w:ascii="Times New Roman" w:hAnsi="Times New Roman" w:cs="Times New Roman"/>
          <w:sz w:val="28"/>
          <w:szCs w:val="28"/>
        </w:rPr>
        <w:t xml:space="preserve">в отчетном периоде </w:t>
      </w:r>
      <w:r>
        <w:rPr>
          <w:rFonts w:ascii="Times New Roman" w:hAnsi="Times New Roman" w:cs="Times New Roman"/>
          <w:sz w:val="28"/>
          <w:szCs w:val="28"/>
        </w:rPr>
        <w:t>было направлено  40</w:t>
      </w:r>
      <w:r w:rsidRPr="00A55F0F">
        <w:rPr>
          <w:rFonts w:ascii="Times New Roman" w:hAnsi="Times New Roman" w:cs="Times New Roman"/>
          <w:sz w:val="28"/>
          <w:szCs w:val="28"/>
        </w:rPr>
        <w:t xml:space="preserve"> детей из малоимущих семей</w:t>
      </w:r>
      <w:r>
        <w:rPr>
          <w:rFonts w:ascii="Times New Roman" w:hAnsi="Times New Roman" w:cs="Times New Roman"/>
          <w:sz w:val="28"/>
          <w:szCs w:val="28"/>
        </w:rPr>
        <w:t>,</w:t>
      </w:r>
      <w:r w:rsidRPr="00A55F0F">
        <w:rPr>
          <w:rFonts w:ascii="Times New Roman" w:hAnsi="Times New Roman" w:cs="Times New Roman"/>
          <w:sz w:val="28"/>
          <w:szCs w:val="28"/>
        </w:rPr>
        <w:t xml:space="preserve"> семей, находящихся в трудной жизненной ситуации</w:t>
      </w:r>
      <w:r>
        <w:rPr>
          <w:rFonts w:ascii="Times New Roman" w:hAnsi="Times New Roman" w:cs="Times New Roman"/>
          <w:sz w:val="28"/>
          <w:szCs w:val="28"/>
        </w:rPr>
        <w:t xml:space="preserve">, </w:t>
      </w:r>
      <w:r w:rsidR="00BD5463">
        <w:rPr>
          <w:rFonts w:ascii="Times New Roman" w:hAnsi="Times New Roman" w:cs="Times New Roman"/>
          <w:sz w:val="28"/>
          <w:szCs w:val="28"/>
        </w:rPr>
        <w:t xml:space="preserve">финансирование путевок осуществлялось </w:t>
      </w:r>
      <w:r>
        <w:rPr>
          <w:rFonts w:ascii="Times New Roman" w:hAnsi="Times New Roman" w:cs="Times New Roman"/>
          <w:sz w:val="28"/>
          <w:szCs w:val="28"/>
        </w:rPr>
        <w:t xml:space="preserve">за счет средств областного бюджета. </w:t>
      </w:r>
    </w:p>
    <w:p w:rsidR="00243B50" w:rsidRPr="00E15062" w:rsidRDefault="00BD5463" w:rsidP="00BD5463">
      <w:pPr>
        <w:spacing w:after="0" w:line="240" w:lineRule="auto"/>
        <w:ind w:firstLine="0"/>
        <w:jc w:val="both"/>
      </w:pPr>
      <w:r>
        <w:t xml:space="preserve">     </w:t>
      </w:r>
      <w:r w:rsidR="00062E70">
        <w:t xml:space="preserve">     </w:t>
      </w:r>
      <w:r>
        <w:t xml:space="preserve"> </w:t>
      </w:r>
      <w:r w:rsidR="00243B50" w:rsidRPr="00E15062">
        <w:t xml:space="preserve">В летний период востребованными </w:t>
      </w:r>
      <w:r w:rsidR="00243B50">
        <w:t>остались</w:t>
      </w:r>
      <w:r w:rsidR="00243B50" w:rsidRPr="00E15062">
        <w:t xml:space="preserve"> </w:t>
      </w:r>
      <w:proofErr w:type="spellStart"/>
      <w:r w:rsidR="00243B50" w:rsidRPr="00E15062">
        <w:t>малозатратные</w:t>
      </w:r>
      <w:proofErr w:type="spellEnd"/>
      <w:r w:rsidR="00243B50" w:rsidRPr="00E15062">
        <w:t xml:space="preserve"> формы </w:t>
      </w:r>
      <w:r w:rsidR="00062E70">
        <w:t xml:space="preserve">       отдыха  </w:t>
      </w:r>
      <w:r w:rsidR="00243B50" w:rsidRPr="00E15062">
        <w:t xml:space="preserve">и оздоровления, содействующие социальной адаптации, развитию </w:t>
      </w:r>
      <w:r w:rsidR="00062E70">
        <w:t xml:space="preserve">      </w:t>
      </w:r>
      <w:r w:rsidR="00243B50" w:rsidRPr="00E15062">
        <w:t xml:space="preserve">социальной активности детей и подростков. </w:t>
      </w:r>
      <w:r w:rsidR="00243B50">
        <w:t xml:space="preserve">Для детей были организованы </w:t>
      </w:r>
      <w:r w:rsidR="00062E70">
        <w:t xml:space="preserve">   </w:t>
      </w:r>
      <w:r w:rsidR="00243B50">
        <w:t xml:space="preserve">спортивные праздники и соревнования, однодневные походы и экскурсии. </w:t>
      </w:r>
      <w:r w:rsidR="00062E70">
        <w:t xml:space="preserve">        </w:t>
      </w:r>
      <w:r w:rsidR="00243B50">
        <w:t xml:space="preserve">На данные </w:t>
      </w:r>
      <w:r>
        <w:t>цели</w:t>
      </w:r>
      <w:r w:rsidR="00243B50">
        <w:t xml:space="preserve"> из средств муниципального бюджета было выделено 15,0 тыс. рублей.</w:t>
      </w:r>
    </w:p>
    <w:p w:rsidR="00225066" w:rsidRPr="004271E8" w:rsidRDefault="00952C68" w:rsidP="00BD5463">
      <w:pPr>
        <w:pStyle w:val="II"/>
        <w:tabs>
          <w:tab w:val="center" w:pos="4892"/>
        </w:tabs>
        <w:rPr>
          <w:color w:val="555555"/>
          <w:sz w:val="28"/>
          <w:szCs w:val="28"/>
        </w:rPr>
      </w:pPr>
      <w:r w:rsidRPr="00952C68">
        <w:rPr>
          <w:sz w:val="28"/>
          <w:szCs w:val="28"/>
        </w:rPr>
        <w:t xml:space="preserve"> </w:t>
      </w:r>
      <w:r w:rsidR="00BD5463">
        <w:rPr>
          <w:sz w:val="28"/>
          <w:szCs w:val="28"/>
        </w:rPr>
        <w:tab/>
      </w:r>
      <w:r w:rsidRPr="00DB1201">
        <w:t xml:space="preserve">     </w:t>
      </w:r>
      <w:r w:rsidR="00BD5463">
        <w:rPr>
          <w:sz w:val="28"/>
          <w:szCs w:val="28"/>
        </w:rPr>
        <w:t xml:space="preserve">   </w:t>
      </w:r>
      <w:r w:rsidR="00062E70">
        <w:rPr>
          <w:sz w:val="28"/>
          <w:szCs w:val="28"/>
        </w:rPr>
        <w:t xml:space="preserve">  </w:t>
      </w:r>
      <w:r w:rsidR="00225066" w:rsidRPr="004271E8">
        <w:rPr>
          <w:sz w:val="28"/>
          <w:szCs w:val="28"/>
        </w:rPr>
        <w:t>Таким образом, для качественного и безопасного отдыха и оздоровления детей, проживающих на территории района, были созданы необходимые орган</w:t>
      </w:r>
      <w:r w:rsidR="00225066" w:rsidRPr="004271E8">
        <w:rPr>
          <w:sz w:val="28"/>
          <w:szCs w:val="28"/>
        </w:rPr>
        <w:t>и</w:t>
      </w:r>
      <w:r w:rsidR="00225066" w:rsidRPr="004271E8">
        <w:rPr>
          <w:sz w:val="28"/>
          <w:szCs w:val="28"/>
        </w:rPr>
        <w:t>зационные, финансовые, кадровые, методические, информационные условия.</w:t>
      </w:r>
      <w:r w:rsidR="00225066" w:rsidRPr="004271E8">
        <w:rPr>
          <w:color w:val="555555"/>
          <w:sz w:val="28"/>
          <w:szCs w:val="28"/>
        </w:rPr>
        <w:t> </w:t>
      </w:r>
    </w:p>
    <w:p w:rsidR="00DA7636" w:rsidRDefault="00DD14B5" w:rsidP="00DD14B5">
      <w:pPr>
        <w:spacing w:after="0" w:line="240" w:lineRule="auto"/>
        <w:ind w:firstLine="0"/>
        <w:jc w:val="both"/>
        <w:rPr>
          <w:sz w:val="24"/>
          <w:szCs w:val="24"/>
        </w:rPr>
      </w:pPr>
      <w:r w:rsidRPr="001350AF">
        <w:rPr>
          <w:sz w:val="24"/>
          <w:szCs w:val="24"/>
        </w:rPr>
        <w:t xml:space="preserve">    </w:t>
      </w:r>
      <w:r w:rsidR="004271E8">
        <w:rPr>
          <w:sz w:val="24"/>
          <w:szCs w:val="24"/>
        </w:rPr>
        <w:t xml:space="preserve">    </w:t>
      </w:r>
      <w:r w:rsidR="00845142">
        <w:rPr>
          <w:sz w:val="24"/>
          <w:szCs w:val="24"/>
        </w:rPr>
        <w:t xml:space="preserve">    </w:t>
      </w:r>
      <w:r w:rsidR="004271E8">
        <w:rPr>
          <w:sz w:val="24"/>
          <w:szCs w:val="24"/>
        </w:rPr>
        <w:t xml:space="preserve"> </w:t>
      </w:r>
    </w:p>
    <w:p w:rsidR="00C46B59" w:rsidRPr="00062E70" w:rsidRDefault="0079378F" w:rsidP="00DD14B5">
      <w:pPr>
        <w:spacing w:after="0" w:line="240" w:lineRule="auto"/>
        <w:ind w:firstLine="0"/>
        <w:jc w:val="both"/>
        <w:rPr>
          <w:u w:val="single"/>
        </w:rPr>
      </w:pPr>
      <w:r>
        <w:rPr>
          <w:sz w:val="24"/>
          <w:szCs w:val="24"/>
        </w:rPr>
        <w:t xml:space="preserve"> </w:t>
      </w:r>
      <w:r w:rsidR="00DD14B5" w:rsidRPr="00062E70">
        <w:rPr>
          <w:i/>
          <w:u w:val="single"/>
        </w:rPr>
        <w:t>В ра</w:t>
      </w:r>
      <w:r w:rsidR="00F642FB" w:rsidRPr="00062E70">
        <w:rPr>
          <w:i/>
          <w:u w:val="single"/>
        </w:rPr>
        <w:t>йоне сложилась определе</w:t>
      </w:r>
      <w:r w:rsidR="00DD14B5" w:rsidRPr="00062E70">
        <w:rPr>
          <w:i/>
          <w:u w:val="single"/>
        </w:rPr>
        <w:t xml:space="preserve">нная система стимулирования талантливых </w:t>
      </w:r>
      <w:r w:rsidR="004271E8" w:rsidRPr="00062E70">
        <w:rPr>
          <w:i/>
          <w:u w:val="single"/>
        </w:rPr>
        <w:t xml:space="preserve"> </w:t>
      </w:r>
      <w:r w:rsidR="00D727F9" w:rsidRPr="00062E70">
        <w:rPr>
          <w:i/>
          <w:u w:val="single"/>
        </w:rPr>
        <w:t>д</w:t>
      </w:r>
      <w:r w:rsidR="00D727F9" w:rsidRPr="00062E70">
        <w:rPr>
          <w:i/>
          <w:u w:val="single"/>
        </w:rPr>
        <w:t>е</w:t>
      </w:r>
      <w:r w:rsidR="00D727F9" w:rsidRPr="00062E70">
        <w:rPr>
          <w:i/>
          <w:u w:val="single"/>
        </w:rPr>
        <w:t>тей и молоде</w:t>
      </w:r>
      <w:r w:rsidR="00DD14B5" w:rsidRPr="00062E70">
        <w:rPr>
          <w:i/>
          <w:u w:val="single"/>
        </w:rPr>
        <w:t xml:space="preserve">жи, достигших значительных результатов в общественной, </w:t>
      </w:r>
      <w:r w:rsidR="004271E8" w:rsidRPr="00062E70">
        <w:rPr>
          <w:i/>
          <w:u w:val="single"/>
        </w:rPr>
        <w:t xml:space="preserve">   </w:t>
      </w:r>
      <w:r w:rsidR="00DD14B5" w:rsidRPr="00062E70">
        <w:rPr>
          <w:i/>
          <w:u w:val="single"/>
        </w:rPr>
        <w:t xml:space="preserve">учебной, творческой, проектной деятельности, в том, числе обучающихся </w:t>
      </w:r>
      <w:r w:rsidR="004271E8" w:rsidRPr="00062E70">
        <w:rPr>
          <w:i/>
          <w:u w:val="single"/>
        </w:rPr>
        <w:t xml:space="preserve">     </w:t>
      </w:r>
      <w:r w:rsidR="00C46B59" w:rsidRPr="00062E70">
        <w:rPr>
          <w:i/>
          <w:u w:val="single"/>
        </w:rPr>
        <w:t xml:space="preserve">    </w:t>
      </w:r>
      <w:r w:rsidR="004271E8" w:rsidRPr="00062E70">
        <w:rPr>
          <w:i/>
          <w:u w:val="single"/>
        </w:rPr>
        <w:t xml:space="preserve"> </w:t>
      </w:r>
      <w:r w:rsidRPr="00062E70">
        <w:rPr>
          <w:i/>
          <w:u w:val="single"/>
        </w:rPr>
        <w:t xml:space="preserve">                     </w:t>
      </w:r>
      <w:r w:rsidR="004271E8" w:rsidRPr="00062E70">
        <w:rPr>
          <w:i/>
          <w:u w:val="single"/>
        </w:rPr>
        <w:t xml:space="preserve"> </w:t>
      </w:r>
      <w:r w:rsidR="00DD14B5" w:rsidRPr="00062E70">
        <w:rPr>
          <w:i/>
          <w:u w:val="single"/>
        </w:rPr>
        <w:t>общеобразовательных школ, учреждений дополн</w:t>
      </w:r>
      <w:r w:rsidR="00DE36DE" w:rsidRPr="00062E70">
        <w:rPr>
          <w:i/>
          <w:u w:val="single"/>
        </w:rPr>
        <w:t>ительного образования</w:t>
      </w:r>
      <w:r w:rsidR="00DE36DE" w:rsidRPr="00062E70">
        <w:rPr>
          <w:u w:val="single"/>
        </w:rPr>
        <w:t xml:space="preserve">.      </w:t>
      </w:r>
    </w:p>
    <w:p w:rsidR="00C46B59" w:rsidRPr="00062E70" w:rsidRDefault="00C46B59" w:rsidP="00DD14B5">
      <w:pPr>
        <w:spacing w:after="0" w:line="240" w:lineRule="auto"/>
        <w:ind w:firstLine="0"/>
        <w:jc w:val="both"/>
        <w:rPr>
          <w:u w:val="single"/>
        </w:rPr>
      </w:pPr>
    </w:p>
    <w:p w:rsidR="00062E70" w:rsidRDefault="00062E70" w:rsidP="00D44C2A">
      <w:pPr>
        <w:pStyle w:val="afa"/>
        <w:jc w:val="both"/>
        <w:rPr>
          <w:rFonts w:ascii="Times New Roman" w:hAnsi="Times New Roman" w:cs="Times New Roman"/>
          <w:bCs/>
          <w:sz w:val="28"/>
          <w:szCs w:val="28"/>
        </w:rPr>
      </w:pPr>
      <w:r>
        <w:rPr>
          <w:rFonts w:ascii="Times New Roman" w:hAnsi="Times New Roman" w:cs="Times New Roman"/>
          <w:b/>
          <w:bCs/>
          <w:sz w:val="28"/>
          <w:szCs w:val="28"/>
        </w:rPr>
        <w:t>2.4</w:t>
      </w:r>
      <w:r w:rsidR="00D44C2A" w:rsidRPr="00F014CC">
        <w:rPr>
          <w:rFonts w:ascii="Times New Roman" w:hAnsi="Times New Roman" w:cs="Times New Roman"/>
          <w:b/>
          <w:bCs/>
          <w:sz w:val="28"/>
          <w:szCs w:val="28"/>
        </w:rPr>
        <w:t>. Поддержка талантливой молодежи</w:t>
      </w:r>
      <w:r w:rsidR="00BD5463">
        <w:rPr>
          <w:rFonts w:ascii="Times New Roman" w:hAnsi="Times New Roman" w:cs="Times New Roman"/>
          <w:bCs/>
          <w:sz w:val="28"/>
          <w:szCs w:val="28"/>
        </w:rPr>
        <w:t xml:space="preserve">  </w:t>
      </w:r>
    </w:p>
    <w:p w:rsidR="00D44C2A" w:rsidRPr="00F014CC" w:rsidRDefault="00BD5463" w:rsidP="00D44C2A">
      <w:pPr>
        <w:pStyle w:val="afa"/>
        <w:jc w:val="both"/>
        <w:rPr>
          <w:rFonts w:ascii="Times New Roman" w:hAnsi="Times New Roman" w:cs="Times New Roman"/>
          <w:sz w:val="28"/>
          <w:szCs w:val="28"/>
        </w:rPr>
      </w:pPr>
      <w:r>
        <w:rPr>
          <w:rFonts w:ascii="Times New Roman" w:hAnsi="Times New Roman" w:cs="Times New Roman"/>
          <w:bCs/>
          <w:sz w:val="28"/>
          <w:szCs w:val="28"/>
        </w:rPr>
        <w:t xml:space="preserve">    </w:t>
      </w:r>
    </w:p>
    <w:p w:rsidR="00D44C2A" w:rsidRPr="00864DAF" w:rsidRDefault="00062E70" w:rsidP="00D44C2A">
      <w:pPr>
        <w:spacing w:after="0" w:line="240" w:lineRule="auto"/>
        <w:ind w:firstLine="0"/>
        <w:jc w:val="both"/>
      </w:pPr>
      <w:r>
        <w:t xml:space="preserve">           </w:t>
      </w:r>
      <w:r w:rsidR="00D44C2A" w:rsidRPr="00864DAF">
        <w:t>В районе сложилась определенная система стимулирования талантливых детей и молоде</w:t>
      </w:r>
      <w:r w:rsidR="00864DAF">
        <w:t xml:space="preserve">жи, </w:t>
      </w:r>
      <w:r w:rsidR="00D44C2A" w:rsidRPr="00864DAF">
        <w:t xml:space="preserve">достигших значительных результатов в общественной, </w:t>
      </w:r>
      <w:r>
        <w:t xml:space="preserve">    </w:t>
      </w:r>
      <w:r w:rsidR="00D44C2A" w:rsidRPr="00864DAF">
        <w:t xml:space="preserve">учебной, творческой, проектной деятельности, в том, числе обучающихся </w:t>
      </w:r>
      <w:r>
        <w:t xml:space="preserve">       </w:t>
      </w:r>
      <w:r w:rsidR="00D44C2A" w:rsidRPr="00864DAF">
        <w:t xml:space="preserve">общеобразовательных школ, учреждений дополнительного образования. </w:t>
      </w:r>
      <w:r>
        <w:t xml:space="preserve">             </w:t>
      </w:r>
      <w:r w:rsidR="00D44C2A" w:rsidRPr="00864DAF">
        <w:t xml:space="preserve">В рамках работы с одаренными детьми </w:t>
      </w:r>
      <w:r w:rsidR="00B84A48">
        <w:t>в районе разработано нормативн</w:t>
      </w:r>
      <w:proofErr w:type="gramStart"/>
      <w:r w:rsidR="00B84A48">
        <w:t>о-</w:t>
      </w:r>
      <w:proofErr w:type="gramEnd"/>
      <w:r w:rsidR="00D44C2A" w:rsidRPr="00864DAF">
        <w:t xml:space="preserve"> пр</w:t>
      </w:r>
      <w:r w:rsidR="00D44C2A" w:rsidRPr="00864DAF">
        <w:t>а</w:t>
      </w:r>
      <w:r w:rsidR="00D44C2A" w:rsidRPr="00864DAF">
        <w:t xml:space="preserve">вовое регулирование работы, осуществляется конкурсная поддержка одаренных детей и педагогов, работающих с ними, создание условий для работы с данной категорией детей. Проводятся предметные олимпиады и конкурсы (в том числе и дистанционные), проектная и исследовательская   деятельность. </w:t>
      </w:r>
    </w:p>
    <w:p w:rsidR="00D44C2A" w:rsidRPr="00864DAF" w:rsidRDefault="00D44C2A" w:rsidP="00D44C2A">
      <w:pPr>
        <w:spacing w:after="0" w:line="240" w:lineRule="auto"/>
        <w:ind w:firstLine="0"/>
        <w:jc w:val="both"/>
      </w:pPr>
      <w:r w:rsidRPr="00864DAF">
        <w:t>На муниципальном уровне ежегодно определяются обучающиеся на соискание муниципальной стипендии Главы района. Показатель 2023 года -  11 обуча</w:t>
      </w:r>
      <w:r w:rsidRPr="00864DAF">
        <w:t>ю</w:t>
      </w:r>
      <w:r w:rsidR="00B84A48">
        <w:t>щихся (2,2</w:t>
      </w:r>
      <w:r w:rsidR="00B84A48" w:rsidRPr="00864DAF">
        <w:t xml:space="preserve"> </w:t>
      </w:r>
      <w:r w:rsidRPr="00864DAF">
        <w:t xml:space="preserve">%), которым выплачивается ежемесячная стипендия в размере </w:t>
      </w:r>
      <w:r w:rsidR="00F541D5">
        <w:t xml:space="preserve">             </w:t>
      </w:r>
      <w:r w:rsidRPr="00864DAF">
        <w:t>1 500 руб.</w:t>
      </w:r>
    </w:p>
    <w:p w:rsidR="00D44C2A" w:rsidRPr="00864DAF" w:rsidRDefault="00F541D5" w:rsidP="00D44C2A">
      <w:pPr>
        <w:spacing w:after="0" w:line="240" w:lineRule="auto"/>
        <w:ind w:firstLine="0"/>
        <w:jc w:val="both"/>
      </w:pPr>
      <w:r>
        <w:t xml:space="preserve">           </w:t>
      </w:r>
      <w:r w:rsidR="00D44C2A" w:rsidRPr="00864DAF">
        <w:t>С 1 сентября 2023 года во всех организац</w:t>
      </w:r>
      <w:r w:rsidR="0087797B">
        <w:t>иях д</w:t>
      </w:r>
      <w:r w:rsidR="00D44C2A" w:rsidRPr="00864DAF">
        <w:t xml:space="preserve">ля обучающихся 6-11 </w:t>
      </w:r>
      <w:r>
        <w:t xml:space="preserve">     </w:t>
      </w:r>
      <w:r w:rsidR="00D44C2A" w:rsidRPr="00864DAF">
        <w:t xml:space="preserve">классов образовательных организаций, </w:t>
      </w:r>
      <w:proofErr w:type="gramStart"/>
      <w:r w:rsidR="00D44C2A" w:rsidRPr="00864DAF">
        <w:t>включая лиц с ограниченными возмо</w:t>
      </w:r>
      <w:r w:rsidR="00D44C2A" w:rsidRPr="00864DAF">
        <w:t>ж</w:t>
      </w:r>
      <w:r w:rsidR="00D44C2A" w:rsidRPr="00864DAF">
        <w:t>ностями здоровья и инвалидностью проводятс</w:t>
      </w:r>
      <w:r>
        <w:t>я еженедельные занятия</w:t>
      </w:r>
      <w:proofErr w:type="gramEnd"/>
      <w:r>
        <w:t xml:space="preserve"> «Россия -</w:t>
      </w:r>
      <w:r w:rsidR="00D44C2A" w:rsidRPr="00864DAF">
        <w:t xml:space="preserve"> мои горизонты».</w:t>
      </w:r>
      <w:r w:rsidR="0087797B">
        <w:rPr>
          <w:color w:val="FF0000"/>
        </w:rPr>
        <w:t xml:space="preserve"> </w:t>
      </w:r>
      <w:r w:rsidR="00D44C2A" w:rsidRPr="00864DAF">
        <w:t xml:space="preserve">В целях выявления, поддержки и развития способностей и </w:t>
      </w:r>
      <w:r>
        <w:t xml:space="preserve">     </w:t>
      </w:r>
      <w:r w:rsidR="00D44C2A" w:rsidRPr="00864DAF">
        <w:t xml:space="preserve">талантов у детей и молодежи по итогам 2023 года в образовательных сменах, </w:t>
      </w:r>
      <w:r>
        <w:t xml:space="preserve">    </w:t>
      </w:r>
      <w:r w:rsidR="00D44C2A" w:rsidRPr="00864DAF">
        <w:t xml:space="preserve">организованных на базе бюджетного общеобразовательного учреждения </w:t>
      </w:r>
      <w:r>
        <w:t xml:space="preserve">         </w:t>
      </w:r>
      <w:r w:rsidR="00D44C2A" w:rsidRPr="00864DAF">
        <w:t>Орловской области «Созвездие Орла»,</w:t>
      </w:r>
      <w:r w:rsidR="00864DAF">
        <w:t xml:space="preserve"> приняли участие обучающиеся </w:t>
      </w:r>
      <w:r w:rsidR="00D44C2A" w:rsidRPr="00864DAF">
        <w:t>общеобр</w:t>
      </w:r>
      <w:r w:rsidR="00D44C2A" w:rsidRPr="00864DAF">
        <w:t>а</w:t>
      </w:r>
      <w:r w:rsidR="00D44C2A" w:rsidRPr="00864DAF">
        <w:t>зовательных организаций БОУ «</w:t>
      </w:r>
      <w:proofErr w:type="spellStart"/>
      <w:r w:rsidR="00D44C2A" w:rsidRPr="00864DAF">
        <w:t>Урыновская</w:t>
      </w:r>
      <w:proofErr w:type="spellEnd"/>
      <w:r w:rsidR="00D44C2A" w:rsidRPr="00864DAF">
        <w:t xml:space="preserve"> </w:t>
      </w:r>
      <w:proofErr w:type="spellStart"/>
      <w:r w:rsidR="00D44C2A" w:rsidRPr="00864DAF">
        <w:t>сош</w:t>
      </w:r>
      <w:proofErr w:type="spellEnd"/>
      <w:r w:rsidR="00D44C2A" w:rsidRPr="00864DAF">
        <w:t>», Б</w:t>
      </w:r>
      <w:r w:rsidR="00864DAF">
        <w:t xml:space="preserve">ОУ «Должанская </w:t>
      </w:r>
      <w:proofErr w:type="spellStart"/>
      <w:r w:rsidR="00864DAF">
        <w:t>сош</w:t>
      </w:r>
      <w:proofErr w:type="spellEnd"/>
      <w:r w:rsidR="00864DAF">
        <w:t xml:space="preserve">», </w:t>
      </w:r>
      <w:r w:rsidR="00D44C2A" w:rsidRPr="00864DAF">
        <w:lastRenderedPageBreak/>
        <w:t xml:space="preserve">БОУ «Никольская </w:t>
      </w:r>
      <w:proofErr w:type="spellStart"/>
      <w:r w:rsidR="00D44C2A" w:rsidRPr="00864DAF">
        <w:t>сош</w:t>
      </w:r>
      <w:proofErr w:type="spellEnd"/>
      <w:r w:rsidR="00D44C2A" w:rsidRPr="00864DAF">
        <w:t xml:space="preserve">». Образовательные программы освоили 11 обучающихся, что составляет 2,9% </w:t>
      </w:r>
      <w:r w:rsidR="0087797B">
        <w:t xml:space="preserve"> </w:t>
      </w:r>
      <w:r w:rsidR="00D44C2A" w:rsidRPr="00864DAF">
        <w:t>от общего количества обучающихся 7-11 классов общео</w:t>
      </w:r>
      <w:r w:rsidR="00D44C2A" w:rsidRPr="00864DAF">
        <w:t>б</w:t>
      </w:r>
      <w:r w:rsidR="00864DAF">
        <w:t>разовательных организаций района.</w:t>
      </w:r>
    </w:p>
    <w:p w:rsidR="00D44C2A" w:rsidRPr="00864DAF" w:rsidRDefault="00B84A48" w:rsidP="00D44C2A">
      <w:pPr>
        <w:spacing w:after="0" w:line="240" w:lineRule="auto"/>
        <w:ind w:firstLine="0"/>
        <w:jc w:val="both"/>
      </w:pPr>
      <w:r>
        <w:t>Школьники</w:t>
      </w:r>
      <w:r w:rsidR="00D44C2A" w:rsidRPr="00864DAF">
        <w:t xml:space="preserve"> прошли </w:t>
      </w:r>
      <w:proofErr w:type="gramStart"/>
      <w:r w:rsidR="00D44C2A" w:rsidRPr="00864DAF">
        <w:t>обучение по</w:t>
      </w:r>
      <w:proofErr w:type="gramEnd"/>
      <w:r w:rsidR="00D44C2A" w:rsidRPr="00864DAF">
        <w:t xml:space="preserve"> образовательным программам:</w:t>
      </w:r>
    </w:p>
    <w:p w:rsidR="00D44C2A" w:rsidRPr="00864DAF" w:rsidRDefault="00D44C2A" w:rsidP="00D44C2A">
      <w:pPr>
        <w:spacing w:after="0" w:line="240" w:lineRule="auto"/>
        <w:ind w:firstLine="0"/>
        <w:rPr>
          <w:rFonts w:eastAsia="Times New Roman"/>
        </w:rPr>
      </w:pPr>
      <w:r w:rsidRPr="00864DAF">
        <w:t>- «Большие вызовы в вопросах и ответах. Модуль Финальный этап: осо</w:t>
      </w:r>
      <w:r w:rsidR="00864DAF">
        <w:t>бенности подготовки и участия» -</w:t>
      </w:r>
      <w:r w:rsidRPr="00864DAF">
        <w:t xml:space="preserve"> 1 чел.;</w:t>
      </w:r>
    </w:p>
    <w:p w:rsidR="00D44C2A" w:rsidRPr="00864DAF" w:rsidRDefault="00D44C2A" w:rsidP="00D44C2A">
      <w:pPr>
        <w:spacing w:after="0" w:line="240" w:lineRule="auto"/>
        <w:ind w:firstLine="0"/>
      </w:pPr>
      <w:r w:rsidRPr="00864DAF">
        <w:t>- «Осно</w:t>
      </w:r>
      <w:r w:rsidR="00864DAF">
        <w:t>вы архитектурной композиции» -</w:t>
      </w:r>
      <w:r w:rsidRPr="00864DAF">
        <w:t xml:space="preserve"> 1 чел.; </w:t>
      </w:r>
    </w:p>
    <w:p w:rsidR="00D44C2A" w:rsidRPr="00864DAF" w:rsidRDefault="00D44C2A" w:rsidP="00D44C2A">
      <w:pPr>
        <w:spacing w:after="0" w:line="240" w:lineRule="auto"/>
        <w:ind w:firstLine="0"/>
        <w:rPr>
          <w:rFonts w:eastAsia="Times New Roman"/>
        </w:rPr>
      </w:pPr>
      <w:r w:rsidRPr="00864DAF">
        <w:t>- Финансовая грамотност</w:t>
      </w:r>
      <w:r w:rsidR="00864DAF">
        <w:t>ь. Модуль «Финансовая система»</w:t>
      </w:r>
      <w:r w:rsidRPr="00864DAF">
        <w:t xml:space="preserve"> - 3 чел.;</w:t>
      </w:r>
    </w:p>
    <w:p w:rsidR="00D44C2A" w:rsidRPr="00864DAF" w:rsidRDefault="00D44C2A" w:rsidP="00D44C2A">
      <w:pPr>
        <w:spacing w:after="0" w:line="240" w:lineRule="auto"/>
        <w:ind w:firstLine="0"/>
      </w:pPr>
      <w:r w:rsidRPr="00864DAF">
        <w:t>- Финансовая грамотность. Модуль «Сбе</w:t>
      </w:r>
      <w:r w:rsidR="004867BC">
        <w:t xml:space="preserve">режения и инвестиции» - </w:t>
      </w:r>
      <w:r w:rsidRPr="00864DAF">
        <w:t>1 чел.;</w:t>
      </w:r>
    </w:p>
    <w:p w:rsidR="00D44C2A" w:rsidRPr="00864DAF" w:rsidRDefault="00D44C2A" w:rsidP="00D44C2A">
      <w:pPr>
        <w:spacing w:after="0" w:line="240" w:lineRule="auto"/>
        <w:ind w:firstLine="0"/>
        <w:rPr>
          <w:rFonts w:eastAsia="Times New Roman"/>
        </w:rPr>
      </w:pPr>
      <w:r w:rsidRPr="00864DAF">
        <w:t>- Финансовая грамотность. Модуль «Сберегательные ф</w:t>
      </w:r>
      <w:r w:rsidR="004867BC">
        <w:t>инансовые инструменты»</w:t>
      </w:r>
      <w:r w:rsidRPr="00864DAF">
        <w:t xml:space="preserve"> - 1 чел.;</w:t>
      </w:r>
    </w:p>
    <w:p w:rsidR="00D44C2A" w:rsidRPr="00864DAF" w:rsidRDefault="00D44C2A" w:rsidP="004867BC">
      <w:pPr>
        <w:spacing w:after="0" w:line="240" w:lineRule="auto"/>
        <w:ind w:firstLine="0"/>
      </w:pPr>
      <w:r w:rsidRPr="00864DAF">
        <w:t>- «Олимпиадная биология. Биология животных»;</w:t>
      </w:r>
      <w:r w:rsidR="004867BC">
        <w:t xml:space="preserve"> </w:t>
      </w:r>
      <w:r w:rsidRPr="00864DAF">
        <w:t>«</w:t>
      </w:r>
      <w:r w:rsidR="004867BC">
        <w:t xml:space="preserve">Олимпиадная экология.      </w:t>
      </w:r>
      <w:r w:rsidRPr="00864DAF">
        <w:t>Рабо</w:t>
      </w:r>
      <w:r w:rsidR="004867BC">
        <w:t xml:space="preserve">та над экологическим проектом» - </w:t>
      </w:r>
      <w:r w:rsidRPr="00864DAF">
        <w:t>1 чел.;</w:t>
      </w:r>
    </w:p>
    <w:p w:rsidR="004867BC" w:rsidRDefault="00D44C2A" w:rsidP="004867BC">
      <w:pPr>
        <w:spacing w:after="0" w:line="240" w:lineRule="auto"/>
        <w:ind w:firstLine="0"/>
      </w:pPr>
      <w:r w:rsidRPr="00864DAF">
        <w:t>- «</w:t>
      </w:r>
      <w:proofErr w:type="spellStart"/>
      <w:r w:rsidRPr="00864DAF">
        <w:t>Клональное</w:t>
      </w:r>
      <w:proofErr w:type="spellEnd"/>
      <w:r w:rsidRPr="00864DAF">
        <w:t xml:space="preserve"> </w:t>
      </w:r>
      <w:proofErr w:type="spellStart"/>
      <w:r w:rsidRPr="00864DAF">
        <w:t>микроразмножение</w:t>
      </w:r>
      <w:proofErr w:type="spellEnd"/>
      <w:r w:rsidRPr="00864DAF">
        <w:t xml:space="preserve"> редких</w:t>
      </w:r>
      <w:r w:rsidR="004867BC">
        <w:t xml:space="preserve"> и исчезающих видов растений» </w:t>
      </w:r>
      <w:r w:rsidRPr="00864DAF">
        <w:t>- 1</w:t>
      </w:r>
      <w:r w:rsidR="004867BC">
        <w:t xml:space="preserve">чел; </w:t>
      </w:r>
    </w:p>
    <w:p w:rsidR="00D44C2A" w:rsidRPr="00864DAF" w:rsidRDefault="004867BC" w:rsidP="004867BC">
      <w:pPr>
        <w:spacing w:after="0" w:line="240" w:lineRule="auto"/>
        <w:ind w:firstLine="0"/>
      </w:pPr>
      <w:r>
        <w:t xml:space="preserve">- </w:t>
      </w:r>
      <w:r w:rsidR="00D44C2A" w:rsidRPr="00864DAF">
        <w:t>«Междисциплинарная прое</w:t>
      </w:r>
      <w:r>
        <w:t>ктная программа. Ученик года»</w:t>
      </w:r>
      <w:r w:rsidR="00D44C2A" w:rsidRPr="00864DAF">
        <w:t xml:space="preserve"> - 1 чел.;</w:t>
      </w:r>
    </w:p>
    <w:p w:rsidR="00D44C2A" w:rsidRPr="00864DAF" w:rsidRDefault="00D44C2A" w:rsidP="004867BC">
      <w:pPr>
        <w:spacing w:after="0" w:line="240" w:lineRule="auto"/>
        <w:ind w:firstLine="0"/>
      </w:pPr>
      <w:r w:rsidRPr="00864DAF">
        <w:t>- «3</w:t>
      </w:r>
      <w:r w:rsidRPr="00864DAF">
        <w:rPr>
          <w:lang w:val="en-US"/>
        </w:rPr>
        <w:t>D</w:t>
      </w:r>
      <w:r w:rsidRPr="00864DAF">
        <w:t xml:space="preserve"> моделирование и </w:t>
      </w:r>
      <w:proofErr w:type="spellStart"/>
      <w:r w:rsidRPr="00864DAF">
        <w:t>прототипирование</w:t>
      </w:r>
      <w:proofErr w:type="spellEnd"/>
      <w:r w:rsidRPr="00864DAF">
        <w:t xml:space="preserve"> из</w:t>
      </w:r>
      <w:r w:rsidR="004867BC">
        <w:t xml:space="preserve"> древесины»</w:t>
      </w:r>
      <w:r w:rsidRPr="00864DAF">
        <w:t xml:space="preserve"> - 1 чел.;</w:t>
      </w:r>
    </w:p>
    <w:p w:rsidR="00D44C2A" w:rsidRPr="00864DAF" w:rsidRDefault="00D44C2A" w:rsidP="004867BC">
      <w:pPr>
        <w:spacing w:after="0" w:line="240" w:lineRule="auto"/>
        <w:ind w:firstLine="0"/>
      </w:pPr>
      <w:r w:rsidRPr="00864DAF">
        <w:t>- «Законы синтаксиса на страниц</w:t>
      </w:r>
      <w:r w:rsidR="004867BC">
        <w:t xml:space="preserve">ах художественной литературы» </w:t>
      </w:r>
      <w:r w:rsidRPr="00864DAF">
        <w:t>- 1 чел.</w:t>
      </w:r>
    </w:p>
    <w:p w:rsidR="00D44C2A" w:rsidRPr="00864DAF" w:rsidRDefault="00D44C2A" w:rsidP="00D44C2A">
      <w:pPr>
        <w:pStyle w:val="afa"/>
        <w:jc w:val="both"/>
        <w:rPr>
          <w:rFonts w:ascii="Times New Roman" w:hAnsi="Times New Roman"/>
          <w:sz w:val="28"/>
          <w:szCs w:val="28"/>
        </w:rPr>
      </w:pPr>
      <w:r w:rsidRPr="00864DAF">
        <w:rPr>
          <w:rFonts w:ascii="Times New Roman" w:hAnsi="Times New Roman"/>
          <w:sz w:val="28"/>
          <w:szCs w:val="28"/>
        </w:rPr>
        <w:t xml:space="preserve">      </w:t>
      </w:r>
      <w:r w:rsidR="00F541D5">
        <w:rPr>
          <w:rFonts w:ascii="Times New Roman" w:hAnsi="Times New Roman"/>
          <w:sz w:val="28"/>
          <w:szCs w:val="28"/>
        </w:rPr>
        <w:t xml:space="preserve">   </w:t>
      </w:r>
      <w:r w:rsidRPr="00864DAF">
        <w:rPr>
          <w:rFonts w:ascii="Times New Roman" w:hAnsi="Times New Roman"/>
          <w:color w:val="000000"/>
          <w:sz w:val="28"/>
          <w:szCs w:val="28"/>
          <w:shd w:val="clear" w:color="auto" w:fill="FFFFFF"/>
        </w:rPr>
        <w:t>Патриотическое воспитание подрастающего поколения является одной из важнейших задач современной школы. </w:t>
      </w:r>
      <w:r w:rsidRPr="00864DAF">
        <w:rPr>
          <w:rFonts w:ascii="Times New Roman" w:eastAsia="Times New Roman" w:hAnsi="Times New Roman"/>
          <w:sz w:val="28"/>
          <w:szCs w:val="28"/>
        </w:rPr>
        <w:t xml:space="preserve"> В общеобразовательных ор</w:t>
      </w:r>
      <w:r w:rsidR="00F541D5">
        <w:rPr>
          <w:rFonts w:ascii="Times New Roman" w:eastAsia="Times New Roman" w:hAnsi="Times New Roman"/>
          <w:sz w:val="28"/>
          <w:szCs w:val="28"/>
        </w:rPr>
        <w:t>ганизациях работа осуществлялась</w:t>
      </w:r>
      <w:r w:rsidRPr="00864DAF">
        <w:rPr>
          <w:rFonts w:ascii="Times New Roman" w:eastAsia="Times New Roman" w:hAnsi="Times New Roman"/>
          <w:sz w:val="28"/>
          <w:szCs w:val="28"/>
        </w:rPr>
        <w:t xml:space="preserve"> через организацию учебных занятий, проведение внеклассной работы,</w:t>
      </w:r>
      <w:r w:rsidRPr="00864DAF">
        <w:rPr>
          <w:rFonts w:ascii="Times New Roman" w:hAnsi="Times New Roman"/>
          <w:sz w:val="28"/>
          <w:szCs w:val="28"/>
        </w:rPr>
        <w:t xml:space="preserve"> курса внеурочны</w:t>
      </w:r>
      <w:r w:rsidR="004867BC">
        <w:rPr>
          <w:rFonts w:ascii="Times New Roman" w:hAnsi="Times New Roman"/>
          <w:sz w:val="28"/>
          <w:szCs w:val="28"/>
        </w:rPr>
        <w:t xml:space="preserve">х занятий «Разговоры о </w:t>
      </w:r>
      <w:proofErr w:type="gramStart"/>
      <w:r w:rsidR="004867BC">
        <w:rPr>
          <w:rFonts w:ascii="Times New Roman" w:hAnsi="Times New Roman"/>
          <w:sz w:val="28"/>
          <w:szCs w:val="28"/>
        </w:rPr>
        <w:t>важном</w:t>
      </w:r>
      <w:proofErr w:type="gramEnd"/>
      <w:r w:rsidR="004867BC">
        <w:rPr>
          <w:rFonts w:ascii="Times New Roman" w:hAnsi="Times New Roman"/>
          <w:sz w:val="28"/>
          <w:szCs w:val="28"/>
        </w:rPr>
        <w:t>».</w:t>
      </w:r>
    </w:p>
    <w:p w:rsidR="007C12C4" w:rsidRPr="007C12C4" w:rsidRDefault="00D44C2A" w:rsidP="00F541D5">
      <w:pPr>
        <w:spacing w:after="0" w:line="240" w:lineRule="auto"/>
        <w:jc w:val="both"/>
      </w:pPr>
      <w:r w:rsidRPr="00864DAF">
        <w:t xml:space="preserve">В целях активизации патриотического воспитания граждан, формирования интереса к изучению истории своей страны, уважительного отношения к </w:t>
      </w:r>
      <w:r w:rsidR="00F541D5">
        <w:t xml:space="preserve">          </w:t>
      </w:r>
      <w:r w:rsidRPr="00864DAF">
        <w:t xml:space="preserve">ветеранам войны, труженикам тыла, сохранения памяти о подвиге советского народа в годы Великой Отечественной войны обучающиеся приняли участие в </w:t>
      </w:r>
      <w:r w:rsidRPr="007C12C4">
        <w:t>мероприятиях, по итогам участия получены определенные результаты:</w:t>
      </w:r>
    </w:p>
    <w:p w:rsidR="007C12C4" w:rsidRPr="007C12C4" w:rsidRDefault="007C12C4" w:rsidP="006B1ECA">
      <w:pPr>
        <w:spacing w:after="0" w:line="240" w:lineRule="auto"/>
        <w:ind w:firstLine="0"/>
        <w:jc w:val="both"/>
      </w:pPr>
      <w:r w:rsidRPr="007C12C4">
        <w:t xml:space="preserve">- победители областного </w:t>
      </w:r>
      <w:r w:rsidR="00F541D5" w:rsidRPr="007C12C4">
        <w:t>конкурса исследовательских</w:t>
      </w:r>
      <w:r w:rsidRPr="007C12C4">
        <w:t xml:space="preserve"> работ обучающихся </w:t>
      </w:r>
      <w:r w:rsidR="006B1ECA">
        <w:t xml:space="preserve">    </w:t>
      </w:r>
      <w:r w:rsidRPr="007C12C4">
        <w:t>«</w:t>
      </w:r>
      <w:proofErr w:type="spellStart"/>
      <w:r w:rsidRPr="007C12C4">
        <w:t>Орловщина</w:t>
      </w:r>
      <w:proofErr w:type="spellEnd"/>
      <w:r w:rsidRPr="007C12C4">
        <w:t xml:space="preserve"> - Отечество мое» (БОУ «Никольская </w:t>
      </w:r>
      <w:proofErr w:type="spellStart"/>
      <w:r w:rsidRPr="007C12C4">
        <w:t>сош</w:t>
      </w:r>
      <w:proofErr w:type="spellEnd"/>
      <w:r w:rsidRPr="007C12C4">
        <w:t xml:space="preserve">», призеры  БОУ </w:t>
      </w:r>
      <w:r w:rsidR="006B1ECA">
        <w:t xml:space="preserve">       </w:t>
      </w:r>
      <w:r w:rsidRPr="007C12C4">
        <w:t>«</w:t>
      </w:r>
      <w:proofErr w:type="spellStart"/>
      <w:r w:rsidRPr="007C12C4">
        <w:t>Быстринская</w:t>
      </w:r>
      <w:proofErr w:type="spellEnd"/>
      <w:r w:rsidRPr="007C12C4">
        <w:t xml:space="preserve"> </w:t>
      </w:r>
      <w:proofErr w:type="spellStart"/>
      <w:r w:rsidRPr="007C12C4">
        <w:t>оош</w:t>
      </w:r>
      <w:proofErr w:type="spellEnd"/>
      <w:r w:rsidRPr="007C12C4">
        <w:t>»</w:t>
      </w:r>
      <w:r w:rsidR="00F541D5">
        <w:t>)</w:t>
      </w:r>
      <w:r w:rsidRPr="007C12C4">
        <w:t>;</w:t>
      </w:r>
    </w:p>
    <w:p w:rsidR="007C12C4" w:rsidRPr="007C12C4" w:rsidRDefault="007C12C4" w:rsidP="00F541D5">
      <w:pPr>
        <w:spacing w:after="0" w:line="240" w:lineRule="auto"/>
        <w:ind w:firstLine="0"/>
        <w:jc w:val="both"/>
      </w:pPr>
      <w:r w:rsidRPr="007C12C4">
        <w:t xml:space="preserve">- призеры регионального этапа Всероссийского конкурса сочинений «Без срока давности» (БОУ «В-Ольшанская </w:t>
      </w:r>
      <w:proofErr w:type="spellStart"/>
      <w:r w:rsidRPr="007C12C4">
        <w:t>сош</w:t>
      </w:r>
      <w:proofErr w:type="spellEnd"/>
      <w:r w:rsidRPr="007C12C4">
        <w:t>»)</w:t>
      </w:r>
      <w:r w:rsidR="006B1ECA">
        <w:t>;</w:t>
      </w:r>
    </w:p>
    <w:p w:rsidR="007C12C4" w:rsidRPr="007C12C4" w:rsidRDefault="007C12C4" w:rsidP="00F541D5">
      <w:pPr>
        <w:spacing w:after="0" w:line="240" w:lineRule="auto"/>
        <w:ind w:firstLine="0"/>
        <w:jc w:val="both"/>
      </w:pPr>
      <w:r w:rsidRPr="007C12C4">
        <w:t>- призеры областн</w:t>
      </w:r>
      <w:r w:rsidR="006B1ECA">
        <w:t>о</w:t>
      </w:r>
      <w:r w:rsidRPr="007C12C4">
        <w:t xml:space="preserve">го  слета  следопытов клуба «Дорогой отцов», посвященный 78-й годовщине Победы в Великой Отечественной войне (БОУ «В-Ольшанская </w:t>
      </w:r>
      <w:proofErr w:type="spellStart"/>
      <w:r w:rsidRPr="007C12C4">
        <w:t>сош</w:t>
      </w:r>
      <w:proofErr w:type="spellEnd"/>
      <w:r w:rsidRPr="007C12C4">
        <w:t>»)</w:t>
      </w:r>
      <w:r>
        <w:t>;</w:t>
      </w:r>
    </w:p>
    <w:p w:rsidR="007C12C4" w:rsidRPr="007C12C4" w:rsidRDefault="007C12C4" w:rsidP="00F541D5">
      <w:pPr>
        <w:spacing w:after="0" w:line="240" w:lineRule="auto"/>
        <w:ind w:firstLine="0"/>
        <w:jc w:val="both"/>
      </w:pPr>
      <w:r w:rsidRPr="007C12C4">
        <w:t>- призеры областного конкурса  творческих работ «Этнография в рисунках»  (БДОУ детский сад «Сказка»);</w:t>
      </w:r>
    </w:p>
    <w:p w:rsidR="007C12C4" w:rsidRPr="007C12C4" w:rsidRDefault="007C12C4" w:rsidP="00F541D5">
      <w:pPr>
        <w:spacing w:line="240" w:lineRule="auto"/>
        <w:ind w:firstLine="0"/>
        <w:jc w:val="both"/>
      </w:pPr>
      <w:r w:rsidRPr="007C12C4">
        <w:t>- п</w:t>
      </w:r>
      <w:r w:rsidR="006B1ECA">
        <w:t>обедители</w:t>
      </w:r>
      <w:r w:rsidRPr="007C12C4">
        <w:t xml:space="preserve"> областной  выставки-конкурса художественного творчества детей «Волшебная палитра» (БУДО «Дом детского творчества»)</w:t>
      </w:r>
    </w:p>
    <w:p w:rsidR="00D44C2A" w:rsidRPr="00864DAF" w:rsidRDefault="00F541D5" w:rsidP="00D44C2A">
      <w:pPr>
        <w:pStyle w:val="afa"/>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00D44C2A" w:rsidRPr="00864DAF">
        <w:rPr>
          <w:rFonts w:ascii="Times New Roman" w:hAnsi="Times New Roman" w:cs="Times New Roman"/>
          <w:sz w:val="28"/>
          <w:szCs w:val="28"/>
        </w:rPr>
        <w:t xml:space="preserve">На муниципальном уровне проведены мероприятия: «Школа безопасности», «Безопасное колесо», соревнования по зимнему многоборью среди юношей, соревнования по </w:t>
      </w:r>
      <w:proofErr w:type="spellStart"/>
      <w:r w:rsidR="00D44C2A" w:rsidRPr="00864DAF">
        <w:rPr>
          <w:rFonts w:ascii="Times New Roman" w:hAnsi="Times New Roman" w:cs="Times New Roman"/>
          <w:sz w:val="28"/>
          <w:szCs w:val="28"/>
        </w:rPr>
        <w:t>футзалу</w:t>
      </w:r>
      <w:proofErr w:type="spellEnd"/>
      <w:r w:rsidR="00D44C2A" w:rsidRPr="00864DAF">
        <w:rPr>
          <w:rFonts w:ascii="Times New Roman" w:hAnsi="Times New Roman" w:cs="Times New Roman"/>
          <w:sz w:val="28"/>
          <w:szCs w:val="28"/>
        </w:rPr>
        <w:t xml:space="preserve"> на Кубок Героя Советского Союза </w:t>
      </w:r>
      <w:r w:rsidR="00B84A48">
        <w:rPr>
          <w:rFonts w:ascii="Times New Roman" w:hAnsi="Times New Roman" w:cs="Times New Roman"/>
          <w:sz w:val="28"/>
          <w:szCs w:val="28"/>
        </w:rPr>
        <w:t xml:space="preserve">      </w:t>
      </w:r>
      <w:r w:rsidR="00D44C2A" w:rsidRPr="00864DAF">
        <w:rPr>
          <w:rFonts w:ascii="Times New Roman" w:hAnsi="Times New Roman" w:cs="Times New Roman"/>
          <w:sz w:val="28"/>
          <w:szCs w:val="28"/>
        </w:rPr>
        <w:t>А. Фролова, соревнования по мини-футболу «Кубок Победы», по стрельбе из ПВ, команды принимали</w:t>
      </w:r>
      <w:r w:rsidR="00D44C2A" w:rsidRPr="00864DAF">
        <w:rPr>
          <w:rFonts w:ascii="Times New Roman" w:hAnsi="Times New Roman" w:cs="Times New Roman"/>
          <w:color w:val="000000"/>
          <w:sz w:val="28"/>
          <w:szCs w:val="28"/>
          <w:shd w:val="clear" w:color="auto" w:fill="FFFFFF"/>
        </w:rPr>
        <w:t xml:space="preserve"> участие в областной военно-патриотической игре </w:t>
      </w:r>
      <w:r w:rsidR="00B84A48">
        <w:rPr>
          <w:rFonts w:ascii="Times New Roman" w:hAnsi="Times New Roman" w:cs="Times New Roman"/>
          <w:color w:val="000000"/>
          <w:sz w:val="28"/>
          <w:szCs w:val="28"/>
          <w:shd w:val="clear" w:color="auto" w:fill="FFFFFF"/>
        </w:rPr>
        <w:lastRenderedPageBreak/>
        <w:t>«Зарница</w:t>
      </w:r>
      <w:r w:rsidR="00D44C2A" w:rsidRPr="00864DAF">
        <w:rPr>
          <w:rFonts w:ascii="Times New Roman" w:hAnsi="Times New Roman" w:cs="Times New Roman"/>
          <w:color w:val="000000"/>
          <w:sz w:val="28"/>
          <w:szCs w:val="28"/>
          <w:shd w:val="clear" w:color="auto" w:fill="FFFFFF"/>
        </w:rPr>
        <w:t xml:space="preserve"> 2.0», </w:t>
      </w:r>
      <w:r>
        <w:rPr>
          <w:rFonts w:ascii="Times New Roman" w:hAnsi="Times New Roman" w:cs="Times New Roman"/>
          <w:sz w:val="28"/>
          <w:szCs w:val="28"/>
        </w:rPr>
        <w:t>«Тропа</w:t>
      </w:r>
      <w:r w:rsidR="00D44C2A" w:rsidRPr="00864DAF">
        <w:rPr>
          <w:rFonts w:ascii="Times New Roman" w:hAnsi="Times New Roman" w:cs="Times New Roman"/>
          <w:sz w:val="28"/>
          <w:szCs w:val="28"/>
        </w:rPr>
        <w:t xml:space="preserve"> Героев». Участие в данных мероприятиях способствует </w:t>
      </w:r>
      <w:r w:rsidR="00D44C2A" w:rsidRPr="00864DAF">
        <w:rPr>
          <w:rFonts w:ascii="Times New Roman" w:hAnsi="Times New Roman" w:cs="Times New Roman"/>
          <w:color w:val="000000"/>
          <w:sz w:val="28"/>
          <w:szCs w:val="28"/>
          <w:shd w:val="clear" w:color="auto" w:fill="FFFFFF"/>
        </w:rPr>
        <w:t>развитию у подрастающего поколени</w:t>
      </w:r>
      <w:r w:rsidR="00B84A48">
        <w:rPr>
          <w:rFonts w:ascii="Times New Roman" w:hAnsi="Times New Roman" w:cs="Times New Roman"/>
          <w:color w:val="000000"/>
          <w:sz w:val="28"/>
          <w:szCs w:val="28"/>
          <w:shd w:val="clear" w:color="auto" w:fill="FFFFFF"/>
        </w:rPr>
        <w:t>я положительных морально-волевых качеств, патриотизма, умения</w:t>
      </w:r>
      <w:r w:rsidR="00D44C2A" w:rsidRPr="00864DAF">
        <w:rPr>
          <w:rFonts w:ascii="Times New Roman" w:hAnsi="Times New Roman" w:cs="Times New Roman"/>
          <w:color w:val="000000"/>
          <w:sz w:val="28"/>
          <w:szCs w:val="28"/>
          <w:shd w:val="clear" w:color="auto" w:fill="FFFFFF"/>
        </w:rPr>
        <w:t xml:space="preserve"> действовать в экстремальных ситуациях.</w:t>
      </w:r>
    </w:p>
    <w:p w:rsidR="00D44C2A" w:rsidRPr="00864DAF" w:rsidRDefault="005711E0" w:rsidP="00D44C2A">
      <w:pPr>
        <w:pStyle w:val="afa"/>
        <w:jc w:val="both"/>
        <w:rPr>
          <w:rFonts w:ascii="Times New Roman" w:hAnsi="Times New Roman"/>
          <w:sz w:val="28"/>
          <w:szCs w:val="28"/>
        </w:rPr>
      </w:pPr>
      <w:r>
        <w:rPr>
          <w:rFonts w:ascii="Times New Roman" w:hAnsi="Times New Roman" w:cs="Times New Roman"/>
          <w:sz w:val="28"/>
          <w:szCs w:val="28"/>
        </w:rPr>
        <w:t xml:space="preserve">        </w:t>
      </w:r>
      <w:r w:rsidR="00D44C2A" w:rsidRPr="00864DAF">
        <w:rPr>
          <w:rFonts w:ascii="Times New Roman" w:hAnsi="Times New Roman" w:cs="Times New Roman"/>
          <w:sz w:val="28"/>
          <w:szCs w:val="28"/>
        </w:rPr>
        <w:t xml:space="preserve">Важнейшим направлением патриотического воспитания было и остается изучение истории Отечества. В общеобразовательных организациях района </w:t>
      </w:r>
      <w:r>
        <w:rPr>
          <w:rFonts w:ascii="Times New Roman" w:hAnsi="Times New Roman" w:cs="Times New Roman"/>
          <w:sz w:val="28"/>
          <w:szCs w:val="28"/>
        </w:rPr>
        <w:t xml:space="preserve">         </w:t>
      </w:r>
      <w:r w:rsidR="00D44C2A" w:rsidRPr="00864DAF">
        <w:rPr>
          <w:rFonts w:ascii="Times New Roman" w:hAnsi="Times New Roman" w:cs="Times New Roman"/>
          <w:sz w:val="28"/>
          <w:szCs w:val="28"/>
        </w:rPr>
        <w:t>с</w:t>
      </w:r>
      <w:r w:rsidR="00D44C2A" w:rsidRPr="00864DAF">
        <w:rPr>
          <w:rFonts w:ascii="Times New Roman" w:hAnsi="Times New Roman" w:cs="Times New Roman"/>
          <w:color w:val="000000"/>
          <w:sz w:val="28"/>
          <w:szCs w:val="28"/>
          <w:shd w:val="clear" w:color="auto" w:fill="FFFFFF"/>
        </w:rPr>
        <w:t xml:space="preserve"> 1 сентября 2</w:t>
      </w:r>
      <w:r w:rsidR="00F541D5">
        <w:rPr>
          <w:rFonts w:ascii="Times New Roman" w:hAnsi="Times New Roman" w:cs="Times New Roman"/>
          <w:color w:val="000000"/>
          <w:sz w:val="28"/>
          <w:szCs w:val="28"/>
          <w:shd w:val="clear" w:color="auto" w:fill="FFFFFF"/>
        </w:rPr>
        <w:t>023 года старшеклассники изучали</w:t>
      </w:r>
      <w:r w:rsidR="00D44C2A" w:rsidRPr="00864DAF">
        <w:rPr>
          <w:rFonts w:ascii="Times New Roman" w:hAnsi="Times New Roman" w:cs="Times New Roman"/>
          <w:color w:val="000000"/>
          <w:sz w:val="28"/>
          <w:szCs w:val="28"/>
          <w:shd w:val="clear" w:color="auto" w:fill="FFFFFF"/>
        </w:rPr>
        <w:t xml:space="preserve"> историю по новым единым учебникам - «Всемирная история» и «История России», где добавлены темы   о новейшей истории, в том числе о присоединении Крыма и предпосылках спецоперации.</w:t>
      </w:r>
      <w:r w:rsidR="00D44C2A" w:rsidRPr="00864DAF">
        <w:rPr>
          <w:rFonts w:ascii="Times New Roman" w:hAnsi="Times New Roman" w:cs="Times New Roman"/>
          <w:sz w:val="28"/>
          <w:szCs w:val="28"/>
        </w:rPr>
        <w:t xml:space="preserve">  </w:t>
      </w:r>
    </w:p>
    <w:p w:rsidR="00F541D5" w:rsidRDefault="00D44C2A" w:rsidP="00D44C2A">
      <w:pPr>
        <w:pStyle w:val="afa"/>
        <w:jc w:val="both"/>
        <w:rPr>
          <w:rFonts w:ascii="Times New Roman" w:hAnsi="Times New Roman" w:cs="Times New Roman"/>
          <w:sz w:val="28"/>
          <w:szCs w:val="28"/>
        </w:rPr>
      </w:pPr>
      <w:r w:rsidRPr="00864DAF">
        <w:rPr>
          <w:rFonts w:ascii="Times New Roman" w:hAnsi="Times New Roman"/>
          <w:sz w:val="28"/>
          <w:szCs w:val="28"/>
        </w:rPr>
        <w:t xml:space="preserve">В целях развития патриотического воспитания подрастающего поколения в период осенних каникул </w:t>
      </w:r>
      <w:r w:rsidRPr="00864DAF">
        <w:rPr>
          <w:rFonts w:ascii="Times New Roman" w:hAnsi="Times New Roman"/>
          <w:color w:val="000000"/>
          <w:sz w:val="28"/>
          <w:szCs w:val="28"/>
        </w:rPr>
        <w:t xml:space="preserve">состоялась экскурсионная поездка </w:t>
      </w:r>
      <w:proofErr w:type="spellStart"/>
      <w:r w:rsidRPr="00864DAF">
        <w:rPr>
          <w:rFonts w:ascii="Times New Roman" w:hAnsi="Times New Roman"/>
          <w:color w:val="000000"/>
          <w:sz w:val="28"/>
          <w:szCs w:val="28"/>
        </w:rPr>
        <w:t>Должанских</w:t>
      </w:r>
      <w:proofErr w:type="spellEnd"/>
      <w:r w:rsidRPr="00864DAF">
        <w:rPr>
          <w:rFonts w:ascii="Times New Roman" w:hAnsi="Times New Roman"/>
          <w:color w:val="000000"/>
          <w:sz w:val="28"/>
          <w:szCs w:val="28"/>
        </w:rPr>
        <w:t xml:space="preserve"> старшеклассников в Главный храм Вооруженных сил РФ - музейный комплекс «Дорога памяти» Москва - Ржев.</w:t>
      </w:r>
      <w:r w:rsidRPr="00864DAF">
        <w:rPr>
          <w:rFonts w:ascii="Times New Roman" w:hAnsi="Times New Roman" w:cs="Times New Roman"/>
          <w:sz w:val="28"/>
          <w:szCs w:val="28"/>
        </w:rPr>
        <w:t xml:space="preserve"> </w:t>
      </w:r>
    </w:p>
    <w:p w:rsidR="00D44C2A" w:rsidRPr="00864DAF" w:rsidRDefault="00F541D5" w:rsidP="00D44C2A">
      <w:pPr>
        <w:pStyle w:val="afa"/>
        <w:jc w:val="both"/>
        <w:rPr>
          <w:rFonts w:ascii="Times New Roman" w:hAnsi="Times New Roman" w:cs="Times New Roman"/>
          <w:b/>
          <w:sz w:val="28"/>
          <w:szCs w:val="28"/>
        </w:rPr>
      </w:pPr>
      <w:r>
        <w:rPr>
          <w:rFonts w:ascii="Times New Roman" w:hAnsi="Times New Roman" w:cs="Times New Roman"/>
          <w:sz w:val="28"/>
          <w:szCs w:val="28"/>
        </w:rPr>
        <w:t xml:space="preserve">На территории </w:t>
      </w:r>
      <w:proofErr w:type="spellStart"/>
      <w:r w:rsidR="00D44C2A" w:rsidRPr="00864DAF">
        <w:rPr>
          <w:rFonts w:ascii="Times New Roman" w:hAnsi="Times New Roman" w:cs="Times New Roman"/>
          <w:sz w:val="28"/>
          <w:szCs w:val="28"/>
        </w:rPr>
        <w:t>Должанского</w:t>
      </w:r>
      <w:proofErr w:type="spellEnd"/>
      <w:r w:rsidR="00D44C2A" w:rsidRPr="00864DAF">
        <w:rPr>
          <w:rFonts w:ascii="Times New Roman" w:hAnsi="Times New Roman" w:cs="Times New Roman"/>
          <w:sz w:val="28"/>
          <w:szCs w:val="28"/>
        </w:rPr>
        <w:t xml:space="preserve"> района создан и действует отряд российского детско-юношеского движения «ЮНАРМИЯ», кот</w:t>
      </w:r>
      <w:r w:rsidR="00417782">
        <w:rPr>
          <w:rFonts w:ascii="Times New Roman" w:hAnsi="Times New Roman" w:cs="Times New Roman"/>
          <w:sz w:val="28"/>
          <w:szCs w:val="28"/>
        </w:rPr>
        <w:t>орый насчитывает в своих рядах 2</w:t>
      </w:r>
      <w:r w:rsidR="00D44C2A" w:rsidRPr="00864DAF">
        <w:rPr>
          <w:rFonts w:ascii="Times New Roman" w:hAnsi="Times New Roman" w:cs="Times New Roman"/>
          <w:sz w:val="28"/>
          <w:szCs w:val="28"/>
        </w:rPr>
        <w:t xml:space="preserve">10 человек. </w:t>
      </w:r>
    </w:p>
    <w:p w:rsidR="00D44C2A" w:rsidRDefault="005711E0" w:rsidP="004867BC">
      <w:pPr>
        <w:spacing w:after="0" w:line="240" w:lineRule="auto"/>
        <w:ind w:firstLine="0"/>
        <w:jc w:val="both"/>
      </w:pPr>
      <w:r>
        <w:t xml:space="preserve">      </w:t>
      </w:r>
      <w:r w:rsidR="00F541D5">
        <w:t xml:space="preserve">    </w:t>
      </w:r>
      <w:r>
        <w:t xml:space="preserve"> </w:t>
      </w:r>
      <w:r w:rsidR="00D44C2A" w:rsidRPr="00864DAF">
        <w:t xml:space="preserve">В 2023 году продолжена деятельность местных отрядов Орловского </w:t>
      </w:r>
      <w:r w:rsidR="00F541D5">
        <w:t xml:space="preserve">       </w:t>
      </w:r>
      <w:r w:rsidR="00D44C2A" w:rsidRPr="00864DAF">
        <w:t xml:space="preserve">регионального отделения Всероссийского общественного движения «Волонтеры </w:t>
      </w:r>
      <w:r>
        <w:t xml:space="preserve">   </w:t>
      </w:r>
      <w:r w:rsidR="00D44C2A" w:rsidRPr="00864DAF">
        <w:t>Победы», численностью 100 человек.</w:t>
      </w:r>
      <w:r w:rsidR="004867BC">
        <w:t xml:space="preserve"> </w:t>
      </w:r>
      <w:r w:rsidR="00D44C2A" w:rsidRPr="00864DAF">
        <w:t xml:space="preserve">Волонтерские объединения созданы </w:t>
      </w:r>
      <w:r w:rsidR="00B84A48">
        <w:t xml:space="preserve">           в </w:t>
      </w:r>
      <w:r w:rsidR="00D44C2A" w:rsidRPr="00864DAF">
        <w:t>8 образовательных организациях. В отчетном периоде волонтеры участвов</w:t>
      </w:r>
      <w:r w:rsidR="00D44C2A" w:rsidRPr="00864DAF">
        <w:t>а</w:t>
      </w:r>
      <w:r w:rsidR="00D44C2A" w:rsidRPr="00864DAF">
        <w:t xml:space="preserve">ли в мероприятиях различной направленности, в акциях, имеющих военно-патриотическую направленность и социальную значимость. </w:t>
      </w:r>
    </w:p>
    <w:p w:rsidR="00D44C2A" w:rsidRPr="00864DAF" w:rsidRDefault="00D44C2A" w:rsidP="00D44C2A">
      <w:pPr>
        <w:pStyle w:val="afa"/>
        <w:jc w:val="both"/>
        <w:rPr>
          <w:rStyle w:val="c1"/>
          <w:rFonts w:ascii="Times New Roman" w:eastAsia="Times New Roman" w:hAnsi="Times New Roman" w:cs="Times New Roman"/>
          <w:sz w:val="28"/>
          <w:szCs w:val="28"/>
          <w:shd w:val="clear" w:color="auto" w:fill="FFFFFF"/>
        </w:rPr>
      </w:pPr>
      <w:r w:rsidRPr="00864DAF">
        <w:rPr>
          <w:rFonts w:ascii="Times New Roman" w:hAnsi="Times New Roman" w:cs="Times New Roman"/>
          <w:sz w:val="28"/>
          <w:szCs w:val="28"/>
        </w:rPr>
        <w:t>В рамках проекта «Историческая память»</w:t>
      </w:r>
      <w:r w:rsidR="00B84A48">
        <w:rPr>
          <w:rFonts w:ascii="Times New Roman" w:hAnsi="Times New Roman" w:cs="Times New Roman"/>
          <w:sz w:val="28"/>
          <w:szCs w:val="28"/>
        </w:rPr>
        <w:t>,</w:t>
      </w:r>
      <w:r w:rsidRPr="00864DAF">
        <w:rPr>
          <w:rFonts w:ascii="Times New Roman" w:hAnsi="Times New Roman" w:cs="Times New Roman"/>
          <w:sz w:val="28"/>
          <w:szCs w:val="28"/>
        </w:rPr>
        <w:t xml:space="preserve"> в честь празднования Всемирного дня заботы о памятниках истории и культуры, </w:t>
      </w:r>
      <w:proofErr w:type="gramStart"/>
      <w:r w:rsidRPr="00864DAF">
        <w:rPr>
          <w:rFonts w:ascii="Times New Roman" w:hAnsi="Times New Roman" w:cs="Times New Roman"/>
          <w:sz w:val="28"/>
          <w:szCs w:val="28"/>
        </w:rPr>
        <w:t>волонтеры, обучающиеся школ района приняли</w:t>
      </w:r>
      <w:proofErr w:type="gramEnd"/>
      <w:r w:rsidRPr="00864DAF">
        <w:rPr>
          <w:rFonts w:ascii="Times New Roman" w:hAnsi="Times New Roman" w:cs="Times New Roman"/>
          <w:sz w:val="28"/>
          <w:szCs w:val="28"/>
        </w:rPr>
        <w:t xml:space="preserve"> участие в экологической акции по уборке территории объектов культурного наследия. </w:t>
      </w:r>
      <w:proofErr w:type="gramStart"/>
      <w:r w:rsidRPr="00864DAF">
        <w:rPr>
          <w:rFonts w:ascii="Times New Roman" w:hAnsi="Times New Roman" w:cs="Times New Roman"/>
          <w:sz w:val="28"/>
          <w:szCs w:val="28"/>
        </w:rPr>
        <w:t>Волонтерами проведено благоустройство мест воинских захоронений, приведены в порядок памятные места, моги</w:t>
      </w:r>
      <w:r w:rsidR="00426AD4">
        <w:rPr>
          <w:rFonts w:ascii="Times New Roman" w:hAnsi="Times New Roman" w:cs="Times New Roman"/>
          <w:sz w:val="28"/>
          <w:szCs w:val="28"/>
        </w:rPr>
        <w:t xml:space="preserve">лы ветеранов, активисты </w:t>
      </w:r>
      <w:r w:rsidRPr="00864DAF">
        <w:rPr>
          <w:rFonts w:ascii="Times New Roman" w:hAnsi="Times New Roman" w:cs="Times New Roman"/>
          <w:sz w:val="28"/>
          <w:szCs w:val="28"/>
        </w:rPr>
        <w:t>принял</w:t>
      </w:r>
      <w:r w:rsidR="00426AD4">
        <w:rPr>
          <w:rFonts w:ascii="Times New Roman" w:hAnsi="Times New Roman" w:cs="Times New Roman"/>
          <w:sz w:val="28"/>
          <w:szCs w:val="28"/>
        </w:rPr>
        <w:t>и участие во Всероссийской акциях</w:t>
      </w:r>
      <w:r w:rsidRPr="00864DAF">
        <w:rPr>
          <w:rFonts w:ascii="Times New Roman" w:hAnsi="Times New Roman" w:cs="Times New Roman"/>
          <w:sz w:val="28"/>
          <w:szCs w:val="28"/>
        </w:rPr>
        <w:t xml:space="preserve"> «Свеча </w:t>
      </w:r>
      <w:r w:rsidR="00426AD4">
        <w:rPr>
          <w:rFonts w:ascii="Times New Roman" w:hAnsi="Times New Roman" w:cs="Times New Roman"/>
          <w:sz w:val="28"/>
          <w:szCs w:val="28"/>
        </w:rPr>
        <w:t xml:space="preserve">Памяти» в День памяти и скорби, </w:t>
      </w:r>
      <w:r w:rsidRPr="00864DAF">
        <w:rPr>
          <w:rFonts w:ascii="Times New Roman" w:eastAsia="Times New Roman" w:hAnsi="Times New Roman" w:cs="Times New Roman"/>
          <w:sz w:val="28"/>
          <w:szCs w:val="28"/>
          <w:shd w:val="clear" w:color="auto" w:fill="FFFFFF"/>
        </w:rPr>
        <w:t>«Сад Памяти».</w:t>
      </w:r>
      <w:proofErr w:type="gramEnd"/>
    </w:p>
    <w:p w:rsidR="00D44C2A" w:rsidRPr="00864DAF" w:rsidRDefault="00F541D5" w:rsidP="00D44C2A">
      <w:pPr>
        <w:pStyle w:val="afa"/>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         </w:t>
      </w:r>
      <w:r w:rsidR="00D44C2A" w:rsidRPr="00864DAF">
        <w:rPr>
          <w:rFonts w:ascii="Times New Roman" w:hAnsi="Times New Roman" w:cs="Times New Roman"/>
          <w:sz w:val="28"/>
          <w:szCs w:val="28"/>
          <w:shd w:val="clear" w:color="auto" w:fill="FFFFFF"/>
        </w:rPr>
        <w:t xml:space="preserve">На базе БОУ «В-Ольшанская </w:t>
      </w:r>
      <w:proofErr w:type="spellStart"/>
      <w:r w:rsidR="00D44C2A" w:rsidRPr="00864DAF">
        <w:rPr>
          <w:rFonts w:ascii="Times New Roman" w:hAnsi="Times New Roman" w:cs="Times New Roman"/>
          <w:sz w:val="28"/>
          <w:szCs w:val="28"/>
          <w:shd w:val="clear" w:color="auto" w:fill="FFFFFF"/>
        </w:rPr>
        <w:t>сош</w:t>
      </w:r>
      <w:proofErr w:type="spellEnd"/>
      <w:r w:rsidR="00D44C2A" w:rsidRPr="00864DAF">
        <w:rPr>
          <w:rFonts w:ascii="Times New Roman" w:hAnsi="Times New Roman" w:cs="Times New Roman"/>
          <w:sz w:val="28"/>
          <w:szCs w:val="28"/>
          <w:shd w:val="clear" w:color="auto" w:fill="FFFFFF"/>
        </w:rPr>
        <w:t xml:space="preserve">» функционирует военно-патриотический клуб «Дорогой отцов», </w:t>
      </w:r>
      <w:r w:rsidR="00D44C2A" w:rsidRPr="00864DAF">
        <w:rPr>
          <w:rFonts w:ascii="Times New Roman" w:hAnsi="Times New Roman" w:cs="Times New Roman"/>
          <w:sz w:val="28"/>
          <w:szCs w:val="28"/>
        </w:rPr>
        <w:t>основным направлением которого, является поисков</w:t>
      </w:r>
      <w:proofErr w:type="gramStart"/>
      <w:r w:rsidR="00D44C2A" w:rsidRPr="00864DAF">
        <w:rPr>
          <w:rFonts w:ascii="Times New Roman" w:hAnsi="Times New Roman" w:cs="Times New Roman"/>
          <w:sz w:val="28"/>
          <w:szCs w:val="28"/>
        </w:rPr>
        <w:t>о-</w:t>
      </w:r>
      <w:proofErr w:type="gramEnd"/>
      <w:r w:rsidR="00D44C2A" w:rsidRPr="00864DAF">
        <w:rPr>
          <w:rFonts w:ascii="Times New Roman" w:hAnsi="Times New Roman" w:cs="Times New Roman"/>
          <w:sz w:val="28"/>
          <w:szCs w:val="28"/>
        </w:rPr>
        <w:t xml:space="preserve"> исследовательская и экскурсионно- просветительская работа, </w:t>
      </w:r>
      <w:r w:rsidR="00D44C2A" w:rsidRPr="00864DAF">
        <w:rPr>
          <w:rFonts w:ascii="Times New Roman" w:hAnsi="Times New Roman" w:cs="Times New Roman"/>
          <w:sz w:val="28"/>
          <w:szCs w:val="28"/>
          <w:shd w:val="clear" w:color="auto" w:fill="FFFFFF"/>
        </w:rPr>
        <w:t>созданы краеведческие музеи, экспозиции на базе образовательных организаций</w:t>
      </w:r>
      <w:r w:rsidR="00D44C2A" w:rsidRPr="00864DAF">
        <w:rPr>
          <w:rFonts w:ascii="Times New Roman" w:hAnsi="Times New Roman" w:cs="Times New Roman"/>
          <w:b/>
          <w:sz w:val="28"/>
          <w:szCs w:val="28"/>
          <w:shd w:val="clear" w:color="auto" w:fill="FFFFFF"/>
        </w:rPr>
        <w:t>.</w:t>
      </w:r>
      <w:r w:rsidR="00D44C2A" w:rsidRPr="00864DAF">
        <w:rPr>
          <w:rFonts w:ascii="Times New Roman" w:hAnsi="Times New Roman" w:cs="Times New Roman"/>
          <w:b/>
          <w:sz w:val="28"/>
          <w:szCs w:val="28"/>
        </w:rPr>
        <w:t xml:space="preserve"> </w:t>
      </w:r>
    </w:p>
    <w:p w:rsidR="00D44C2A" w:rsidRPr="00864DAF" w:rsidRDefault="00F541D5" w:rsidP="00D44C2A">
      <w:pPr>
        <w:spacing w:after="0" w:line="240" w:lineRule="auto"/>
        <w:ind w:firstLine="0"/>
        <w:jc w:val="both"/>
      </w:pPr>
      <w:r>
        <w:t xml:space="preserve">          </w:t>
      </w:r>
      <w:r w:rsidR="00D44C2A" w:rsidRPr="00864DAF">
        <w:t>Ежегодное участие во Всероссийской олимпиаде школ</w:t>
      </w:r>
      <w:r w:rsidR="004867BC">
        <w:t xml:space="preserve">ьников способствует      выявлению и </w:t>
      </w:r>
      <w:r w:rsidR="00D44C2A" w:rsidRPr="00864DAF">
        <w:t xml:space="preserve">развитию у обучающихся творческих способностей и интереса к научной деятельности, пропаганде научных знаний. </w:t>
      </w:r>
    </w:p>
    <w:p w:rsidR="00D44C2A" w:rsidRPr="00864DAF" w:rsidRDefault="00D44C2A" w:rsidP="00D44C2A">
      <w:pPr>
        <w:spacing w:after="0" w:line="240" w:lineRule="auto"/>
        <w:ind w:firstLine="0"/>
        <w:jc w:val="both"/>
      </w:pPr>
      <w:r w:rsidRPr="00864DAF">
        <w:t xml:space="preserve">По итогам участия во Всероссийской олимпиаде школьников получены </w:t>
      </w:r>
      <w:r w:rsidR="00426AD4">
        <w:t xml:space="preserve">          </w:t>
      </w:r>
      <w:r w:rsidRPr="00864DAF">
        <w:t xml:space="preserve">следующие результаты:  </w:t>
      </w:r>
    </w:p>
    <w:p w:rsidR="00D44C2A" w:rsidRPr="00864DAF" w:rsidRDefault="00D44C2A" w:rsidP="00D44C2A">
      <w:pPr>
        <w:spacing w:after="0" w:line="240" w:lineRule="auto"/>
        <w:ind w:firstLine="0"/>
        <w:rPr>
          <w:b/>
        </w:rPr>
      </w:pPr>
      <w:r w:rsidRPr="00864DAF">
        <w:rPr>
          <w:b/>
        </w:rPr>
        <w:t xml:space="preserve">- </w:t>
      </w:r>
      <w:r w:rsidRPr="00864DAF">
        <w:t xml:space="preserve">школьный этап: приняли участие </w:t>
      </w:r>
      <w:r w:rsidRPr="00864DAF">
        <w:rPr>
          <w:color w:val="000000" w:themeColor="text1"/>
        </w:rPr>
        <w:t xml:space="preserve">334 </w:t>
      </w:r>
      <w:r w:rsidRPr="00864DAF">
        <w:t xml:space="preserve">обучающихся (50,9%), из них: </w:t>
      </w:r>
      <w:r w:rsidR="005711E0">
        <w:t xml:space="preserve">              </w:t>
      </w:r>
      <w:r w:rsidRPr="00864DAF">
        <w:t>победителей и призеров 124 человек</w:t>
      </w:r>
      <w:r w:rsidRPr="00864DAF">
        <w:rPr>
          <w:color w:val="000000"/>
        </w:rPr>
        <w:t xml:space="preserve">; </w:t>
      </w:r>
    </w:p>
    <w:p w:rsidR="00D44C2A" w:rsidRPr="00864DAF" w:rsidRDefault="00D44C2A" w:rsidP="00D44C2A">
      <w:pPr>
        <w:spacing w:after="0" w:line="240" w:lineRule="auto"/>
        <w:ind w:firstLine="0"/>
        <w:jc w:val="both"/>
      </w:pPr>
      <w:r w:rsidRPr="00864DAF">
        <w:t>- муниципальный этап: приняли участие 87 обучающихся (23</w:t>
      </w:r>
      <w:r w:rsidR="004867BC">
        <w:t>,5%), из</w:t>
      </w:r>
      <w:r w:rsidRPr="00864DAF">
        <w:t xml:space="preserve"> них: 14 </w:t>
      </w:r>
      <w:r w:rsidR="004867BC">
        <w:t xml:space="preserve">  </w:t>
      </w:r>
      <w:r w:rsidRPr="00864DAF">
        <w:t>победителей и 17 призеро</w:t>
      </w:r>
      <w:r w:rsidR="004867BC">
        <w:t>в</w:t>
      </w:r>
      <w:r w:rsidRPr="00864DAF">
        <w:t>;</w:t>
      </w:r>
    </w:p>
    <w:p w:rsidR="00D44C2A" w:rsidRPr="005711E0" w:rsidRDefault="00D44C2A" w:rsidP="00D44C2A">
      <w:pPr>
        <w:spacing w:after="0" w:line="240" w:lineRule="auto"/>
        <w:ind w:firstLine="0"/>
        <w:jc w:val="both"/>
      </w:pPr>
      <w:proofErr w:type="gramStart"/>
      <w:r w:rsidRPr="005711E0">
        <w:t>- в региональном этапе Всероссий</w:t>
      </w:r>
      <w:r w:rsidR="005711E0" w:rsidRPr="005711E0">
        <w:t>ской олимпиады школьников приняли</w:t>
      </w:r>
      <w:r w:rsidRPr="005711E0">
        <w:t xml:space="preserve"> участие </w:t>
      </w:r>
      <w:r w:rsidR="004867BC" w:rsidRPr="005711E0">
        <w:t xml:space="preserve"> </w:t>
      </w:r>
      <w:r w:rsidR="005711E0" w:rsidRPr="005711E0">
        <w:t xml:space="preserve">7 человек (4%): </w:t>
      </w:r>
      <w:r w:rsidRPr="005711E0">
        <w:t xml:space="preserve">обучающиеся БОУ «Никольская </w:t>
      </w:r>
      <w:proofErr w:type="spellStart"/>
      <w:r w:rsidRPr="005711E0">
        <w:t>сош</w:t>
      </w:r>
      <w:proofErr w:type="spellEnd"/>
      <w:r w:rsidRPr="005711E0">
        <w:t xml:space="preserve">», БОУ «Должанская </w:t>
      </w:r>
      <w:proofErr w:type="spellStart"/>
      <w:r w:rsidRPr="005711E0">
        <w:t>сош</w:t>
      </w:r>
      <w:proofErr w:type="spellEnd"/>
      <w:r w:rsidRPr="005711E0">
        <w:t xml:space="preserve">», </w:t>
      </w:r>
      <w:r w:rsidRPr="005711E0">
        <w:lastRenderedPageBreak/>
        <w:t xml:space="preserve">БОУ «В-Ольшанская </w:t>
      </w:r>
      <w:proofErr w:type="spellStart"/>
      <w:r w:rsidRPr="005711E0">
        <w:t>сош</w:t>
      </w:r>
      <w:proofErr w:type="spellEnd"/>
      <w:r w:rsidRPr="005711E0">
        <w:t>», про</w:t>
      </w:r>
      <w:r w:rsidR="005711E0" w:rsidRPr="005711E0">
        <w:t>шедшие</w:t>
      </w:r>
      <w:r w:rsidRPr="005711E0">
        <w:t xml:space="preserve"> по рейтингу по предметам: физика, </w:t>
      </w:r>
      <w:r w:rsidR="00F2019A">
        <w:t xml:space="preserve">     </w:t>
      </w:r>
      <w:r w:rsidRPr="005711E0">
        <w:t>ма</w:t>
      </w:r>
      <w:r w:rsidR="005711E0" w:rsidRPr="005711E0">
        <w:t>тематика, литература</w:t>
      </w:r>
      <w:r w:rsidRPr="005711E0">
        <w:t>, физическая культура и ОБЖ.</w:t>
      </w:r>
      <w:proofErr w:type="gramEnd"/>
      <w:r w:rsidR="005711E0" w:rsidRPr="005711E0">
        <w:t xml:space="preserve"> Призерами регионального этапа стали обучающиеся БОУ «Никольская </w:t>
      </w:r>
      <w:proofErr w:type="spellStart"/>
      <w:r w:rsidR="005711E0" w:rsidRPr="005711E0">
        <w:t>сош</w:t>
      </w:r>
      <w:proofErr w:type="spellEnd"/>
      <w:r w:rsidR="005711E0" w:rsidRPr="005711E0">
        <w:t xml:space="preserve">» (2 человека) по предметам </w:t>
      </w:r>
      <w:r w:rsidR="00F2019A">
        <w:t xml:space="preserve">   </w:t>
      </w:r>
      <w:r w:rsidR="005711E0" w:rsidRPr="005711E0">
        <w:t>литература, ОБЖ.</w:t>
      </w:r>
    </w:p>
    <w:p w:rsidR="0087797B" w:rsidRPr="00EB7009" w:rsidRDefault="00EB7009" w:rsidP="00D44C2A">
      <w:pPr>
        <w:spacing w:after="0" w:line="240" w:lineRule="auto"/>
        <w:ind w:firstLine="0"/>
        <w:jc w:val="both"/>
        <w:rPr>
          <w:rFonts w:eastAsia="Times New Roman"/>
          <w:color w:val="FF0000"/>
        </w:rPr>
      </w:pPr>
      <w:r>
        <w:t xml:space="preserve">     </w:t>
      </w:r>
      <w:r w:rsidR="00F2019A">
        <w:t xml:space="preserve">   </w:t>
      </w:r>
      <w:r w:rsidR="005711E0" w:rsidRPr="00EB7009">
        <w:t>Школьный этап В</w:t>
      </w:r>
      <w:r w:rsidR="0087797B" w:rsidRPr="00EB7009">
        <w:t>сероссийской олим</w:t>
      </w:r>
      <w:r w:rsidR="00F2019A">
        <w:t>пиады</w:t>
      </w:r>
      <w:r w:rsidR="005711E0" w:rsidRPr="00EB7009">
        <w:t xml:space="preserve"> школьников  по общеобразов</w:t>
      </w:r>
      <w:r w:rsidR="005711E0" w:rsidRPr="00EB7009">
        <w:t>а</w:t>
      </w:r>
      <w:r w:rsidR="005711E0" w:rsidRPr="00EB7009">
        <w:t xml:space="preserve">тельным предметам: </w:t>
      </w:r>
      <w:r w:rsidR="0087797B" w:rsidRPr="00EB7009">
        <w:t>хи</w:t>
      </w:r>
      <w:r w:rsidRPr="00EB7009">
        <w:t>мия</w:t>
      </w:r>
      <w:r w:rsidR="005711E0" w:rsidRPr="00EB7009">
        <w:t>,</w:t>
      </w:r>
      <w:r w:rsidR="0087797B" w:rsidRPr="00EB7009">
        <w:t xml:space="preserve"> биоло</w:t>
      </w:r>
      <w:r w:rsidRPr="00EB7009">
        <w:t>гия</w:t>
      </w:r>
      <w:r w:rsidR="0087797B" w:rsidRPr="00EB7009">
        <w:t>, математи</w:t>
      </w:r>
      <w:r w:rsidRPr="00EB7009">
        <w:t>ка</w:t>
      </w:r>
      <w:r w:rsidR="0087797B" w:rsidRPr="00EB7009">
        <w:t>, физи</w:t>
      </w:r>
      <w:r w:rsidRPr="00EB7009">
        <w:t>ка</w:t>
      </w:r>
      <w:r w:rsidR="0087797B" w:rsidRPr="00EB7009">
        <w:t xml:space="preserve"> и информати</w:t>
      </w:r>
      <w:r w:rsidRPr="00EB7009">
        <w:t>ка</w:t>
      </w:r>
      <w:r w:rsidR="0087797B" w:rsidRPr="00EB7009">
        <w:t xml:space="preserve"> </w:t>
      </w:r>
      <w:r w:rsidRPr="00EB7009">
        <w:t>был проведен с использованием информационного ресурса «</w:t>
      </w:r>
      <w:proofErr w:type="spellStart"/>
      <w:r w:rsidR="0087797B" w:rsidRPr="00EB7009">
        <w:t>Сириус</w:t>
      </w:r>
      <w:proofErr w:type="gramStart"/>
      <w:r w:rsidR="0087797B" w:rsidRPr="00EB7009">
        <w:t>.</w:t>
      </w:r>
      <w:r w:rsidRPr="00EB7009">
        <w:t>К</w:t>
      </w:r>
      <w:proofErr w:type="gramEnd"/>
      <w:r w:rsidRPr="00EB7009">
        <w:t>урсы</w:t>
      </w:r>
      <w:proofErr w:type="spellEnd"/>
      <w:r w:rsidRPr="00EB7009">
        <w:t>»</w:t>
      </w:r>
    </w:p>
    <w:p w:rsidR="00D44C2A" w:rsidRPr="00864DAF" w:rsidRDefault="00D44C2A" w:rsidP="00D44C2A">
      <w:pPr>
        <w:spacing w:after="0" w:line="240" w:lineRule="auto"/>
        <w:ind w:firstLine="0"/>
        <w:jc w:val="both"/>
      </w:pPr>
      <w:r w:rsidRPr="00864DAF">
        <w:t xml:space="preserve">       </w:t>
      </w:r>
      <w:r w:rsidR="00F2019A">
        <w:t xml:space="preserve"> </w:t>
      </w:r>
      <w:r w:rsidRPr="00864DAF">
        <w:t xml:space="preserve">Выявление и сопровождение одаренных детей также осуществляется </w:t>
      </w:r>
      <w:r w:rsidR="004867BC">
        <w:t xml:space="preserve">через участие в </w:t>
      </w:r>
      <w:r w:rsidRPr="00864DAF">
        <w:t xml:space="preserve">мероприятиях различного уровня, региональных и всероссийских </w:t>
      </w:r>
      <w:r w:rsidR="004867BC">
        <w:t xml:space="preserve">  </w:t>
      </w:r>
      <w:r w:rsidRPr="00864DAF">
        <w:t xml:space="preserve">конкурсах. </w:t>
      </w:r>
    </w:p>
    <w:p w:rsidR="00D44C2A" w:rsidRPr="00864DAF" w:rsidRDefault="00D44C2A" w:rsidP="00D44C2A">
      <w:pPr>
        <w:spacing w:after="0" w:line="240" w:lineRule="auto"/>
        <w:ind w:firstLine="0"/>
        <w:jc w:val="both"/>
      </w:pPr>
      <w:r w:rsidRPr="00864DAF">
        <w:t xml:space="preserve">Обучающиеся образовательных организаций в отчетном периоде приняли </w:t>
      </w:r>
      <w:r w:rsidR="004867BC">
        <w:t xml:space="preserve">     </w:t>
      </w:r>
      <w:r w:rsidRPr="00864DAF">
        <w:t>участие в мероприятиях и конкурсах художественно-эстетической, военно-патриотической, духовно- нравственной, экологической направ</w:t>
      </w:r>
      <w:r w:rsidR="004867BC">
        <w:t xml:space="preserve">ленности </w:t>
      </w:r>
      <w:r w:rsidR="00F2019A">
        <w:t xml:space="preserve">          </w:t>
      </w:r>
      <w:r w:rsidR="004867BC">
        <w:t>регионального уровня, добились определенных результатов:</w:t>
      </w:r>
    </w:p>
    <w:p w:rsidR="00D44C2A" w:rsidRPr="00864DAF" w:rsidRDefault="00D44C2A" w:rsidP="00D44C2A">
      <w:pPr>
        <w:tabs>
          <w:tab w:val="left" w:pos="843"/>
        </w:tabs>
        <w:spacing w:after="0" w:line="242" w:lineRule="auto"/>
        <w:ind w:right="222" w:firstLine="0"/>
        <w:jc w:val="both"/>
      </w:pPr>
      <w:r w:rsidRPr="00864DAF">
        <w:t xml:space="preserve">- </w:t>
      </w:r>
      <w:r w:rsidR="004867BC">
        <w:t>призеры областной</w:t>
      </w:r>
      <w:r w:rsidRPr="00864DAF">
        <w:t xml:space="preserve"> олим</w:t>
      </w:r>
      <w:r w:rsidR="004867BC">
        <w:t>пиады</w:t>
      </w:r>
      <w:r w:rsidRPr="00864DAF">
        <w:t xml:space="preserve"> юных инспекторов дорожного движени</w:t>
      </w:r>
      <w:r w:rsidR="00F2019A">
        <w:t xml:space="preserve">я </w:t>
      </w:r>
      <w:r w:rsidR="004867BC">
        <w:t xml:space="preserve"> (</w:t>
      </w:r>
      <w:r w:rsidRPr="00864DAF">
        <w:t xml:space="preserve">БОУ «В-Ольшанская </w:t>
      </w:r>
      <w:proofErr w:type="spellStart"/>
      <w:r w:rsidRPr="00864DAF">
        <w:t>сош</w:t>
      </w:r>
      <w:proofErr w:type="spellEnd"/>
      <w:r w:rsidRPr="00864DAF">
        <w:t>»</w:t>
      </w:r>
      <w:r w:rsidR="004867BC">
        <w:t>)</w:t>
      </w:r>
      <w:r w:rsidRPr="00864DAF">
        <w:t>;</w:t>
      </w:r>
    </w:p>
    <w:tbl>
      <w:tblPr>
        <w:tblW w:w="9607" w:type="dxa"/>
        <w:tblCellMar>
          <w:left w:w="0" w:type="dxa"/>
          <w:right w:w="0" w:type="dxa"/>
        </w:tblCellMar>
        <w:tblLook w:val="04A0" w:firstRow="1" w:lastRow="0" w:firstColumn="1" w:lastColumn="0" w:noHBand="0" w:noVBand="1"/>
      </w:tblPr>
      <w:tblGrid>
        <w:gridCol w:w="9607"/>
      </w:tblGrid>
      <w:tr w:rsidR="00D44C2A" w:rsidRPr="00864DAF" w:rsidTr="00C15127">
        <w:trPr>
          <w:trHeight w:val="931"/>
        </w:trPr>
        <w:tc>
          <w:tcPr>
            <w:tcW w:w="9607" w:type="dxa"/>
            <w:tcBorders>
              <w:top w:val="nil"/>
              <w:left w:val="nil"/>
              <w:bottom w:val="nil"/>
              <w:right w:val="nil"/>
            </w:tcBorders>
            <w:shd w:val="clear" w:color="auto" w:fill="auto"/>
            <w:tcMar>
              <w:top w:w="15" w:type="dxa"/>
              <w:left w:w="15" w:type="dxa"/>
              <w:bottom w:w="0" w:type="dxa"/>
              <w:right w:w="15" w:type="dxa"/>
            </w:tcMar>
            <w:vAlign w:val="bottom"/>
            <w:hideMark/>
          </w:tcPr>
          <w:p w:rsidR="00D44C2A" w:rsidRPr="00864DAF" w:rsidRDefault="00D44C2A" w:rsidP="00D44C2A">
            <w:pPr>
              <w:spacing w:after="0" w:line="240" w:lineRule="auto"/>
              <w:ind w:firstLine="0"/>
              <w:jc w:val="both"/>
            </w:pPr>
            <w:r w:rsidRPr="00864DAF">
              <w:t xml:space="preserve">- </w:t>
            </w:r>
            <w:r w:rsidR="004867BC">
              <w:t xml:space="preserve">призеры </w:t>
            </w:r>
            <w:r w:rsidRPr="00864DAF">
              <w:t>о</w:t>
            </w:r>
            <w:r w:rsidR="004867BC">
              <w:t>бластного</w:t>
            </w:r>
            <w:r w:rsidRPr="00864DAF">
              <w:t xml:space="preserve"> конкурс</w:t>
            </w:r>
            <w:r w:rsidR="004867BC">
              <w:t>а</w:t>
            </w:r>
            <w:r w:rsidRPr="00864DAF">
              <w:t xml:space="preserve"> на зн</w:t>
            </w:r>
            <w:r w:rsidR="00F2019A">
              <w:t>ание государственной символики                (</w:t>
            </w:r>
            <w:r w:rsidRPr="00864DAF">
              <w:t>«</w:t>
            </w:r>
            <w:proofErr w:type="spellStart"/>
            <w:r w:rsidRPr="00864DAF">
              <w:t>Урыновская</w:t>
            </w:r>
            <w:proofErr w:type="spellEnd"/>
            <w:r w:rsidRPr="00864DAF">
              <w:t xml:space="preserve"> </w:t>
            </w:r>
            <w:proofErr w:type="spellStart"/>
            <w:r w:rsidRPr="00864DAF">
              <w:t>сош</w:t>
            </w:r>
            <w:proofErr w:type="spellEnd"/>
            <w:r w:rsidRPr="00864DAF">
              <w:t xml:space="preserve">», БОУ «В-Ольшанская </w:t>
            </w:r>
            <w:proofErr w:type="spellStart"/>
            <w:r w:rsidRPr="00864DAF">
              <w:t>сош</w:t>
            </w:r>
            <w:proofErr w:type="spellEnd"/>
            <w:r w:rsidRPr="00864DAF">
              <w:t>»</w:t>
            </w:r>
            <w:r w:rsidR="00C15127">
              <w:t>)</w:t>
            </w:r>
            <w:r w:rsidRPr="00864DAF">
              <w:t>;</w:t>
            </w:r>
          </w:p>
          <w:p w:rsidR="00D44C2A" w:rsidRPr="00864DAF" w:rsidRDefault="00D44C2A" w:rsidP="004867BC">
            <w:pPr>
              <w:tabs>
                <w:tab w:val="left" w:pos="843"/>
              </w:tabs>
              <w:spacing w:before="2" w:after="0" w:line="240" w:lineRule="auto"/>
              <w:ind w:right="222" w:firstLine="0"/>
              <w:jc w:val="both"/>
            </w:pPr>
            <w:r w:rsidRPr="00864DAF">
              <w:t xml:space="preserve">- </w:t>
            </w:r>
            <w:r w:rsidR="00C15127">
              <w:t xml:space="preserve">призеры </w:t>
            </w:r>
            <w:r w:rsidRPr="00864DAF">
              <w:t>о</w:t>
            </w:r>
            <w:r w:rsidR="00C15127">
              <w:t>бластного</w:t>
            </w:r>
            <w:r w:rsidRPr="00864DAF">
              <w:t xml:space="preserve"> конкурс</w:t>
            </w:r>
            <w:r w:rsidR="00C15127">
              <w:t>а дружин юных пожарных (</w:t>
            </w:r>
            <w:r w:rsidRPr="00864DAF">
              <w:t xml:space="preserve">БОУ «В-Ольшанская </w:t>
            </w:r>
            <w:proofErr w:type="spellStart"/>
            <w:r w:rsidRPr="00864DAF">
              <w:t>сош</w:t>
            </w:r>
            <w:proofErr w:type="spellEnd"/>
            <w:r w:rsidRPr="00864DAF">
              <w:t>»</w:t>
            </w:r>
            <w:r w:rsidR="00C15127">
              <w:t>)</w:t>
            </w:r>
            <w:r w:rsidRPr="00864DAF">
              <w:t>;</w:t>
            </w:r>
          </w:p>
          <w:p w:rsidR="00D44C2A" w:rsidRPr="00864DAF" w:rsidRDefault="00D44C2A" w:rsidP="00F2019A">
            <w:pPr>
              <w:tabs>
                <w:tab w:val="left" w:pos="843"/>
              </w:tabs>
              <w:spacing w:before="2" w:after="0" w:line="240" w:lineRule="auto"/>
              <w:ind w:right="222" w:firstLine="0"/>
              <w:jc w:val="both"/>
            </w:pPr>
            <w:r w:rsidRPr="00864DAF">
              <w:t xml:space="preserve">- </w:t>
            </w:r>
            <w:r w:rsidR="00C15127">
              <w:t xml:space="preserve">призеры </w:t>
            </w:r>
            <w:r w:rsidRPr="00864DAF">
              <w:t>о</w:t>
            </w:r>
            <w:r w:rsidR="00C15127">
              <w:t>бластного</w:t>
            </w:r>
            <w:r w:rsidRPr="00864DAF">
              <w:t xml:space="preserve"> конкурс</w:t>
            </w:r>
            <w:r w:rsidR="00C15127">
              <w:t>а - выставки</w:t>
            </w:r>
            <w:r w:rsidRPr="00864DAF">
              <w:t xml:space="preserve"> детского творчества «Дети, техн</w:t>
            </w:r>
            <w:r w:rsidRPr="00864DAF">
              <w:t>и</w:t>
            </w:r>
            <w:r w:rsidRPr="00864DAF">
              <w:t>ка, творчество» в номинации «Бумажна</w:t>
            </w:r>
            <w:r w:rsidR="00C15127">
              <w:t>я скульптура» -</w:t>
            </w:r>
            <w:r w:rsidRPr="00864DAF">
              <w:t xml:space="preserve"> </w:t>
            </w:r>
            <w:r w:rsidR="00C15127">
              <w:t xml:space="preserve">(БОУ </w:t>
            </w:r>
            <w:r w:rsidRPr="00864DAF">
              <w:t xml:space="preserve">«В-Ольшанская </w:t>
            </w:r>
            <w:proofErr w:type="spellStart"/>
            <w:r w:rsidRPr="00864DAF">
              <w:t>сош</w:t>
            </w:r>
            <w:proofErr w:type="spellEnd"/>
            <w:r w:rsidRPr="00864DAF">
              <w:t>»</w:t>
            </w:r>
            <w:r w:rsidR="00C15127">
              <w:t>)</w:t>
            </w:r>
            <w:r w:rsidRPr="00864DAF">
              <w:t>;</w:t>
            </w:r>
          </w:p>
          <w:p w:rsidR="00D44C2A" w:rsidRPr="00864DAF" w:rsidRDefault="00D44C2A" w:rsidP="00D44C2A">
            <w:pPr>
              <w:spacing w:after="0" w:line="240" w:lineRule="auto"/>
              <w:ind w:firstLine="0"/>
              <w:jc w:val="both"/>
            </w:pPr>
            <w:r w:rsidRPr="00864DAF">
              <w:t xml:space="preserve">- </w:t>
            </w:r>
            <w:r w:rsidR="00C15127">
              <w:t xml:space="preserve">победители </w:t>
            </w:r>
            <w:r w:rsidRPr="00864DAF">
              <w:t>о</w:t>
            </w:r>
            <w:r w:rsidR="00C15127">
              <w:t>бластного</w:t>
            </w:r>
            <w:r w:rsidRPr="00864DAF">
              <w:t xml:space="preserve"> конкурс</w:t>
            </w:r>
            <w:r w:rsidR="00C15127">
              <w:t xml:space="preserve">а </w:t>
            </w:r>
            <w:proofErr w:type="gramStart"/>
            <w:r w:rsidR="00C15127">
              <w:t>-в</w:t>
            </w:r>
            <w:proofErr w:type="gramEnd"/>
            <w:r w:rsidR="00C15127">
              <w:t>ыставки</w:t>
            </w:r>
            <w:r w:rsidRPr="00864DAF">
              <w:t xml:space="preserve"> детского творчества «Дети, те</w:t>
            </w:r>
            <w:r w:rsidRPr="00864DAF">
              <w:t>х</w:t>
            </w:r>
            <w:r w:rsidRPr="00864DAF">
              <w:t>ника, творчество» в номинации «</w:t>
            </w:r>
            <w:proofErr w:type="spellStart"/>
            <w:r w:rsidRPr="00864DAF">
              <w:t>Вытынанка</w:t>
            </w:r>
            <w:proofErr w:type="spellEnd"/>
            <w:r w:rsidRPr="00864DAF">
              <w:t>»</w:t>
            </w:r>
            <w:r w:rsidR="00C15127">
              <w:t>, (</w:t>
            </w:r>
            <w:r w:rsidRPr="00864DAF">
              <w:t xml:space="preserve">БОУ «В-Ольшанская </w:t>
            </w:r>
            <w:proofErr w:type="spellStart"/>
            <w:r w:rsidRPr="00864DAF">
              <w:t>сош</w:t>
            </w:r>
            <w:proofErr w:type="spellEnd"/>
            <w:r w:rsidRPr="00864DAF">
              <w:t>»</w:t>
            </w:r>
            <w:r w:rsidR="00C15127">
              <w:t>)</w:t>
            </w:r>
            <w:r w:rsidRPr="00864DAF">
              <w:t>;</w:t>
            </w:r>
          </w:p>
          <w:p w:rsidR="00D44C2A" w:rsidRPr="00864DAF" w:rsidRDefault="00D44C2A" w:rsidP="00D44C2A">
            <w:pPr>
              <w:spacing w:after="0" w:line="240" w:lineRule="auto"/>
              <w:ind w:firstLine="0"/>
              <w:jc w:val="both"/>
              <w:rPr>
                <w:color w:val="000000"/>
              </w:rPr>
            </w:pPr>
            <w:r w:rsidRPr="00864DAF">
              <w:rPr>
                <w:color w:val="000000"/>
              </w:rPr>
              <w:t xml:space="preserve">- </w:t>
            </w:r>
            <w:r w:rsidR="00C15127">
              <w:rPr>
                <w:color w:val="000000"/>
              </w:rPr>
              <w:t>призеры регионального</w:t>
            </w:r>
            <w:r w:rsidRPr="00864DAF">
              <w:rPr>
                <w:color w:val="000000"/>
              </w:rPr>
              <w:t xml:space="preserve"> этап</w:t>
            </w:r>
            <w:r w:rsidR="00C15127">
              <w:rPr>
                <w:color w:val="000000"/>
              </w:rPr>
              <w:t>а</w:t>
            </w:r>
            <w:r w:rsidRPr="00864DAF">
              <w:rPr>
                <w:color w:val="000000"/>
              </w:rPr>
              <w:t xml:space="preserve"> Всероссийской олимпиады школьников по ОБЖ</w:t>
            </w:r>
            <w:r w:rsidR="00F2019A">
              <w:rPr>
                <w:color w:val="000000"/>
              </w:rPr>
              <w:t xml:space="preserve"> </w:t>
            </w:r>
            <w:r w:rsidR="00C15127">
              <w:rPr>
                <w:color w:val="000000"/>
              </w:rPr>
              <w:t>(</w:t>
            </w:r>
            <w:r w:rsidRPr="00864DAF">
              <w:rPr>
                <w:color w:val="000000"/>
              </w:rPr>
              <w:t xml:space="preserve">БОУ «В-Ольшанская </w:t>
            </w:r>
            <w:proofErr w:type="spellStart"/>
            <w:r w:rsidRPr="00864DAF">
              <w:rPr>
                <w:color w:val="000000"/>
              </w:rPr>
              <w:t>сош</w:t>
            </w:r>
            <w:proofErr w:type="spellEnd"/>
            <w:r w:rsidRPr="00864DAF">
              <w:rPr>
                <w:color w:val="000000"/>
              </w:rPr>
              <w:t>»</w:t>
            </w:r>
            <w:r w:rsidR="00C15127">
              <w:rPr>
                <w:color w:val="000000"/>
              </w:rPr>
              <w:t>)</w:t>
            </w:r>
            <w:r w:rsidRPr="00864DAF">
              <w:rPr>
                <w:color w:val="000000"/>
              </w:rPr>
              <w:t>;</w:t>
            </w:r>
          </w:p>
          <w:p w:rsidR="00D44C2A" w:rsidRPr="00864DAF" w:rsidRDefault="00D44C2A" w:rsidP="00D44C2A">
            <w:pPr>
              <w:spacing w:after="0" w:line="240" w:lineRule="auto"/>
              <w:ind w:firstLine="0"/>
              <w:jc w:val="both"/>
              <w:rPr>
                <w:color w:val="000000"/>
              </w:rPr>
            </w:pPr>
            <w:r w:rsidRPr="00864DAF">
              <w:rPr>
                <w:color w:val="000000"/>
              </w:rPr>
              <w:t xml:space="preserve">- </w:t>
            </w:r>
            <w:r w:rsidR="00C15127">
              <w:rPr>
                <w:color w:val="000000"/>
              </w:rPr>
              <w:t>призеры регионального</w:t>
            </w:r>
            <w:r w:rsidRPr="00864DAF">
              <w:rPr>
                <w:color w:val="000000"/>
              </w:rPr>
              <w:t xml:space="preserve"> этап</w:t>
            </w:r>
            <w:r w:rsidR="00C15127">
              <w:rPr>
                <w:color w:val="000000"/>
              </w:rPr>
              <w:t>а</w:t>
            </w:r>
            <w:r w:rsidRPr="00864DAF">
              <w:rPr>
                <w:color w:val="000000"/>
              </w:rPr>
              <w:t xml:space="preserve"> конкурса «Дети, техника, творчество» в технике «Фотография» (работа «Верные друзья»</w:t>
            </w:r>
            <w:r w:rsidR="00C15127">
              <w:rPr>
                <w:color w:val="000000"/>
              </w:rPr>
              <w:t>) (</w:t>
            </w:r>
            <w:r w:rsidRPr="00864DAF">
              <w:rPr>
                <w:color w:val="000000"/>
              </w:rPr>
              <w:t>БОУ «Егорьевская ООШ»</w:t>
            </w:r>
            <w:r w:rsidR="00C15127">
              <w:rPr>
                <w:color w:val="000000"/>
              </w:rPr>
              <w:t>)</w:t>
            </w:r>
            <w:r w:rsidRPr="00864DAF">
              <w:rPr>
                <w:color w:val="000000"/>
              </w:rPr>
              <w:t>;</w:t>
            </w:r>
          </w:p>
          <w:p w:rsidR="00D44C2A" w:rsidRPr="00864DAF" w:rsidRDefault="00D44C2A" w:rsidP="00D44C2A">
            <w:pPr>
              <w:spacing w:after="0" w:line="240" w:lineRule="auto"/>
              <w:ind w:firstLine="0"/>
              <w:jc w:val="both"/>
              <w:rPr>
                <w:color w:val="000000"/>
              </w:rPr>
            </w:pPr>
            <w:r w:rsidRPr="00864DAF">
              <w:rPr>
                <w:color w:val="000000"/>
              </w:rPr>
              <w:t xml:space="preserve">- </w:t>
            </w:r>
            <w:r w:rsidR="00C15127">
              <w:rPr>
                <w:color w:val="000000"/>
              </w:rPr>
              <w:t>призеры регионального</w:t>
            </w:r>
            <w:r w:rsidRPr="00864DAF">
              <w:rPr>
                <w:color w:val="000000"/>
              </w:rPr>
              <w:t xml:space="preserve"> конкурс</w:t>
            </w:r>
            <w:r w:rsidR="00C15127">
              <w:rPr>
                <w:color w:val="000000"/>
              </w:rPr>
              <w:t>а</w:t>
            </w:r>
            <w:r w:rsidRPr="00864DAF">
              <w:rPr>
                <w:color w:val="000000"/>
              </w:rPr>
              <w:t xml:space="preserve"> «Сохраним планету» (проект «Спасем </w:t>
            </w:r>
            <w:r w:rsidR="00426AD4">
              <w:rPr>
                <w:color w:val="000000"/>
              </w:rPr>
              <w:t xml:space="preserve">      </w:t>
            </w:r>
            <w:r w:rsidRPr="00864DAF">
              <w:rPr>
                <w:color w:val="000000"/>
              </w:rPr>
              <w:t>б</w:t>
            </w:r>
            <w:r w:rsidRPr="00864DAF">
              <w:rPr>
                <w:color w:val="000000"/>
              </w:rPr>
              <w:t>е</w:t>
            </w:r>
            <w:r w:rsidRPr="00864DAF">
              <w:rPr>
                <w:color w:val="000000"/>
              </w:rPr>
              <w:t>лого аиста»</w:t>
            </w:r>
            <w:r w:rsidR="00C15127">
              <w:rPr>
                <w:color w:val="000000"/>
              </w:rPr>
              <w:t>) (</w:t>
            </w:r>
            <w:r w:rsidRPr="00864DAF">
              <w:rPr>
                <w:color w:val="000000"/>
              </w:rPr>
              <w:t>БОУ «</w:t>
            </w:r>
            <w:proofErr w:type="gramStart"/>
            <w:r w:rsidRPr="00864DAF">
              <w:rPr>
                <w:color w:val="000000"/>
              </w:rPr>
              <w:t>Егорьевская</w:t>
            </w:r>
            <w:proofErr w:type="gramEnd"/>
            <w:r w:rsidRPr="00864DAF">
              <w:rPr>
                <w:color w:val="000000"/>
              </w:rPr>
              <w:t xml:space="preserve"> ООШ»</w:t>
            </w:r>
            <w:r w:rsidR="00C15127">
              <w:rPr>
                <w:color w:val="000000"/>
              </w:rPr>
              <w:t>)</w:t>
            </w:r>
            <w:r w:rsidRPr="00864DAF">
              <w:rPr>
                <w:color w:val="000000"/>
              </w:rPr>
              <w:t>;</w:t>
            </w:r>
          </w:p>
          <w:p w:rsidR="00D44C2A" w:rsidRPr="00864DAF" w:rsidRDefault="00D44C2A" w:rsidP="00D44C2A">
            <w:pPr>
              <w:spacing w:after="0" w:line="240" w:lineRule="auto"/>
              <w:ind w:firstLine="0"/>
              <w:jc w:val="both"/>
              <w:rPr>
                <w:color w:val="000000"/>
              </w:rPr>
            </w:pPr>
            <w:r w:rsidRPr="00864DAF">
              <w:rPr>
                <w:color w:val="000000"/>
              </w:rPr>
              <w:t xml:space="preserve">- </w:t>
            </w:r>
            <w:r w:rsidR="00C15127">
              <w:rPr>
                <w:color w:val="000000"/>
              </w:rPr>
              <w:t xml:space="preserve">призеры регионального </w:t>
            </w:r>
            <w:r w:rsidRPr="00864DAF">
              <w:rPr>
                <w:color w:val="000000"/>
              </w:rPr>
              <w:t>конкурс</w:t>
            </w:r>
            <w:r w:rsidR="00C15127">
              <w:rPr>
                <w:color w:val="000000"/>
              </w:rPr>
              <w:t>а</w:t>
            </w:r>
            <w:r w:rsidRPr="00864DAF">
              <w:rPr>
                <w:color w:val="000000"/>
              </w:rPr>
              <w:t xml:space="preserve"> «Сохраним белого Аиста» в номинации «Зоология и э</w:t>
            </w:r>
            <w:r w:rsidR="00C15127">
              <w:rPr>
                <w:color w:val="000000"/>
              </w:rPr>
              <w:t>кология позвоночных животных» (</w:t>
            </w:r>
            <w:r w:rsidRPr="00864DAF">
              <w:rPr>
                <w:color w:val="000000"/>
              </w:rPr>
              <w:t>БОУ «Егорьевская ООШ»</w:t>
            </w:r>
            <w:r w:rsidR="00C15127">
              <w:rPr>
                <w:color w:val="000000"/>
              </w:rPr>
              <w:t>)</w:t>
            </w:r>
            <w:r w:rsidRPr="00864DAF">
              <w:rPr>
                <w:color w:val="000000"/>
              </w:rPr>
              <w:t>;</w:t>
            </w:r>
          </w:p>
          <w:p w:rsidR="00D44C2A" w:rsidRPr="00864DAF" w:rsidRDefault="00D44C2A" w:rsidP="00C15127">
            <w:pPr>
              <w:spacing w:after="0" w:line="240" w:lineRule="auto"/>
              <w:ind w:firstLine="0"/>
              <w:jc w:val="both"/>
            </w:pPr>
            <w:r w:rsidRPr="00864DAF">
              <w:rPr>
                <w:color w:val="000000"/>
              </w:rPr>
              <w:t xml:space="preserve">- </w:t>
            </w:r>
            <w:r w:rsidR="00C15127">
              <w:rPr>
                <w:color w:val="000000"/>
              </w:rPr>
              <w:t xml:space="preserve">призеры регионального </w:t>
            </w:r>
            <w:r w:rsidRPr="00864DAF">
              <w:rPr>
                <w:color w:val="000000"/>
              </w:rPr>
              <w:t>конкурс</w:t>
            </w:r>
            <w:r w:rsidR="00C15127">
              <w:rPr>
                <w:color w:val="000000"/>
              </w:rPr>
              <w:t>а</w:t>
            </w:r>
            <w:r w:rsidRPr="00864DAF">
              <w:rPr>
                <w:color w:val="000000"/>
              </w:rPr>
              <w:t xml:space="preserve"> «В родниках душа России» в н</w:t>
            </w:r>
            <w:r w:rsidR="00C15127">
              <w:rPr>
                <w:color w:val="000000"/>
              </w:rPr>
              <w:t>оминации «Водный проект» (</w:t>
            </w:r>
            <w:r w:rsidRPr="00864DAF">
              <w:rPr>
                <w:color w:val="000000"/>
              </w:rPr>
              <w:t>БОУ «Егорьевская ООШ»</w:t>
            </w:r>
            <w:r w:rsidR="00C15127">
              <w:rPr>
                <w:color w:val="000000"/>
              </w:rPr>
              <w:t>)</w:t>
            </w:r>
            <w:r w:rsidRPr="00864DAF">
              <w:rPr>
                <w:color w:val="000000"/>
              </w:rPr>
              <w:t>;</w:t>
            </w:r>
          </w:p>
        </w:tc>
      </w:tr>
      <w:tr w:rsidR="00D44C2A" w:rsidRPr="00864DAF" w:rsidTr="00C15127">
        <w:trPr>
          <w:trHeight w:val="931"/>
        </w:trPr>
        <w:tc>
          <w:tcPr>
            <w:tcW w:w="9607" w:type="dxa"/>
            <w:tcBorders>
              <w:top w:val="nil"/>
              <w:left w:val="nil"/>
              <w:bottom w:val="nil"/>
              <w:right w:val="nil"/>
            </w:tcBorders>
            <w:shd w:val="clear" w:color="auto" w:fill="auto"/>
            <w:tcMar>
              <w:top w:w="15" w:type="dxa"/>
              <w:left w:w="15" w:type="dxa"/>
              <w:bottom w:w="0" w:type="dxa"/>
              <w:right w:w="15" w:type="dxa"/>
            </w:tcMar>
            <w:vAlign w:val="bottom"/>
            <w:hideMark/>
          </w:tcPr>
          <w:p w:rsidR="00D44C2A" w:rsidRPr="00864DAF" w:rsidRDefault="00D44C2A" w:rsidP="00C15127">
            <w:pPr>
              <w:spacing w:after="0" w:line="240" w:lineRule="auto"/>
              <w:ind w:firstLine="0"/>
              <w:jc w:val="both"/>
            </w:pPr>
            <w:r w:rsidRPr="00864DAF">
              <w:t xml:space="preserve">- </w:t>
            </w:r>
            <w:r w:rsidR="00C15127">
              <w:t xml:space="preserve">призеры </w:t>
            </w:r>
            <w:r w:rsidRPr="00864DAF">
              <w:t>р</w:t>
            </w:r>
            <w:r w:rsidR="00C15127">
              <w:t>егионального</w:t>
            </w:r>
            <w:r w:rsidRPr="00864DAF">
              <w:t xml:space="preserve"> этап</w:t>
            </w:r>
            <w:r w:rsidR="00C15127">
              <w:t>а</w:t>
            </w:r>
            <w:r w:rsidRPr="00864DAF">
              <w:t xml:space="preserve"> всероссийского конкурса социальной рекламы в области формирования культуры здорового и безопасного образа жизни «Стиль</w:t>
            </w:r>
            <w:r w:rsidR="00C15127">
              <w:t xml:space="preserve"> жизни</w:t>
            </w:r>
            <w:r w:rsidR="00426AD4">
              <w:t xml:space="preserve"> -</w:t>
            </w:r>
            <w:r w:rsidR="00C15127">
              <w:t xml:space="preserve"> здоровье! 2023» (</w:t>
            </w:r>
            <w:r w:rsidRPr="00864DAF">
              <w:t xml:space="preserve">БОУ «В-Ольшанская </w:t>
            </w:r>
            <w:proofErr w:type="spellStart"/>
            <w:r w:rsidRPr="00864DAF">
              <w:t>сош</w:t>
            </w:r>
            <w:proofErr w:type="spellEnd"/>
            <w:r w:rsidRPr="00864DAF">
              <w:t>»</w:t>
            </w:r>
            <w:r w:rsidR="00C15127">
              <w:t>)</w:t>
            </w:r>
            <w:r w:rsidRPr="00864DAF">
              <w:t>;</w:t>
            </w:r>
          </w:p>
          <w:p w:rsidR="00D44C2A" w:rsidRPr="00864DAF" w:rsidRDefault="00D44C2A" w:rsidP="00C15127">
            <w:pPr>
              <w:spacing w:after="0" w:line="240" w:lineRule="auto"/>
              <w:ind w:firstLine="0"/>
              <w:jc w:val="both"/>
              <w:rPr>
                <w:color w:val="000000"/>
              </w:rPr>
            </w:pPr>
            <w:r w:rsidRPr="00864DAF">
              <w:rPr>
                <w:color w:val="000000"/>
              </w:rPr>
              <w:t xml:space="preserve">- </w:t>
            </w:r>
            <w:r w:rsidR="00C15127">
              <w:rPr>
                <w:color w:val="000000"/>
              </w:rPr>
              <w:t xml:space="preserve">призеры </w:t>
            </w:r>
            <w:proofErr w:type="gramStart"/>
            <w:r w:rsidR="00C15127">
              <w:rPr>
                <w:color w:val="000000"/>
              </w:rPr>
              <w:t>Всероссийской</w:t>
            </w:r>
            <w:proofErr w:type="gramEnd"/>
            <w:r w:rsidR="00C15127">
              <w:rPr>
                <w:color w:val="000000"/>
              </w:rPr>
              <w:t xml:space="preserve"> онлайн-олимпиады</w:t>
            </w:r>
            <w:r w:rsidRPr="00864DAF">
              <w:rPr>
                <w:color w:val="000000"/>
              </w:rPr>
              <w:t xml:space="preserve"> «Всезнайка» «</w:t>
            </w:r>
            <w:r w:rsidR="00C15127">
              <w:rPr>
                <w:color w:val="000000"/>
              </w:rPr>
              <w:t xml:space="preserve">Физика. Мир </w:t>
            </w:r>
            <w:r w:rsidR="00F2019A">
              <w:rPr>
                <w:color w:val="000000"/>
              </w:rPr>
              <w:t xml:space="preserve">     </w:t>
            </w:r>
            <w:r w:rsidR="00C15127">
              <w:rPr>
                <w:color w:val="000000"/>
              </w:rPr>
              <w:t>кристаллов» (</w:t>
            </w:r>
            <w:r w:rsidRPr="00864DAF">
              <w:rPr>
                <w:color w:val="000000"/>
              </w:rPr>
              <w:t>БОУ «</w:t>
            </w:r>
            <w:proofErr w:type="gramStart"/>
            <w:r w:rsidRPr="00864DAF">
              <w:rPr>
                <w:color w:val="000000"/>
              </w:rPr>
              <w:t>Алексеевская</w:t>
            </w:r>
            <w:proofErr w:type="gramEnd"/>
            <w:r w:rsidRPr="00864DAF">
              <w:rPr>
                <w:color w:val="000000"/>
              </w:rPr>
              <w:t xml:space="preserve"> </w:t>
            </w:r>
            <w:proofErr w:type="spellStart"/>
            <w:r w:rsidRPr="00864DAF">
              <w:rPr>
                <w:color w:val="000000"/>
              </w:rPr>
              <w:t>оош</w:t>
            </w:r>
            <w:proofErr w:type="spellEnd"/>
            <w:r w:rsidRPr="00864DAF">
              <w:rPr>
                <w:color w:val="000000"/>
              </w:rPr>
              <w:t>»</w:t>
            </w:r>
            <w:r w:rsidR="00C15127">
              <w:rPr>
                <w:color w:val="000000"/>
              </w:rPr>
              <w:t>)</w:t>
            </w:r>
            <w:r w:rsidRPr="00864DAF">
              <w:rPr>
                <w:color w:val="000000"/>
              </w:rPr>
              <w:t>;</w:t>
            </w:r>
          </w:p>
        </w:tc>
      </w:tr>
    </w:tbl>
    <w:p w:rsidR="00D44C2A" w:rsidRPr="00864DAF" w:rsidRDefault="00D44C2A" w:rsidP="00F2019A">
      <w:pPr>
        <w:spacing w:after="0" w:line="240" w:lineRule="auto"/>
        <w:ind w:firstLine="0"/>
        <w:jc w:val="both"/>
      </w:pPr>
      <w:r w:rsidRPr="00864DAF">
        <w:t xml:space="preserve">- </w:t>
      </w:r>
      <w:r w:rsidR="00C15127">
        <w:t xml:space="preserve">победители </w:t>
      </w:r>
      <w:r w:rsidRPr="00864DAF">
        <w:t>р</w:t>
      </w:r>
      <w:r w:rsidR="00C15127">
        <w:t>егионального</w:t>
      </w:r>
      <w:r w:rsidRPr="00864DAF">
        <w:t xml:space="preserve"> этап</w:t>
      </w:r>
      <w:r w:rsidR="00C15127">
        <w:t>а</w:t>
      </w:r>
      <w:r w:rsidRPr="00864DAF">
        <w:t xml:space="preserve"> Всероссийской детской творческой школы-конкурса в сфере развития и продвижения территорий «Портрет твоего края» </w:t>
      </w:r>
      <w:r w:rsidR="00C15127">
        <w:t xml:space="preserve"> (</w:t>
      </w:r>
      <w:r w:rsidRPr="00864DAF">
        <w:t>БОУ «</w:t>
      </w:r>
      <w:proofErr w:type="spellStart"/>
      <w:r w:rsidRPr="00864DAF">
        <w:t>Козьма-Демьяновская</w:t>
      </w:r>
      <w:proofErr w:type="spellEnd"/>
      <w:r w:rsidRPr="00864DAF">
        <w:t xml:space="preserve"> </w:t>
      </w:r>
      <w:proofErr w:type="spellStart"/>
      <w:r w:rsidRPr="00864DAF">
        <w:t>сош</w:t>
      </w:r>
      <w:proofErr w:type="spellEnd"/>
      <w:r w:rsidRPr="00864DAF">
        <w:t>», призер</w:t>
      </w:r>
      <w:r w:rsidR="00C15127">
        <w:t>ы</w:t>
      </w:r>
      <w:r w:rsidRPr="00864DAF">
        <w:t xml:space="preserve"> БОУ «В-Ольшанская </w:t>
      </w:r>
      <w:proofErr w:type="spellStart"/>
      <w:r w:rsidRPr="00864DAF">
        <w:t>сош</w:t>
      </w:r>
      <w:proofErr w:type="spellEnd"/>
      <w:r w:rsidRPr="00864DAF">
        <w:t>»</w:t>
      </w:r>
      <w:r w:rsidR="00C15127">
        <w:t>);</w:t>
      </w:r>
    </w:p>
    <w:p w:rsidR="00D44C2A" w:rsidRPr="00864DAF" w:rsidRDefault="00D44C2A" w:rsidP="00F2019A">
      <w:pPr>
        <w:spacing w:after="0" w:line="240" w:lineRule="auto"/>
        <w:ind w:firstLine="0"/>
        <w:jc w:val="both"/>
      </w:pPr>
      <w:r w:rsidRPr="00864DAF">
        <w:lastRenderedPageBreak/>
        <w:t xml:space="preserve">- </w:t>
      </w:r>
      <w:r w:rsidR="00C15127">
        <w:t xml:space="preserve">призеры </w:t>
      </w:r>
      <w:r w:rsidRPr="00864DAF">
        <w:t>о</w:t>
      </w:r>
      <w:r w:rsidR="00C15127">
        <w:t xml:space="preserve">бластного </w:t>
      </w:r>
      <w:r w:rsidRPr="00864DAF">
        <w:t>конкурс</w:t>
      </w:r>
      <w:r w:rsidR="00C15127">
        <w:t>а</w:t>
      </w:r>
      <w:r w:rsidRPr="00864DAF">
        <w:t xml:space="preserve"> Водных проектов в номинации «Начинающие журналисты пишут о воде»</w:t>
      </w:r>
      <w:r w:rsidR="00C15127">
        <w:t xml:space="preserve"> (</w:t>
      </w:r>
      <w:r w:rsidRPr="00864DAF">
        <w:t>БОУ «</w:t>
      </w:r>
      <w:proofErr w:type="spellStart"/>
      <w:r w:rsidRPr="00864DAF">
        <w:t>Козьма-Демьяновская</w:t>
      </w:r>
      <w:proofErr w:type="spellEnd"/>
      <w:r w:rsidRPr="00864DAF">
        <w:t xml:space="preserve"> </w:t>
      </w:r>
      <w:proofErr w:type="spellStart"/>
      <w:r w:rsidRPr="00864DAF">
        <w:t>сош</w:t>
      </w:r>
      <w:proofErr w:type="spellEnd"/>
      <w:r w:rsidRPr="00864DAF">
        <w:t>»</w:t>
      </w:r>
      <w:r w:rsidR="00C15127">
        <w:t>)</w:t>
      </w:r>
      <w:r w:rsidRPr="00864DAF">
        <w:t xml:space="preserve">; </w:t>
      </w:r>
    </w:p>
    <w:p w:rsidR="00D44C2A" w:rsidRPr="00864DAF" w:rsidRDefault="00D44C2A" w:rsidP="00D2199C">
      <w:pPr>
        <w:spacing w:after="0" w:line="240" w:lineRule="auto"/>
        <w:ind w:firstLine="0"/>
        <w:jc w:val="both"/>
      </w:pPr>
      <w:r w:rsidRPr="00864DAF">
        <w:t xml:space="preserve">- </w:t>
      </w:r>
      <w:r w:rsidR="00C15127">
        <w:t xml:space="preserve">призеры </w:t>
      </w:r>
      <w:r w:rsidRPr="00864DAF">
        <w:t>о</w:t>
      </w:r>
      <w:r w:rsidR="00C15127">
        <w:t xml:space="preserve">бластного </w:t>
      </w:r>
      <w:r w:rsidRPr="00864DAF">
        <w:t>фе</w:t>
      </w:r>
      <w:r w:rsidR="00C15127">
        <w:t>стиваля</w:t>
      </w:r>
      <w:r w:rsidRPr="00864DAF">
        <w:t xml:space="preserve"> «</w:t>
      </w:r>
      <w:r w:rsidRPr="00864DAF">
        <w:rPr>
          <w:rFonts w:eastAsia="Times New Roman"/>
          <w:color w:val="000000"/>
          <w:lang w:eastAsia="ru-RU"/>
        </w:rPr>
        <w:t>Народные ремесла Орловского края» 10-11 класс, в номинации «Гончарное ремесл</w:t>
      </w:r>
      <w:r w:rsidR="00C15127">
        <w:rPr>
          <w:rFonts w:eastAsia="Times New Roman"/>
          <w:color w:val="000000"/>
          <w:lang w:eastAsia="ru-RU"/>
        </w:rPr>
        <w:t>о» (</w:t>
      </w:r>
      <w:r w:rsidRPr="00864DAF">
        <w:t>БОУ «</w:t>
      </w:r>
      <w:proofErr w:type="spellStart"/>
      <w:r w:rsidRPr="00864DAF">
        <w:t>Козьма-Демьяновская</w:t>
      </w:r>
      <w:proofErr w:type="spellEnd"/>
      <w:r w:rsidRPr="00864DAF">
        <w:t xml:space="preserve"> </w:t>
      </w:r>
      <w:proofErr w:type="spellStart"/>
      <w:r w:rsidRPr="00864DAF">
        <w:t>сош</w:t>
      </w:r>
      <w:proofErr w:type="spellEnd"/>
      <w:r w:rsidRPr="00864DAF">
        <w:t>»</w:t>
      </w:r>
      <w:r w:rsidR="00C15127">
        <w:t>)</w:t>
      </w:r>
      <w:r w:rsidRPr="00864DAF">
        <w:t>;</w:t>
      </w:r>
    </w:p>
    <w:p w:rsidR="00D44C2A" w:rsidRPr="00864DAF" w:rsidRDefault="00D44C2A" w:rsidP="00D2199C">
      <w:pPr>
        <w:spacing w:after="0" w:line="240" w:lineRule="auto"/>
        <w:ind w:firstLine="0"/>
        <w:jc w:val="both"/>
      </w:pPr>
      <w:r w:rsidRPr="00864DAF">
        <w:t xml:space="preserve">- </w:t>
      </w:r>
      <w:r w:rsidR="00D2199C">
        <w:t>призеры областного</w:t>
      </w:r>
      <w:r w:rsidRPr="00864DAF">
        <w:t xml:space="preserve"> конкурс</w:t>
      </w:r>
      <w:r w:rsidR="00D2199C">
        <w:t>а</w:t>
      </w:r>
      <w:r w:rsidRPr="00864DAF">
        <w:t xml:space="preserve"> творческих работ «Этнография </w:t>
      </w:r>
      <w:r w:rsidR="00426AD4">
        <w:t xml:space="preserve">в рисунках» </w:t>
      </w:r>
      <w:r w:rsidR="00D2199C">
        <w:t>(</w:t>
      </w:r>
      <w:r w:rsidRPr="00864DAF">
        <w:t>БДОУ детский сад «Сказка»</w:t>
      </w:r>
      <w:r w:rsidR="00D2199C">
        <w:t>);</w:t>
      </w:r>
    </w:p>
    <w:p w:rsidR="00D44C2A" w:rsidRPr="00864DAF" w:rsidRDefault="00D44C2A" w:rsidP="00D2199C">
      <w:pPr>
        <w:spacing w:after="0"/>
        <w:ind w:firstLine="0"/>
        <w:jc w:val="both"/>
      </w:pPr>
      <w:r w:rsidRPr="00864DAF">
        <w:t xml:space="preserve">- </w:t>
      </w:r>
      <w:r w:rsidR="00D2199C">
        <w:t>призеры областной выставки</w:t>
      </w:r>
      <w:r w:rsidRPr="00864DAF">
        <w:t>-</w:t>
      </w:r>
      <w:r w:rsidR="00D2199C" w:rsidRPr="00864DAF">
        <w:t>конкурс</w:t>
      </w:r>
      <w:r w:rsidR="00D2199C">
        <w:t xml:space="preserve">а </w:t>
      </w:r>
      <w:r w:rsidR="00D2199C" w:rsidRPr="00864DAF">
        <w:t>художественного</w:t>
      </w:r>
      <w:r w:rsidRPr="00864DAF">
        <w:t xml:space="preserve"> творчества детей «Волшебная п</w:t>
      </w:r>
      <w:r w:rsidR="00D2199C">
        <w:t>алитра» (</w:t>
      </w:r>
      <w:r w:rsidR="00D2199C" w:rsidRPr="00864DAF">
        <w:t>БУДО</w:t>
      </w:r>
      <w:r w:rsidRPr="00864DAF">
        <w:t xml:space="preserve"> «Дом детского творчества»</w:t>
      </w:r>
      <w:r w:rsidR="00D2199C">
        <w:t>)</w:t>
      </w:r>
      <w:r w:rsidRPr="00864DAF">
        <w:t>;</w:t>
      </w:r>
    </w:p>
    <w:p w:rsidR="00D44C2A" w:rsidRPr="00864DAF" w:rsidRDefault="00D44C2A" w:rsidP="00D2199C">
      <w:pPr>
        <w:spacing w:after="0" w:line="240" w:lineRule="auto"/>
        <w:ind w:firstLine="0"/>
        <w:jc w:val="both"/>
        <w:rPr>
          <w:rFonts w:eastAsia="Times New Roman"/>
          <w:color w:val="000000"/>
          <w:lang w:eastAsia="ru-RU"/>
        </w:rPr>
      </w:pPr>
      <w:r w:rsidRPr="00864DAF">
        <w:rPr>
          <w:rFonts w:eastAsia="Times New Roman"/>
          <w:color w:val="000000"/>
          <w:lang w:eastAsia="ru-RU"/>
        </w:rPr>
        <w:t xml:space="preserve">- </w:t>
      </w:r>
      <w:r w:rsidR="00D2199C">
        <w:rPr>
          <w:rFonts w:eastAsia="Times New Roman"/>
          <w:color w:val="000000"/>
          <w:lang w:eastAsia="ru-RU"/>
        </w:rPr>
        <w:t xml:space="preserve">призер Всероссийского </w:t>
      </w:r>
      <w:r w:rsidRPr="00864DAF">
        <w:rPr>
          <w:rFonts w:eastAsia="Times New Roman"/>
          <w:color w:val="000000"/>
          <w:lang w:eastAsia="ru-RU"/>
        </w:rPr>
        <w:t>конкурс</w:t>
      </w:r>
      <w:r w:rsidR="00D2199C">
        <w:rPr>
          <w:rFonts w:eastAsia="Times New Roman"/>
          <w:color w:val="000000"/>
          <w:lang w:eastAsia="ru-RU"/>
        </w:rPr>
        <w:t>а</w:t>
      </w:r>
      <w:r w:rsidRPr="00864DAF">
        <w:rPr>
          <w:rFonts w:eastAsia="Times New Roman"/>
          <w:color w:val="000000"/>
          <w:lang w:eastAsia="ru-RU"/>
        </w:rPr>
        <w:t xml:space="preserve"> «АгроНТРИ-2023» в номинации </w:t>
      </w:r>
      <w:r w:rsidR="00D2199C">
        <w:rPr>
          <w:rFonts w:eastAsia="Times New Roman"/>
          <w:color w:val="000000"/>
          <w:lang w:eastAsia="ru-RU"/>
        </w:rPr>
        <w:t>«</w:t>
      </w:r>
      <w:proofErr w:type="spellStart"/>
      <w:r w:rsidR="00D2199C">
        <w:rPr>
          <w:rFonts w:eastAsia="Times New Roman"/>
          <w:color w:val="000000"/>
          <w:lang w:eastAsia="ru-RU"/>
        </w:rPr>
        <w:t>АгроКопт</w:t>
      </w:r>
      <w:r w:rsidR="00D2199C">
        <w:rPr>
          <w:rFonts w:eastAsia="Times New Roman"/>
          <w:color w:val="000000"/>
          <w:lang w:eastAsia="ru-RU"/>
        </w:rPr>
        <w:t>е</w:t>
      </w:r>
      <w:r w:rsidR="00D2199C">
        <w:rPr>
          <w:rFonts w:eastAsia="Times New Roman"/>
          <w:color w:val="000000"/>
          <w:lang w:eastAsia="ru-RU"/>
        </w:rPr>
        <w:t>ры</w:t>
      </w:r>
      <w:proofErr w:type="spellEnd"/>
      <w:r w:rsidR="00D2199C">
        <w:rPr>
          <w:rFonts w:eastAsia="Times New Roman"/>
          <w:color w:val="000000"/>
          <w:lang w:eastAsia="ru-RU"/>
        </w:rPr>
        <w:t>» (</w:t>
      </w:r>
      <w:r w:rsidRPr="00864DAF">
        <w:rPr>
          <w:rFonts w:eastAsia="Times New Roman"/>
          <w:color w:val="000000"/>
          <w:lang w:eastAsia="ru-RU"/>
        </w:rPr>
        <w:t xml:space="preserve">БОУ «Должанская </w:t>
      </w:r>
      <w:proofErr w:type="spellStart"/>
      <w:r w:rsidRPr="00864DAF">
        <w:rPr>
          <w:rFonts w:eastAsia="Times New Roman"/>
          <w:color w:val="000000"/>
          <w:lang w:eastAsia="ru-RU"/>
        </w:rPr>
        <w:t>сош</w:t>
      </w:r>
      <w:proofErr w:type="spellEnd"/>
      <w:r w:rsidRPr="00864DAF">
        <w:rPr>
          <w:rFonts w:eastAsia="Times New Roman"/>
          <w:color w:val="000000"/>
          <w:lang w:eastAsia="ru-RU"/>
        </w:rPr>
        <w:t>»</w:t>
      </w:r>
      <w:r w:rsidR="00D2199C">
        <w:rPr>
          <w:rFonts w:eastAsia="Times New Roman"/>
          <w:color w:val="000000"/>
          <w:lang w:eastAsia="ru-RU"/>
        </w:rPr>
        <w:t>)</w:t>
      </w:r>
      <w:r w:rsidRPr="00864DAF">
        <w:rPr>
          <w:rFonts w:eastAsia="Times New Roman"/>
          <w:color w:val="000000"/>
          <w:lang w:eastAsia="ru-RU"/>
        </w:rPr>
        <w:t>;</w:t>
      </w:r>
    </w:p>
    <w:p w:rsidR="00D44C2A" w:rsidRPr="00864DAF" w:rsidRDefault="00D44C2A" w:rsidP="00D2199C">
      <w:pPr>
        <w:spacing w:after="0" w:line="240" w:lineRule="auto"/>
        <w:ind w:firstLine="0"/>
        <w:jc w:val="both"/>
      </w:pPr>
      <w:r w:rsidRPr="00864DAF">
        <w:t xml:space="preserve">- </w:t>
      </w:r>
      <w:r w:rsidR="00D2199C">
        <w:t>победители областного</w:t>
      </w:r>
      <w:r w:rsidRPr="00864DAF">
        <w:t xml:space="preserve"> конкурс</w:t>
      </w:r>
      <w:r w:rsidR="00D2199C">
        <w:t>а</w:t>
      </w:r>
      <w:r w:rsidRPr="00864DAF">
        <w:t xml:space="preserve"> </w:t>
      </w:r>
      <w:proofErr w:type="spellStart"/>
      <w:r w:rsidRPr="00864DAF">
        <w:t>медиатворчества</w:t>
      </w:r>
      <w:proofErr w:type="spellEnd"/>
      <w:r w:rsidRPr="00864DAF">
        <w:t xml:space="preserve"> и программирования в </w:t>
      </w:r>
      <w:r w:rsidR="00D2199C">
        <w:t xml:space="preserve">      </w:t>
      </w:r>
      <w:r w:rsidRPr="00864DAF">
        <w:t>номинации Видеоклип «Крымская</w:t>
      </w:r>
      <w:r w:rsidR="00D2199C">
        <w:t xml:space="preserve"> весна» (</w:t>
      </w:r>
      <w:r w:rsidRPr="00864DAF">
        <w:t xml:space="preserve">БОУ «Должанская </w:t>
      </w:r>
      <w:proofErr w:type="spellStart"/>
      <w:r w:rsidRPr="00864DAF">
        <w:t>сош</w:t>
      </w:r>
      <w:proofErr w:type="spellEnd"/>
      <w:r w:rsidRPr="00864DAF">
        <w:t>»</w:t>
      </w:r>
      <w:r w:rsidR="00D2199C">
        <w:t>)</w:t>
      </w:r>
      <w:r w:rsidRPr="00864DAF">
        <w:t xml:space="preserve">; </w:t>
      </w:r>
    </w:p>
    <w:p w:rsidR="00D44C2A" w:rsidRPr="00864DAF" w:rsidRDefault="00D44C2A" w:rsidP="00D2199C">
      <w:pPr>
        <w:spacing w:after="0" w:line="240" w:lineRule="auto"/>
        <w:ind w:firstLine="0"/>
        <w:jc w:val="both"/>
      </w:pPr>
      <w:r w:rsidRPr="00864DAF">
        <w:t xml:space="preserve">- </w:t>
      </w:r>
      <w:r w:rsidR="00D2199C">
        <w:t>призеры регионального</w:t>
      </w:r>
      <w:r w:rsidRPr="00864DAF">
        <w:t xml:space="preserve"> конкурс</w:t>
      </w:r>
      <w:r w:rsidR="00D2199C">
        <w:t>а</w:t>
      </w:r>
      <w:r w:rsidRPr="00864DAF">
        <w:t xml:space="preserve"> «Методический калейдоскоп «Современный</w:t>
      </w:r>
      <w:r w:rsidR="00D2199C">
        <w:t xml:space="preserve"> урок биологии и химии» (</w:t>
      </w:r>
      <w:r w:rsidRPr="00864DAF">
        <w:t>БОУ «</w:t>
      </w:r>
      <w:proofErr w:type="spellStart"/>
      <w:r w:rsidRPr="00864DAF">
        <w:t>Урыновская</w:t>
      </w:r>
      <w:proofErr w:type="spellEnd"/>
      <w:r w:rsidRPr="00864DAF">
        <w:t xml:space="preserve"> </w:t>
      </w:r>
      <w:proofErr w:type="spellStart"/>
      <w:r w:rsidRPr="00864DAF">
        <w:t>сош</w:t>
      </w:r>
      <w:proofErr w:type="spellEnd"/>
      <w:r w:rsidRPr="00864DAF">
        <w:t>»</w:t>
      </w:r>
      <w:r w:rsidR="00D2199C">
        <w:t xml:space="preserve">, БОУ «Должанская </w:t>
      </w:r>
      <w:proofErr w:type="spellStart"/>
      <w:r w:rsidR="00D2199C">
        <w:t>сош</w:t>
      </w:r>
      <w:proofErr w:type="spellEnd"/>
      <w:r w:rsidR="00D2199C">
        <w:t>»)</w:t>
      </w:r>
    </w:p>
    <w:p w:rsidR="00D44C2A" w:rsidRPr="00864DAF" w:rsidRDefault="00D44C2A" w:rsidP="00D44C2A">
      <w:pPr>
        <w:pStyle w:val="af1"/>
        <w:shd w:val="clear" w:color="auto" w:fill="FFFFFF"/>
        <w:spacing w:before="0" w:beforeAutospacing="0" w:after="0" w:afterAutospacing="0"/>
        <w:jc w:val="both"/>
        <w:textAlignment w:val="baseline"/>
        <w:rPr>
          <w:sz w:val="28"/>
          <w:szCs w:val="28"/>
        </w:rPr>
      </w:pPr>
      <w:r w:rsidRPr="00864DAF">
        <w:rPr>
          <w:sz w:val="28"/>
          <w:szCs w:val="28"/>
        </w:rPr>
        <w:t xml:space="preserve">     </w:t>
      </w:r>
    </w:p>
    <w:p w:rsidR="00D44C2A" w:rsidRPr="00864DAF" w:rsidRDefault="00D44C2A" w:rsidP="00D44C2A">
      <w:pPr>
        <w:spacing w:after="0" w:line="240" w:lineRule="auto"/>
        <w:ind w:firstLine="0"/>
        <w:jc w:val="both"/>
        <w:rPr>
          <w:i/>
        </w:rPr>
      </w:pPr>
      <w:r w:rsidRPr="00864DAF">
        <w:rPr>
          <w:i/>
          <w:u w:val="single"/>
        </w:rPr>
        <w:t>В отчетном периоде продолжена работа по решению следующих вопросов</w:t>
      </w:r>
      <w:r w:rsidRPr="00864DAF">
        <w:rPr>
          <w:i/>
        </w:rPr>
        <w:t>:</w:t>
      </w:r>
    </w:p>
    <w:p w:rsidR="00D44C2A" w:rsidRPr="00864DAF" w:rsidRDefault="00D44C2A" w:rsidP="00D44C2A">
      <w:pPr>
        <w:spacing w:after="0" w:line="240" w:lineRule="auto"/>
        <w:ind w:firstLine="0"/>
        <w:jc w:val="both"/>
      </w:pPr>
      <w:r w:rsidRPr="00864DAF">
        <w:t>- привлечение молодых квалифицированных специалистов в общеобразовател</w:t>
      </w:r>
      <w:r w:rsidRPr="00864DAF">
        <w:t>ь</w:t>
      </w:r>
      <w:r w:rsidRPr="00864DAF">
        <w:t>ные организации;</w:t>
      </w:r>
    </w:p>
    <w:p w:rsidR="00D44C2A" w:rsidRPr="00864DAF" w:rsidRDefault="00D44C2A" w:rsidP="00D44C2A">
      <w:pPr>
        <w:spacing w:after="0" w:line="240" w:lineRule="auto"/>
        <w:ind w:firstLine="0"/>
        <w:jc w:val="both"/>
      </w:pPr>
      <w:r w:rsidRPr="00864DAF">
        <w:t>- формирование единой социально-воспитательной среды;</w:t>
      </w:r>
    </w:p>
    <w:p w:rsidR="00D44C2A" w:rsidRPr="00864DAF" w:rsidRDefault="00D44C2A" w:rsidP="00D44C2A">
      <w:pPr>
        <w:spacing w:after="0" w:line="240" w:lineRule="auto"/>
        <w:ind w:firstLine="0"/>
        <w:jc w:val="both"/>
      </w:pPr>
      <w:r w:rsidRPr="00864DAF">
        <w:t>- широкое использование возможностей информационного пространства.</w:t>
      </w:r>
    </w:p>
    <w:p w:rsidR="00DD14B5" w:rsidRPr="00864DAF" w:rsidRDefault="00DD14B5" w:rsidP="00DD14B5">
      <w:pPr>
        <w:widowControl w:val="0"/>
        <w:tabs>
          <w:tab w:val="left" w:pos="1134"/>
        </w:tabs>
        <w:spacing w:after="0" w:line="240" w:lineRule="auto"/>
        <w:ind w:firstLine="0"/>
        <w:jc w:val="center"/>
        <w:rPr>
          <w:rFonts w:eastAsia="Courier New"/>
          <w:b/>
          <w:color w:val="FF0000"/>
          <w:lang w:eastAsia="ru-RU" w:bidi="ru-RU"/>
        </w:rPr>
      </w:pPr>
    </w:p>
    <w:p w:rsidR="00DD14B5" w:rsidRPr="00417782" w:rsidRDefault="00F2019A" w:rsidP="00DD14B5">
      <w:pPr>
        <w:autoSpaceDE w:val="0"/>
        <w:autoSpaceDN w:val="0"/>
        <w:adjustRightInd w:val="0"/>
        <w:spacing w:after="0" w:line="240" w:lineRule="auto"/>
        <w:ind w:firstLine="0"/>
        <w:rPr>
          <w:rFonts w:eastAsia="Calibri"/>
          <w:b/>
        </w:rPr>
      </w:pPr>
      <w:r w:rsidRPr="00417782">
        <w:rPr>
          <w:rFonts w:eastAsia="Calibri"/>
          <w:b/>
        </w:rPr>
        <w:t>2.5</w:t>
      </w:r>
      <w:r w:rsidR="00DD14B5" w:rsidRPr="00417782">
        <w:rPr>
          <w:rFonts w:eastAsia="Calibri"/>
          <w:b/>
        </w:rPr>
        <w:t>.</w:t>
      </w:r>
      <w:r w:rsidR="00C36F1A" w:rsidRPr="00417782">
        <w:rPr>
          <w:rFonts w:eastAsia="Calibri"/>
          <w:b/>
        </w:rPr>
        <w:t xml:space="preserve"> </w:t>
      </w:r>
      <w:r w:rsidR="00DD14B5" w:rsidRPr="00417782">
        <w:rPr>
          <w:rFonts w:eastAsia="Calibri"/>
          <w:b/>
        </w:rPr>
        <w:t xml:space="preserve"> Дополнительное образование детей</w:t>
      </w:r>
    </w:p>
    <w:p w:rsidR="00C36F1A" w:rsidRDefault="00C36F1A" w:rsidP="00C36F1A">
      <w:pPr>
        <w:autoSpaceDE w:val="0"/>
        <w:autoSpaceDN w:val="0"/>
        <w:adjustRightInd w:val="0"/>
        <w:spacing w:after="0" w:line="240" w:lineRule="auto"/>
        <w:ind w:firstLine="0"/>
        <w:jc w:val="both"/>
      </w:pPr>
    </w:p>
    <w:p w:rsidR="00D2199C" w:rsidRPr="00D2199C" w:rsidRDefault="00C36F1A" w:rsidP="00C36F1A">
      <w:pPr>
        <w:autoSpaceDE w:val="0"/>
        <w:autoSpaceDN w:val="0"/>
        <w:adjustRightInd w:val="0"/>
        <w:spacing w:after="0" w:line="240" w:lineRule="auto"/>
        <w:ind w:firstLine="0"/>
        <w:jc w:val="both"/>
      </w:pPr>
      <w:r>
        <w:t xml:space="preserve">          </w:t>
      </w:r>
      <w:r w:rsidR="00D2199C" w:rsidRPr="00D2199C">
        <w:t xml:space="preserve">Система дополнительного образования района представлена двумя </w:t>
      </w:r>
      <w:r w:rsidR="00F2019A">
        <w:t xml:space="preserve">         </w:t>
      </w:r>
      <w:r w:rsidR="00D2199C" w:rsidRPr="00D2199C">
        <w:t xml:space="preserve">образовательными учреждениями дополнительного образования: БУДО «Дом детского творчества», БУДО ДЮСШ.  В отчетном периоде 2023 года </w:t>
      </w:r>
      <w:r w:rsidR="00426AD4">
        <w:t xml:space="preserve">в </w:t>
      </w:r>
      <w:r w:rsidR="00D2199C" w:rsidRPr="00D2199C">
        <w:t>БУДО «Дом детского творчества»  продолжена системная целенаправленная работа по развитию индивидуальных творческих способностей обучающихся и подрос</w:t>
      </w:r>
      <w:r w:rsidR="00D2199C" w:rsidRPr="00D2199C">
        <w:t>т</w:t>
      </w:r>
      <w:r w:rsidR="00D2199C" w:rsidRPr="00D2199C">
        <w:t xml:space="preserve">ков, выявлению талантливых детей. Вся деятельность в образовательной </w:t>
      </w:r>
      <w:r w:rsidR="00F2019A">
        <w:t xml:space="preserve">          </w:t>
      </w:r>
      <w:r w:rsidR="00D2199C" w:rsidRPr="00D2199C">
        <w:t>организации  осуществлялась посредством реализации дополнительных общео</w:t>
      </w:r>
      <w:r w:rsidR="00D2199C" w:rsidRPr="00D2199C">
        <w:t>б</w:t>
      </w:r>
      <w:r w:rsidR="00D2199C" w:rsidRPr="00D2199C">
        <w:t xml:space="preserve">разовательных (общеразвивающих)  программ по 3 направлениям: </w:t>
      </w:r>
      <w:proofErr w:type="gramStart"/>
      <w:r w:rsidR="00D2199C" w:rsidRPr="00D2199C">
        <w:t>художестве</w:t>
      </w:r>
      <w:r w:rsidR="00D2199C" w:rsidRPr="00D2199C">
        <w:t>н</w:t>
      </w:r>
      <w:r w:rsidR="00D2199C" w:rsidRPr="00D2199C">
        <w:t>ное</w:t>
      </w:r>
      <w:proofErr w:type="gramEnd"/>
      <w:r w:rsidR="00D2199C" w:rsidRPr="00D2199C">
        <w:t xml:space="preserve">, техническое, физкультурно-спортивное.  </w:t>
      </w:r>
      <w:proofErr w:type="gramStart"/>
      <w:r w:rsidR="00D2199C" w:rsidRPr="00D2199C">
        <w:t>Общее количество обучающихся, занятых в объединениях обр</w:t>
      </w:r>
      <w:r w:rsidR="0080113E">
        <w:t>азовательной организации  -  162</w:t>
      </w:r>
      <w:r w:rsidR="00D2199C" w:rsidRPr="00D2199C">
        <w:t xml:space="preserve"> человека.</w:t>
      </w:r>
      <w:proofErr w:type="gramEnd"/>
    </w:p>
    <w:p w:rsidR="00D2199C" w:rsidRPr="00D2199C" w:rsidRDefault="00EB7009" w:rsidP="00EB7009">
      <w:pPr>
        <w:tabs>
          <w:tab w:val="left" w:pos="6855"/>
        </w:tabs>
        <w:spacing w:after="0" w:line="240" w:lineRule="auto"/>
        <w:ind w:firstLine="0"/>
        <w:jc w:val="both"/>
      </w:pPr>
      <w:r>
        <w:rPr>
          <w:color w:val="333333"/>
          <w:shd w:val="clear" w:color="auto" w:fill="FFFFFF"/>
        </w:rPr>
        <w:t xml:space="preserve">         </w:t>
      </w:r>
      <w:r w:rsidR="00D2199C" w:rsidRPr="00D2199C">
        <w:rPr>
          <w:color w:val="333333"/>
          <w:shd w:val="clear" w:color="auto" w:fill="FFFFFF"/>
        </w:rPr>
        <w:t xml:space="preserve">В БУДО ДЮСШ в отчетном периоде продолжена реализация </w:t>
      </w:r>
      <w:r w:rsidR="00D2199C" w:rsidRPr="00D2199C">
        <w:t>дополнител</w:t>
      </w:r>
      <w:r w:rsidR="00D2199C" w:rsidRPr="00D2199C">
        <w:t>ь</w:t>
      </w:r>
      <w:r w:rsidR="00D2199C" w:rsidRPr="00D2199C">
        <w:t>ных общеобразовательных (общеразвивающих) программ по видам спорта: эст</w:t>
      </w:r>
      <w:r w:rsidR="00D2199C" w:rsidRPr="00D2199C">
        <w:t>е</w:t>
      </w:r>
      <w:r w:rsidR="00D2199C" w:rsidRPr="00D2199C">
        <w:t xml:space="preserve">тическая   гимнастика,  легкая атлетика, гиревой спорт. </w:t>
      </w:r>
      <w:r w:rsidR="00D2199C" w:rsidRPr="00D2199C">
        <w:rPr>
          <w:color w:val="333333"/>
          <w:shd w:val="clear" w:color="auto" w:fill="FFFFFF"/>
        </w:rPr>
        <w:t>Численность  обуча</w:t>
      </w:r>
      <w:r w:rsidR="00D2199C" w:rsidRPr="00D2199C">
        <w:rPr>
          <w:color w:val="333333"/>
          <w:shd w:val="clear" w:color="auto" w:fill="FFFFFF"/>
        </w:rPr>
        <w:t>ю</w:t>
      </w:r>
      <w:r w:rsidR="0080113E">
        <w:rPr>
          <w:color w:val="333333"/>
          <w:shd w:val="clear" w:color="auto" w:fill="FFFFFF"/>
        </w:rPr>
        <w:t>щихся   составляет 118</w:t>
      </w:r>
      <w:r w:rsidR="00D2199C" w:rsidRPr="00D2199C">
        <w:rPr>
          <w:color w:val="333333"/>
          <w:shd w:val="clear" w:color="auto" w:fill="FFFFFF"/>
        </w:rPr>
        <w:t xml:space="preserve">   человек. </w:t>
      </w:r>
      <w:r w:rsidR="00D2199C" w:rsidRPr="00D2199C">
        <w:t xml:space="preserve"> </w:t>
      </w:r>
    </w:p>
    <w:p w:rsidR="00D2199C" w:rsidRPr="00D2199C" w:rsidRDefault="00D2199C" w:rsidP="00D2199C">
      <w:pPr>
        <w:tabs>
          <w:tab w:val="left" w:pos="6855"/>
        </w:tabs>
        <w:spacing w:after="0" w:line="240" w:lineRule="auto"/>
        <w:jc w:val="both"/>
      </w:pPr>
      <w:r w:rsidRPr="00D2199C">
        <w:t xml:space="preserve">В целях содействия воспитания, организации досуга детей и молодежи, всестороннего развития и самореализации, вовлечения в различные формы </w:t>
      </w:r>
      <w:r w:rsidR="00426AD4">
        <w:t xml:space="preserve">     </w:t>
      </w:r>
      <w:r w:rsidRPr="00D2199C">
        <w:t>детского и молодежного самоуправления  16.05.2023 года  состоялось открытие районного отделения Общероссийского общественно-государственного движ</w:t>
      </w:r>
      <w:r w:rsidRPr="00D2199C">
        <w:t>е</w:t>
      </w:r>
      <w:r w:rsidRPr="00D2199C">
        <w:t>ния детей и молодежи (РД</w:t>
      </w:r>
      <w:r w:rsidR="0080113E">
        <w:t>ДМ) «Движение первых». На базе 8</w:t>
      </w:r>
      <w:r w:rsidRPr="00D2199C">
        <w:t xml:space="preserve"> общеобразов</w:t>
      </w:r>
      <w:r w:rsidRPr="00D2199C">
        <w:t>а</w:t>
      </w:r>
      <w:r w:rsidRPr="00D2199C">
        <w:t xml:space="preserve">тельных организаций открыты первичные ячейки РДДМ, с охватом </w:t>
      </w:r>
      <w:r w:rsidR="001A7F60" w:rsidRPr="00BC4360">
        <w:t>290</w:t>
      </w:r>
      <w:r w:rsidRPr="00D2199C">
        <w:t xml:space="preserve"> человек. </w:t>
      </w:r>
    </w:p>
    <w:p w:rsidR="00D2199C" w:rsidRPr="007C07A7" w:rsidRDefault="0087797B" w:rsidP="00D2199C">
      <w:pPr>
        <w:tabs>
          <w:tab w:val="left" w:pos="6855"/>
        </w:tabs>
        <w:spacing w:after="0" w:line="240" w:lineRule="auto"/>
        <w:jc w:val="both"/>
        <w:rPr>
          <w:sz w:val="24"/>
          <w:szCs w:val="24"/>
        </w:rPr>
      </w:pPr>
      <w:proofErr w:type="gramStart"/>
      <w:r w:rsidRPr="007C07A7">
        <w:lastRenderedPageBreak/>
        <w:t xml:space="preserve">В рамках взаимодействия с РДДМ «Движение первых» проведены </w:t>
      </w:r>
      <w:r w:rsidR="007C07A7" w:rsidRPr="007C07A7">
        <w:t xml:space="preserve">  </w:t>
      </w:r>
      <w:r w:rsidR="007C07A7">
        <w:t xml:space="preserve">       </w:t>
      </w:r>
      <w:r w:rsidRPr="007C07A7">
        <w:t>мероприятия</w:t>
      </w:r>
      <w:r w:rsidR="001A7F60" w:rsidRPr="007C07A7">
        <w:t xml:space="preserve">: </w:t>
      </w:r>
      <w:r w:rsidR="00BC4360" w:rsidRPr="007C07A7">
        <w:t>районный турнир по волейболу  «Движения Первых»,</w:t>
      </w:r>
      <w:r w:rsidR="00BC4360">
        <w:t xml:space="preserve"> </w:t>
      </w:r>
      <w:r w:rsidR="001A7F60" w:rsidRPr="007C07A7">
        <w:t xml:space="preserve">участие </w:t>
      </w:r>
      <w:r w:rsidR="00BC4360">
        <w:t xml:space="preserve">    активистов движения: </w:t>
      </w:r>
      <w:r w:rsidR="001A7F60" w:rsidRPr="007C07A7">
        <w:t xml:space="preserve">в итоговой </w:t>
      </w:r>
      <w:r w:rsidR="007C07A7">
        <w:t xml:space="preserve">региональной </w:t>
      </w:r>
      <w:r w:rsidR="001A7F60" w:rsidRPr="007C07A7">
        <w:t>конференции «Движе</w:t>
      </w:r>
      <w:r w:rsidR="00BC4360">
        <w:t xml:space="preserve">ние       </w:t>
      </w:r>
      <w:r w:rsidR="001A7F60" w:rsidRPr="007C07A7">
        <w:t>первых»</w:t>
      </w:r>
      <w:r w:rsidR="00BC4360">
        <w:t xml:space="preserve">, </w:t>
      </w:r>
      <w:r w:rsidR="001A7F60" w:rsidRPr="007C07A7">
        <w:t xml:space="preserve"> Международной выставке-форуме «Россия» на ВДНХ в г. Москва, </w:t>
      </w:r>
      <w:r w:rsidR="0013344A">
        <w:t xml:space="preserve">       </w:t>
      </w:r>
      <w:r w:rsidR="00BC4360">
        <w:t xml:space="preserve"> </w:t>
      </w:r>
      <w:r w:rsidR="0013344A">
        <w:t xml:space="preserve">в </w:t>
      </w:r>
      <w:r w:rsidR="001A7F60" w:rsidRPr="007C07A7">
        <w:t>смотр</w:t>
      </w:r>
      <w:r w:rsidR="00BC4360">
        <w:t>е-фестивале</w:t>
      </w:r>
      <w:r w:rsidR="001A7F60" w:rsidRPr="007C07A7">
        <w:t xml:space="preserve"> лучших первичных отделений «Лидеры Движения»</w:t>
      </w:r>
      <w:r w:rsidR="00BC4360">
        <w:t xml:space="preserve"> в </w:t>
      </w:r>
      <w:r w:rsidR="001A7F60" w:rsidRPr="007C07A7">
        <w:t>Орло</w:t>
      </w:r>
      <w:r w:rsidR="001A7F60" w:rsidRPr="007C07A7">
        <w:t>в</w:t>
      </w:r>
      <w:r w:rsidR="001A7F60" w:rsidRPr="007C07A7">
        <w:t>ской об</w:t>
      </w:r>
      <w:r w:rsidR="00BC4360">
        <w:t xml:space="preserve">ласти» </w:t>
      </w:r>
      <w:r w:rsidR="001A7F60" w:rsidRPr="007C07A7">
        <w:t xml:space="preserve">(победитель БОУ «Должанская </w:t>
      </w:r>
      <w:proofErr w:type="spellStart"/>
      <w:r w:rsidR="001A7F60" w:rsidRPr="007C07A7">
        <w:t>сош</w:t>
      </w:r>
      <w:proofErr w:type="spellEnd"/>
      <w:r w:rsidR="001A7F60" w:rsidRPr="007C07A7">
        <w:t>»</w:t>
      </w:r>
      <w:r w:rsidR="00BC4360">
        <w:t>)</w:t>
      </w:r>
      <w:r w:rsidR="0013344A">
        <w:t xml:space="preserve">, в </w:t>
      </w:r>
      <w:r w:rsidR="001A7F60" w:rsidRPr="007C07A7">
        <w:t>региональном чемпион</w:t>
      </w:r>
      <w:r w:rsidR="001A7F60" w:rsidRPr="007C07A7">
        <w:t>а</w:t>
      </w:r>
      <w:r w:rsidR="001A7F60" w:rsidRPr="007C07A7">
        <w:t>те по оказанию первой по</w:t>
      </w:r>
      <w:r w:rsidR="0013344A">
        <w:t>мощи;</w:t>
      </w:r>
      <w:proofErr w:type="gramEnd"/>
      <w:r w:rsidR="0013344A">
        <w:t xml:space="preserve"> </w:t>
      </w:r>
      <w:r w:rsidR="001A7F60" w:rsidRPr="007C07A7">
        <w:t xml:space="preserve"> </w:t>
      </w:r>
      <w:proofErr w:type="gramStart"/>
      <w:r w:rsidR="001A7F60" w:rsidRPr="007C07A7">
        <w:t>форуме</w:t>
      </w:r>
      <w:proofErr w:type="gramEnd"/>
      <w:r w:rsidR="001A7F60" w:rsidRPr="007C07A7">
        <w:t xml:space="preserve"> детских инициатив «Будущее за нами»</w:t>
      </w:r>
      <w:r w:rsidR="0013344A">
        <w:t>;</w:t>
      </w:r>
      <w:r w:rsidR="001A7F60" w:rsidRPr="007C07A7">
        <w:t xml:space="preserve"> в региональном туристическом фестивале «В Поход»</w:t>
      </w:r>
      <w:r w:rsidR="0013344A">
        <w:t>;</w:t>
      </w:r>
      <w:r w:rsidR="001A7F60" w:rsidRPr="007C07A7">
        <w:t xml:space="preserve"> региональ</w:t>
      </w:r>
      <w:r w:rsidR="0013344A">
        <w:t>ном</w:t>
      </w:r>
      <w:r w:rsidR="001A7F60" w:rsidRPr="007C07A7">
        <w:t xml:space="preserve"> ту</w:t>
      </w:r>
      <w:r w:rsidR="001A7F60" w:rsidRPr="007C07A7">
        <w:t>р</w:t>
      </w:r>
      <w:r w:rsidR="001A7F60" w:rsidRPr="007C07A7">
        <w:t>нир</w:t>
      </w:r>
      <w:r w:rsidR="0013344A">
        <w:t>е</w:t>
      </w:r>
      <w:r w:rsidR="001A7F60" w:rsidRPr="007C07A7">
        <w:t xml:space="preserve"> по мини-футболу «Пе</w:t>
      </w:r>
      <w:r w:rsidR="001A7F60" w:rsidRPr="007C07A7">
        <w:t>р</w:t>
      </w:r>
      <w:r w:rsidR="001A7F60" w:rsidRPr="007C07A7">
        <w:t>вые»</w:t>
      </w:r>
      <w:r w:rsidR="00417782">
        <w:t>.</w:t>
      </w:r>
      <w:r w:rsidR="001A7F60" w:rsidRPr="007C07A7">
        <w:t xml:space="preserve">  </w:t>
      </w:r>
    </w:p>
    <w:p w:rsidR="00240225" w:rsidRPr="00B82546" w:rsidRDefault="00240225" w:rsidP="00240225">
      <w:pPr>
        <w:keepNext/>
        <w:keepLines/>
        <w:spacing w:after="0" w:line="240" w:lineRule="auto"/>
        <w:ind w:firstLine="0"/>
        <w:outlineLvl w:val="3"/>
        <w:rPr>
          <w:rFonts w:eastAsia="Times New Roman"/>
          <w:i/>
          <w:iCs/>
          <w:u w:val="single"/>
        </w:rPr>
      </w:pPr>
      <w:r w:rsidRPr="00B82546">
        <w:rPr>
          <w:rFonts w:eastAsia="Times New Roman"/>
          <w:i/>
          <w:iCs/>
          <w:u w:val="single"/>
        </w:rPr>
        <w:t>Кадровое обеспечение</w:t>
      </w:r>
    </w:p>
    <w:p w:rsidR="00B82546" w:rsidRDefault="00B82546" w:rsidP="00240225">
      <w:pPr>
        <w:pStyle w:val="Default"/>
        <w:jc w:val="both"/>
        <w:rPr>
          <w:color w:val="auto"/>
          <w:sz w:val="28"/>
          <w:szCs w:val="28"/>
        </w:rPr>
      </w:pPr>
    </w:p>
    <w:p w:rsidR="00240225" w:rsidRPr="00240225" w:rsidRDefault="00D24C68" w:rsidP="00240225">
      <w:pPr>
        <w:pStyle w:val="Default"/>
        <w:jc w:val="both"/>
        <w:rPr>
          <w:color w:val="auto"/>
          <w:sz w:val="28"/>
          <w:szCs w:val="28"/>
        </w:rPr>
      </w:pPr>
      <w:r>
        <w:rPr>
          <w:color w:val="auto"/>
          <w:sz w:val="28"/>
          <w:szCs w:val="28"/>
        </w:rPr>
        <w:t xml:space="preserve">Численность </w:t>
      </w:r>
      <w:r w:rsidR="00240225" w:rsidRPr="00240225">
        <w:rPr>
          <w:color w:val="auto"/>
          <w:sz w:val="28"/>
          <w:szCs w:val="28"/>
        </w:rPr>
        <w:t>педагогов дополнительного образования в отчетном периоде составляла 6 человек.</w:t>
      </w:r>
    </w:p>
    <w:p w:rsidR="00240225" w:rsidRPr="00240225" w:rsidRDefault="00240225" w:rsidP="00240225">
      <w:pPr>
        <w:pStyle w:val="afa"/>
        <w:jc w:val="both"/>
        <w:rPr>
          <w:rFonts w:ascii="Times New Roman" w:hAnsi="Times New Roman" w:cs="Times New Roman"/>
          <w:sz w:val="28"/>
          <w:szCs w:val="28"/>
        </w:rPr>
      </w:pPr>
      <w:r w:rsidRPr="00240225">
        <w:rPr>
          <w:rFonts w:ascii="Times New Roman" w:hAnsi="Times New Roman" w:cs="Times New Roman"/>
          <w:sz w:val="28"/>
          <w:szCs w:val="28"/>
        </w:rPr>
        <w:t>Уровень образования педагогов: вы</w:t>
      </w:r>
      <w:r w:rsidR="00E70882">
        <w:rPr>
          <w:rFonts w:ascii="Times New Roman" w:hAnsi="Times New Roman" w:cs="Times New Roman"/>
          <w:sz w:val="28"/>
          <w:szCs w:val="28"/>
        </w:rPr>
        <w:t>сшее образование -  5 чел. (83,3</w:t>
      </w:r>
      <w:r w:rsidRPr="00240225">
        <w:rPr>
          <w:rFonts w:ascii="Times New Roman" w:hAnsi="Times New Roman" w:cs="Times New Roman"/>
          <w:sz w:val="28"/>
          <w:szCs w:val="28"/>
        </w:rPr>
        <w:t xml:space="preserve">%), среднее профессиональное </w:t>
      </w:r>
      <w:r w:rsidR="00B82546">
        <w:rPr>
          <w:rFonts w:ascii="Times New Roman" w:hAnsi="Times New Roman" w:cs="Times New Roman"/>
          <w:sz w:val="28"/>
          <w:szCs w:val="28"/>
        </w:rPr>
        <w:t>–</w:t>
      </w:r>
      <w:r w:rsidRPr="00240225">
        <w:rPr>
          <w:rFonts w:ascii="Times New Roman" w:hAnsi="Times New Roman" w:cs="Times New Roman"/>
          <w:sz w:val="28"/>
          <w:szCs w:val="28"/>
        </w:rPr>
        <w:t xml:space="preserve"> 1</w:t>
      </w:r>
      <w:r w:rsidR="00B82546">
        <w:rPr>
          <w:rFonts w:ascii="Times New Roman" w:hAnsi="Times New Roman" w:cs="Times New Roman"/>
          <w:sz w:val="28"/>
          <w:szCs w:val="28"/>
        </w:rPr>
        <w:t xml:space="preserve"> </w:t>
      </w:r>
      <w:r w:rsidR="00E70882">
        <w:rPr>
          <w:rFonts w:ascii="Times New Roman" w:hAnsi="Times New Roman" w:cs="Times New Roman"/>
          <w:sz w:val="28"/>
          <w:szCs w:val="28"/>
        </w:rPr>
        <w:t>чел. (16,6</w:t>
      </w:r>
      <w:r w:rsidRPr="00240225">
        <w:rPr>
          <w:rFonts w:ascii="Times New Roman" w:hAnsi="Times New Roman" w:cs="Times New Roman"/>
          <w:sz w:val="28"/>
          <w:szCs w:val="28"/>
        </w:rPr>
        <w:t xml:space="preserve">%). </w:t>
      </w:r>
    </w:p>
    <w:p w:rsidR="00414D39" w:rsidRPr="00240225" w:rsidRDefault="00240225" w:rsidP="00414D39">
      <w:pPr>
        <w:pStyle w:val="afa"/>
        <w:jc w:val="both"/>
        <w:rPr>
          <w:rFonts w:ascii="Times New Roman" w:hAnsi="Times New Roman" w:cs="Times New Roman"/>
          <w:sz w:val="28"/>
          <w:szCs w:val="28"/>
        </w:rPr>
      </w:pPr>
      <w:r w:rsidRPr="00240225">
        <w:rPr>
          <w:rFonts w:ascii="Times New Roman" w:hAnsi="Times New Roman" w:cs="Times New Roman"/>
          <w:sz w:val="28"/>
          <w:szCs w:val="28"/>
        </w:rPr>
        <w:t xml:space="preserve">Уровень квалификации педагогов: высшая квалификационная категория </w:t>
      </w:r>
      <w:r w:rsidR="00E70882">
        <w:rPr>
          <w:rFonts w:ascii="Times New Roman" w:hAnsi="Times New Roman" w:cs="Times New Roman"/>
          <w:sz w:val="28"/>
          <w:szCs w:val="28"/>
        </w:rPr>
        <w:t>–</w:t>
      </w:r>
      <w:r w:rsidRPr="00240225">
        <w:rPr>
          <w:rFonts w:ascii="Times New Roman" w:hAnsi="Times New Roman" w:cs="Times New Roman"/>
          <w:sz w:val="28"/>
          <w:szCs w:val="28"/>
        </w:rPr>
        <w:t xml:space="preserve"> 2</w:t>
      </w:r>
      <w:r w:rsidR="00E70882">
        <w:rPr>
          <w:rFonts w:ascii="Times New Roman" w:hAnsi="Times New Roman" w:cs="Times New Roman"/>
          <w:sz w:val="28"/>
          <w:szCs w:val="28"/>
        </w:rPr>
        <w:t xml:space="preserve"> </w:t>
      </w:r>
      <w:r w:rsidRPr="00240225">
        <w:rPr>
          <w:rFonts w:ascii="Times New Roman" w:hAnsi="Times New Roman" w:cs="Times New Roman"/>
          <w:sz w:val="28"/>
          <w:szCs w:val="28"/>
        </w:rPr>
        <w:t>чел. (33,3%), первая квалификационная категория – 4 чел. (66,6%).</w:t>
      </w:r>
      <w:r w:rsidRPr="00240225">
        <w:rPr>
          <w:rFonts w:eastAsia="Arial Unicode MS"/>
          <w:color w:val="000000"/>
          <w:sz w:val="28"/>
          <w:szCs w:val="28"/>
        </w:rPr>
        <w:t xml:space="preserve"> </w:t>
      </w:r>
      <w:r w:rsidRPr="00240225">
        <w:rPr>
          <w:rFonts w:eastAsia="Arial Unicode MS"/>
          <w:sz w:val="28"/>
          <w:szCs w:val="28"/>
        </w:rPr>
        <w:t xml:space="preserve">  </w:t>
      </w:r>
      <w:r w:rsidRPr="00240225">
        <w:rPr>
          <w:rFonts w:ascii="Times New Roman" w:eastAsia="Arial Unicode MS" w:hAnsi="Times New Roman" w:cs="Times New Roman"/>
          <w:sz w:val="28"/>
          <w:szCs w:val="28"/>
        </w:rPr>
        <w:t>Средний возраст педагогов – 48,5 год. Удельный вес педагогов в возрасте до 35 лет в общей численности педагогов дополнительного образования об</w:t>
      </w:r>
      <w:r w:rsidR="00D24C68">
        <w:rPr>
          <w:rFonts w:ascii="Times New Roman" w:eastAsia="Arial Unicode MS" w:hAnsi="Times New Roman" w:cs="Times New Roman"/>
          <w:sz w:val="28"/>
          <w:szCs w:val="28"/>
        </w:rPr>
        <w:t>разовательных организаций – 11,1</w:t>
      </w:r>
      <w:r w:rsidRPr="00240225">
        <w:rPr>
          <w:rFonts w:ascii="Times New Roman" w:eastAsia="Arial Unicode MS" w:hAnsi="Times New Roman" w:cs="Times New Roman"/>
          <w:sz w:val="28"/>
          <w:szCs w:val="28"/>
        </w:rPr>
        <w:t xml:space="preserve">%.  </w:t>
      </w:r>
      <w:r w:rsidR="00414D39" w:rsidRPr="00240225">
        <w:rPr>
          <w:rFonts w:ascii="Times New Roman" w:hAnsi="Times New Roman" w:cs="Times New Roman"/>
          <w:sz w:val="28"/>
          <w:szCs w:val="28"/>
          <w:lang w:bidi="ru-RU"/>
        </w:rPr>
        <w:t xml:space="preserve">Среднемесячная заработная плата педагогических работников, реализующих программы дополнительного образования </w:t>
      </w:r>
      <w:r w:rsidR="00414D39" w:rsidRPr="00240225">
        <w:rPr>
          <w:rFonts w:ascii="Times New Roman" w:hAnsi="Times New Roman" w:cs="Times New Roman"/>
          <w:sz w:val="28"/>
          <w:szCs w:val="28"/>
        </w:rPr>
        <w:t>за отчетный год составила – 31</w:t>
      </w:r>
      <w:r w:rsidR="00414D39">
        <w:rPr>
          <w:rFonts w:ascii="Times New Roman" w:hAnsi="Times New Roman" w:cs="Times New Roman"/>
          <w:sz w:val="28"/>
          <w:szCs w:val="28"/>
        </w:rPr>
        <w:t xml:space="preserve"> </w:t>
      </w:r>
      <w:r w:rsidR="00414D39" w:rsidRPr="00240225">
        <w:rPr>
          <w:rFonts w:ascii="Times New Roman" w:hAnsi="Times New Roman" w:cs="Times New Roman"/>
          <w:sz w:val="28"/>
          <w:szCs w:val="28"/>
        </w:rPr>
        <w:t>552,65 руб.</w:t>
      </w:r>
    </w:p>
    <w:p w:rsidR="00414D39" w:rsidRDefault="00240225" w:rsidP="00240225">
      <w:pPr>
        <w:spacing w:after="0" w:line="240" w:lineRule="auto"/>
        <w:ind w:firstLine="0"/>
        <w:jc w:val="both"/>
      </w:pPr>
      <w:r>
        <w:t>В отчетном периоде продолжена деятельность МОЦ, созданного на базе</w:t>
      </w:r>
      <w:r w:rsidRPr="00240225">
        <w:t xml:space="preserve"> </w:t>
      </w:r>
      <w:r>
        <w:t>БУДО «Дом детского творчества» по оказанию</w:t>
      </w:r>
      <w:r w:rsidR="001B5BF2" w:rsidRPr="005B37E2">
        <w:t xml:space="preserve"> методической, техн</w:t>
      </w:r>
      <w:r>
        <w:t>ической, консульт</w:t>
      </w:r>
      <w:r>
        <w:t>а</w:t>
      </w:r>
      <w:r>
        <w:t xml:space="preserve">тивной помощи </w:t>
      </w:r>
      <w:r w:rsidR="00B7471B">
        <w:t>образовател</w:t>
      </w:r>
      <w:r>
        <w:t>ьным организациям района, проведению</w:t>
      </w:r>
      <w:r w:rsidR="00414D39">
        <w:t xml:space="preserve"> </w:t>
      </w:r>
      <w:r>
        <w:t>инвентар</w:t>
      </w:r>
      <w:r>
        <w:t>и</w:t>
      </w:r>
      <w:r>
        <w:t>зации</w:t>
      </w:r>
      <w:r w:rsidR="001B5BF2" w:rsidRPr="005B37E2">
        <w:t xml:space="preserve"> </w:t>
      </w:r>
      <w:r w:rsidR="00414D39">
        <w:t xml:space="preserve">и анализа </w:t>
      </w:r>
      <w:r w:rsidR="001B5BF2" w:rsidRPr="005B37E2">
        <w:t xml:space="preserve">программ на предмет востребованности у обучающихся и их </w:t>
      </w:r>
      <w:r w:rsidR="009C721B">
        <w:t xml:space="preserve"> </w:t>
      </w:r>
      <w:r w:rsidR="00E70882">
        <w:t xml:space="preserve">   </w:t>
      </w:r>
      <w:r w:rsidR="009C721B">
        <w:t xml:space="preserve">  </w:t>
      </w:r>
      <w:r w:rsidR="001B5BF2" w:rsidRPr="005B37E2">
        <w:t xml:space="preserve">родителей (законных представителей). </w:t>
      </w:r>
    </w:p>
    <w:p w:rsidR="0087797B" w:rsidRPr="0080113E" w:rsidRDefault="0087797B" w:rsidP="0087797B">
      <w:pPr>
        <w:spacing w:after="0" w:line="240" w:lineRule="auto"/>
        <w:ind w:firstLine="0"/>
        <w:jc w:val="both"/>
      </w:pPr>
      <w:r w:rsidRPr="0080113E">
        <w:t>Проводилась работа по функционированию АИС «Навигатор дополнительного образования детей»</w:t>
      </w:r>
      <w:r w:rsidR="0080113E" w:rsidRPr="0080113E">
        <w:t>. В Навигаторе были размещены 10</w:t>
      </w:r>
      <w:r w:rsidRPr="0080113E">
        <w:t xml:space="preserve"> дополнительны</w:t>
      </w:r>
      <w:r w:rsidR="0080113E" w:rsidRPr="0080113E">
        <w:t xml:space="preserve">х </w:t>
      </w:r>
      <w:r w:rsidR="0013344A">
        <w:t xml:space="preserve">         </w:t>
      </w:r>
      <w:r w:rsidR="0080113E" w:rsidRPr="0080113E">
        <w:t>общеразвивающих</w:t>
      </w:r>
      <w:r w:rsidRPr="0080113E">
        <w:t xml:space="preserve"> программ в рамках персонифицированного финансирования по 4 направлениям</w:t>
      </w:r>
      <w:r w:rsidR="0080113E" w:rsidRPr="0080113E">
        <w:t xml:space="preserve">: </w:t>
      </w:r>
      <w:proofErr w:type="gramStart"/>
      <w:r w:rsidR="0080113E" w:rsidRPr="0080113E">
        <w:t>техническое</w:t>
      </w:r>
      <w:proofErr w:type="gramEnd"/>
      <w:r w:rsidR="0080113E" w:rsidRPr="0080113E">
        <w:t>, социально-гуманитарное, физкультурно-спортивное, художественное</w:t>
      </w:r>
      <w:r w:rsidR="005E03C9">
        <w:t>.</w:t>
      </w:r>
    </w:p>
    <w:p w:rsidR="0087797B" w:rsidRPr="0013344A" w:rsidRDefault="0087797B" w:rsidP="0087797B">
      <w:pPr>
        <w:spacing w:after="0" w:line="240" w:lineRule="auto"/>
        <w:ind w:firstLine="0"/>
        <w:jc w:val="both"/>
        <w:rPr>
          <w:bCs/>
        </w:rPr>
      </w:pPr>
      <w:r>
        <w:rPr>
          <w:b/>
        </w:rPr>
        <w:t xml:space="preserve">      </w:t>
      </w:r>
      <w:r w:rsidR="0013344A" w:rsidRPr="005B37E2">
        <w:rPr>
          <w:bCs/>
        </w:rPr>
        <w:t>При организации образов</w:t>
      </w:r>
      <w:r w:rsidR="0013344A">
        <w:rPr>
          <w:bCs/>
        </w:rPr>
        <w:t>ательного процесса в организациях</w:t>
      </w:r>
      <w:r w:rsidR="0013344A" w:rsidRPr="005B37E2">
        <w:rPr>
          <w:bCs/>
        </w:rPr>
        <w:t>, осуществля</w:t>
      </w:r>
      <w:r w:rsidR="0013344A" w:rsidRPr="005B37E2">
        <w:rPr>
          <w:bCs/>
        </w:rPr>
        <w:t>ю</w:t>
      </w:r>
      <w:r w:rsidR="0013344A" w:rsidRPr="005B37E2">
        <w:rPr>
          <w:bCs/>
        </w:rPr>
        <w:t xml:space="preserve">щих образовательную деятельность в части реализации дополнительных </w:t>
      </w:r>
      <w:r w:rsidR="0013344A">
        <w:rPr>
          <w:bCs/>
        </w:rPr>
        <w:t xml:space="preserve">        </w:t>
      </w:r>
      <w:r w:rsidR="0013344A" w:rsidRPr="005B37E2">
        <w:rPr>
          <w:bCs/>
        </w:rPr>
        <w:t>общеобразо</w:t>
      </w:r>
      <w:r w:rsidR="0013344A">
        <w:rPr>
          <w:bCs/>
        </w:rPr>
        <w:t>вательных программ, приняты</w:t>
      </w:r>
      <w:r w:rsidR="0013344A" w:rsidRPr="005B37E2">
        <w:rPr>
          <w:bCs/>
        </w:rPr>
        <w:t xml:space="preserve"> меры по созданию безопасных </w:t>
      </w:r>
      <w:r w:rsidR="00A5451B">
        <w:rPr>
          <w:bCs/>
        </w:rPr>
        <w:t xml:space="preserve">     </w:t>
      </w:r>
      <w:r w:rsidR="0013344A" w:rsidRPr="005B37E2">
        <w:rPr>
          <w:bCs/>
        </w:rPr>
        <w:t>условий</w:t>
      </w:r>
      <w:r w:rsidR="0013344A">
        <w:rPr>
          <w:bCs/>
        </w:rPr>
        <w:t xml:space="preserve">, проводилась работа </w:t>
      </w:r>
      <w:r w:rsidR="0013344A">
        <w:t xml:space="preserve"> с</w:t>
      </w:r>
      <w:r>
        <w:t xml:space="preserve"> детьми, попавшими в трудную жизненную </w:t>
      </w:r>
      <w:r w:rsidR="00A5451B">
        <w:t xml:space="preserve">       </w:t>
      </w:r>
      <w:r>
        <w:t>с</w:t>
      </w:r>
      <w:r>
        <w:t>и</w:t>
      </w:r>
      <w:r>
        <w:t xml:space="preserve">туацию, одаренными детьми. </w:t>
      </w:r>
    </w:p>
    <w:bookmarkEnd w:id="2"/>
    <w:p w:rsidR="00240225" w:rsidRPr="008A2A8D" w:rsidRDefault="00414D39" w:rsidP="00240225">
      <w:pPr>
        <w:pStyle w:val="afa"/>
        <w:jc w:val="both"/>
        <w:rPr>
          <w:rFonts w:ascii="Times New Roman" w:hAnsi="Times New Roman" w:cs="Times New Roman"/>
          <w:color w:val="FF0000"/>
          <w:sz w:val="28"/>
          <w:szCs w:val="28"/>
          <w:lang w:bidi="ru-RU"/>
        </w:rPr>
      </w:pPr>
      <w:r>
        <w:rPr>
          <w:rFonts w:ascii="Times New Roman" w:hAnsi="Times New Roman" w:cs="Times New Roman"/>
          <w:sz w:val="28"/>
          <w:szCs w:val="28"/>
        </w:rPr>
        <w:t xml:space="preserve">      </w:t>
      </w:r>
      <w:r w:rsidR="00240225" w:rsidRPr="00240225">
        <w:rPr>
          <w:rFonts w:ascii="Times New Roman" w:hAnsi="Times New Roman" w:cs="Times New Roman"/>
          <w:sz w:val="28"/>
          <w:szCs w:val="28"/>
        </w:rPr>
        <w:t>Интеграция программ общего и дополнительного образования детей</w:t>
      </w:r>
      <w:r w:rsidR="008A2A8D">
        <w:rPr>
          <w:rFonts w:ascii="Times New Roman" w:hAnsi="Times New Roman" w:cs="Times New Roman"/>
          <w:sz w:val="28"/>
          <w:szCs w:val="28"/>
        </w:rPr>
        <w:t xml:space="preserve"> позволила в 2023</w:t>
      </w:r>
      <w:r w:rsidR="00240225" w:rsidRPr="00240225">
        <w:rPr>
          <w:rFonts w:ascii="Times New Roman" w:hAnsi="Times New Roman" w:cs="Times New Roman"/>
          <w:sz w:val="28"/>
          <w:szCs w:val="28"/>
        </w:rPr>
        <w:t xml:space="preserve"> году достичь показателя по охвату детей услугами дополнительного </w:t>
      </w:r>
      <w:r w:rsidR="00EB7009" w:rsidRPr="00EB7009">
        <w:rPr>
          <w:rFonts w:ascii="Times New Roman" w:hAnsi="Times New Roman" w:cs="Times New Roman"/>
          <w:sz w:val="28"/>
          <w:szCs w:val="28"/>
        </w:rPr>
        <w:t>образования – 79,3</w:t>
      </w:r>
      <w:r w:rsidR="00240225" w:rsidRPr="00EB7009">
        <w:rPr>
          <w:rFonts w:ascii="Times New Roman" w:hAnsi="Times New Roman" w:cs="Times New Roman"/>
          <w:sz w:val="28"/>
          <w:szCs w:val="28"/>
        </w:rPr>
        <w:t>%.</w:t>
      </w:r>
      <w:r w:rsidR="00240225" w:rsidRPr="00EB7009">
        <w:rPr>
          <w:rFonts w:ascii="Times New Roman" w:hAnsi="Times New Roman" w:cs="Times New Roman"/>
          <w:sz w:val="28"/>
          <w:szCs w:val="28"/>
          <w:lang w:bidi="ru-RU"/>
        </w:rPr>
        <w:t xml:space="preserve"> </w:t>
      </w:r>
    </w:p>
    <w:p w:rsidR="00712432" w:rsidRPr="00305390" w:rsidRDefault="00AC7139" w:rsidP="00BE5E2B">
      <w:pPr>
        <w:pStyle w:val="3"/>
      </w:pPr>
      <w:r>
        <w:t xml:space="preserve">  </w:t>
      </w:r>
    </w:p>
    <w:p w:rsidR="00E16B11" w:rsidRPr="00305390" w:rsidRDefault="00FD170E" w:rsidP="00D661C4">
      <w:pPr>
        <w:autoSpaceDE w:val="0"/>
        <w:autoSpaceDN w:val="0"/>
        <w:adjustRightInd w:val="0"/>
        <w:spacing w:after="0" w:line="240" w:lineRule="auto"/>
        <w:ind w:firstLine="0"/>
        <w:jc w:val="both"/>
        <w:rPr>
          <w:rFonts w:eastAsia="Calibri"/>
          <w:b/>
        </w:rPr>
      </w:pPr>
      <w:r>
        <w:rPr>
          <w:rFonts w:eastAsia="Calibri"/>
          <w:b/>
        </w:rPr>
        <w:t>2</w:t>
      </w:r>
      <w:r w:rsidR="00417782">
        <w:rPr>
          <w:rFonts w:eastAsia="Calibri"/>
          <w:b/>
        </w:rPr>
        <w:t>.6</w:t>
      </w:r>
      <w:r>
        <w:rPr>
          <w:rFonts w:eastAsia="Calibri"/>
          <w:b/>
        </w:rPr>
        <w:t xml:space="preserve">. </w:t>
      </w:r>
      <w:r w:rsidR="00E16B11" w:rsidRPr="00305390">
        <w:rPr>
          <w:rFonts w:eastAsia="Calibri"/>
          <w:b/>
        </w:rPr>
        <w:t xml:space="preserve">Развитие системы оценки качества образования и информационной </w:t>
      </w:r>
      <w:r w:rsidR="00165BED">
        <w:rPr>
          <w:rFonts w:eastAsia="Calibri"/>
          <w:b/>
        </w:rPr>
        <w:t xml:space="preserve">      </w:t>
      </w:r>
      <w:r w:rsidR="00E16B11" w:rsidRPr="00305390">
        <w:rPr>
          <w:rFonts w:eastAsia="Calibri"/>
          <w:b/>
        </w:rPr>
        <w:t>прозрачности системы образования</w:t>
      </w:r>
    </w:p>
    <w:p w:rsidR="00B32F3B" w:rsidRPr="00FD170E" w:rsidRDefault="00B32F3B" w:rsidP="00D661C4">
      <w:pPr>
        <w:autoSpaceDE w:val="0"/>
        <w:autoSpaceDN w:val="0"/>
        <w:adjustRightInd w:val="0"/>
        <w:spacing w:after="0" w:line="240" w:lineRule="auto"/>
        <w:ind w:firstLine="0"/>
        <w:jc w:val="both"/>
        <w:rPr>
          <w:rFonts w:eastAsia="Calibri"/>
          <w:b/>
          <w:sz w:val="20"/>
          <w:szCs w:val="20"/>
        </w:rPr>
      </w:pPr>
    </w:p>
    <w:p w:rsidR="00D55163" w:rsidRPr="00305390" w:rsidRDefault="003F5AC6" w:rsidP="00894E3A">
      <w:pPr>
        <w:widowControl w:val="0"/>
        <w:autoSpaceDE w:val="0"/>
        <w:autoSpaceDN w:val="0"/>
        <w:adjustRightInd w:val="0"/>
        <w:spacing w:after="0" w:line="240" w:lineRule="auto"/>
        <w:ind w:firstLine="0"/>
        <w:jc w:val="both"/>
        <w:rPr>
          <w:rFonts w:eastAsia="Courier New"/>
          <w:lang w:eastAsia="ru-RU" w:bidi="ru-RU"/>
        </w:rPr>
      </w:pPr>
      <w:r>
        <w:rPr>
          <w:rFonts w:eastAsia="Courier New"/>
          <w:lang w:eastAsia="ru-RU" w:bidi="ru-RU"/>
        </w:rPr>
        <w:lastRenderedPageBreak/>
        <w:t xml:space="preserve">      </w:t>
      </w:r>
      <w:r w:rsidR="00CE3DA0">
        <w:rPr>
          <w:rFonts w:eastAsia="Courier New"/>
          <w:lang w:eastAsia="ru-RU" w:bidi="ru-RU"/>
        </w:rPr>
        <w:t xml:space="preserve">       </w:t>
      </w:r>
      <w:r w:rsidR="00D55163" w:rsidRPr="00305390">
        <w:rPr>
          <w:rFonts w:eastAsia="Courier New"/>
          <w:lang w:eastAsia="ru-RU" w:bidi="ru-RU"/>
        </w:rPr>
        <w:t>В муниципальной системе оценки к</w:t>
      </w:r>
      <w:r w:rsidR="00894E3A">
        <w:rPr>
          <w:rFonts w:eastAsia="Courier New"/>
          <w:lang w:eastAsia="ru-RU" w:bidi="ru-RU"/>
        </w:rPr>
        <w:t xml:space="preserve">ачества образования использовались  </w:t>
      </w:r>
      <w:r w:rsidR="00D55163" w:rsidRPr="00305390">
        <w:rPr>
          <w:rFonts w:eastAsia="Courier New"/>
          <w:lang w:eastAsia="ru-RU" w:bidi="ru-RU"/>
        </w:rPr>
        <w:t xml:space="preserve"> </w:t>
      </w:r>
      <w:r w:rsidR="00894E3A">
        <w:rPr>
          <w:rFonts w:eastAsia="Courier New"/>
          <w:lang w:eastAsia="ru-RU" w:bidi="ru-RU"/>
        </w:rPr>
        <w:t xml:space="preserve">    </w:t>
      </w:r>
      <w:r>
        <w:rPr>
          <w:rFonts w:eastAsia="Courier New"/>
          <w:lang w:eastAsia="ru-RU" w:bidi="ru-RU"/>
        </w:rPr>
        <w:t xml:space="preserve">    </w:t>
      </w:r>
      <w:r w:rsidR="00894E3A">
        <w:rPr>
          <w:rFonts w:eastAsia="Courier New"/>
          <w:lang w:eastAsia="ru-RU" w:bidi="ru-RU"/>
        </w:rPr>
        <w:t xml:space="preserve"> региональные</w:t>
      </w:r>
      <w:r w:rsidR="00D55163" w:rsidRPr="00305390">
        <w:rPr>
          <w:rFonts w:eastAsia="Courier New"/>
          <w:lang w:eastAsia="ru-RU" w:bidi="ru-RU"/>
        </w:rPr>
        <w:t xml:space="preserve"> мониторинги </w:t>
      </w:r>
      <w:r w:rsidR="00894E3A">
        <w:rPr>
          <w:rFonts w:eastAsia="Courier New"/>
          <w:lang w:eastAsia="ru-RU" w:bidi="ru-RU"/>
        </w:rPr>
        <w:t xml:space="preserve">и статистика </w:t>
      </w:r>
      <w:r w:rsidR="00D55163" w:rsidRPr="00305390">
        <w:rPr>
          <w:rFonts w:eastAsia="Courier New"/>
          <w:lang w:eastAsia="ru-RU" w:bidi="ru-RU"/>
        </w:rPr>
        <w:t>результатов обучения школ</w:t>
      </w:r>
      <w:r w:rsidR="00894E3A">
        <w:rPr>
          <w:rFonts w:eastAsia="Courier New"/>
          <w:lang w:eastAsia="ru-RU" w:bidi="ru-RU"/>
        </w:rPr>
        <w:t xml:space="preserve">ьников,     </w:t>
      </w:r>
      <w:r w:rsidR="00E70882">
        <w:rPr>
          <w:rFonts w:eastAsia="Courier New"/>
          <w:lang w:eastAsia="ru-RU" w:bidi="ru-RU"/>
        </w:rPr>
        <w:t xml:space="preserve">  </w:t>
      </w:r>
      <w:r w:rsidR="00D55163" w:rsidRPr="00305390">
        <w:rPr>
          <w:rFonts w:eastAsia="Courier New"/>
          <w:lang w:eastAsia="ru-RU" w:bidi="ru-RU"/>
        </w:rPr>
        <w:t xml:space="preserve"> результаты государственной и</w:t>
      </w:r>
      <w:r w:rsidR="00894E3A">
        <w:rPr>
          <w:rFonts w:eastAsia="Courier New"/>
          <w:lang w:eastAsia="ru-RU" w:bidi="ru-RU"/>
        </w:rPr>
        <w:t xml:space="preserve">тоговой аттестации, мероприятия по оценке     </w:t>
      </w:r>
      <w:r>
        <w:rPr>
          <w:rFonts w:eastAsia="Courier New"/>
          <w:lang w:eastAsia="ru-RU" w:bidi="ru-RU"/>
        </w:rPr>
        <w:t xml:space="preserve">  </w:t>
      </w:r>
      <w:r w:rsidR="00E70882">
        <w:rPr>
          <w:rFonts w:eastAsia="Courier New"/>
          <w:lang w:eastAsia="ru-RU" w:bidi="ru-RU"/>
        </w:rPr>
        <w:t xml:space="preserve">     </w:t>
      </w:r>
      <w:r w:rsidR="00894E3A">
        <w:rPr>
          <w:rFonts w:eastAsia="Courier New"/>
          <w:lang w:eastAsia="ru-RU" w:bidi="ru-RU"/>
        </w:rPr>
        <w:t xml:space="preserve"> качества образования муниципального уровня.</w:t>
      </w:r>
    </w:p>
    <w:p w:rsidR="00D55163" w:rsidRDefault="00D55163" w:rsidP="00894E3A">
      <w:pPr>
        <w:widowControl w:val="0"/>
        <w:autoSpaceDE w:val="0"/>
        <w:autoSpaceDN w:val="0"/>
        <w:adjustRightInd w:val="0"/>
        <w:spacing w:after="0" w:line="240" w:lineRule="auto"/>
        <w:ind w:firstLine="0"/>
        <w:jc w:val="both"/>
        <w:rPr>
          <w:rFonts w:eastAsia="Courier New"/>
          <w:lang w:eastAsia="ru-RU" w:bidi="ru-RU"/>
        </w:rPr>
      </w:pPr>
      <w:r w:rsidRPr="00305390">
        <w:rPr>
          <w:rFonts w:eastAsia="Courier New"/>
          <w:lang w:eastAsia="ru-RU" w:bidi="ru-RU"/>
        </w:rPr>
        <w:t xml:space="preserve">Результаты мониторинговых </w:t>
      </w:r>
      <w:r w:rsidR="003F5AC6">
        <w:rPr>
          <w:rFonts w:eastAsia="Courier New"/>
          <w:lang w:eastAsia="ru-RU" w:bidi="ru-RU"/>
        </w:rPr>
        <w:t xml:space="preserve">исследований </w:t>
      </w:r>
      <w:r w:rsidR="00A5451B">
        <w:rPr>
          <w:rFonts w:eastAsia="Courier New"/>
          <w:lang w:eastAsia="ru-RU" w:bidi="ru-RU"/>
        </w:rPr>
        <w:t>были использованы для</w:t>
      </w:r>
      <w:r w:rsidR="003F5AC6">
        <w:rPr>
          <w:rFonts w:eastAsia="Courier New"/>
          <w:lang w:eastAsia="ru-RU" w:bidi="ru-RU"/>
        </w:rPr>
        <w:t xml:space="preserve"> направле</w:t>
      </w:r>
      <w:r w:rsidR="00A5451B">
        <w:rPr>
          <w:rFonts w:eastAsia="Courier New"/>
          <w:lang w:eastAsia="ru-RU" w:bidi="ru-RU"/>
        </w:rPr>
        <w:t>ния</w:t>
      </w:r>
      <w:r w:rsidR="003F5AC6">
        <w:rPr>
          <w:rFonts w:eastAsia="Courier New"/>
          <w:lang w:eastAsia="ru-RU" w:bidi="ru-RU"/>
        </w:rPr>
        <w:t xml:space="preserve"> </w:t>
      </w:r>
      <w:r w:rsidR="00A5451B">
        <w:rPr>
          <w:rFonts w:eastAsia="Courier New"/>
          <w:lang w:eastAsia="ru-RU" w:bidi="ru-RU"/>
        </w:rPr>
        <w:t xml:space="preserve">адресных рекомендаций руководителям образовательных организаций,              </w:t>
      </w:r>
      <w:r w:rsidR="003F5AC6">
        <w:rPr>
          <w:rFonts w:eastAsia="Courier New"/>
          <w:lang w:eastAsia="ru-RU" w:bidi="ru-RU"/>
        </w:rPr>
        <w:t xml:space="preserve"> </w:t>
      </w:r>
      <w:r w:rsidR="00894E3A">
        <w:rPr>
          <w:rFonts w:eastAsia="Courier New"/>
          <w:lang w:eastAsia="ru-RU" w:bidi="ru-RU"/>
        </w:rPr>
        <w:t>со</w:t>
      </w:r>
      <w:r w:rsidRPr="00305390">
        <w:rPr>
          <w:rFonts w:eastAsia="Courier New"/>
          <w:lang w:eastAsia="ru-RU" w:bidi="ru-RU"/>
        </w:rPr>
        <w:t>вершенствование преподавания учебных предметов, программ повышения квалификации учителей, корректиро</w:t>
      </w:r>
      <w:r w:rsidR="003F5AC6">
        <w:rPr>
          <w:rFonts w:eastAsia="Courier New"/>
          <w:lang w:eastAsia="ru-RU" w:bidi="ru-RU"/>
        </w:rPr>
        <w:t xml:space="preserve">вку образовательного процесса и </w:t>
      </w:r>
      <w:r w:rsidRPr="00305390">
        <w:rPr>
          <w:rFonts w:eastAsia="Courier New"/>
          <w:lang w:eastAsia="ru-RU" w:bidi="ru-RU"/>
        </w:rPr>
        <w:t>повыш</w:t>
      </w:r>
      <w:r w:rsidRPr="00305390">
        <w:rPr>
          <w:rFonts w:eastAsia="Courier New"/>
          <w:lang w:eastAsia="ru-RU" w:bidi="ru-RU"/>
        </w:rPr>
        <w:t>е</w:t>
      </w:r>
      <w:r w:rsidRPr="00305390">
        <w:rPr>
          <w:rFonts w:eastAsia="Courier New"/>
          <w:lang w:eastAsia="ru-RU" w:bidi="ru-RU"/>
        </w:rPr>
        <w:t>ния информированности родителей</w:t>
      </w:r>
      <w:r w:rsidR="00A5451B">
        <w:rPr>
          <w:rFonts w:eastAsia="Courier New"/>
          <w:lang w:eastAsia="ru-RU" w:bidi="ru-RU"/>
        </w:rPr>
        <w:t xml:space="preserve"> (законных представителей)</w:t>
      </w:r>
      <w:r w:rsidRPr="00305390">
        <w:rPr>
          <w:rFonts w:eastAsia="Courier New"/>
          <w:lang w:eastAsia="ru-RU" w:bidi="ru-RU"/>
        </w:rPr>
        <w:t xml:space="preserve"> и обучающихся.</w:t>
      </w:r>
      <w:r w:rsidR="00AD0EA8">
        <w:rPr>
          <w:rFonts w:eastAsia="Courier New"/>
          <w:lang w:eastAsia="ru-RU" w:bidi="ru-RU"/>
        </w:rPr>
        <w:t xml:space="preserve"> </w:t>
      </w:r>
      <w:r w:rsidR="00A5451B">
        <w:rPr>
          <w:rFonts w:eastAsia="Courier New"/>
          <w:lang w:eastAsia="ru-RU" w:bidi="ru-RU"/>
        </w:rPr>
        <w:t>Полученные   результаты применялись д</w:t>
      </w:r>
      <w:r w:rsidR="003F5AC6">
        <w:rPr>
          <w:rFonts w:eastAsia="Courier New"/>
          <w:lang w:eastAsia="ru-RU" w:bidi="ru-RU"/>
        </w:rPr>
        <w:t xml:space="preserve">ля формирования </w:t>
      </w:r>
      <w:proofErr w:type="gramStart"/>
      <w:r w:rsidR="009976FA">
        <w:rPr>
          <w:rFonts w:eastAsia="Courier New"/>
          <w:lang w:eastAsia="ru-RU" w:bidi="ru-RU"/>
        </w:rPr>
        <w:t>показателей качества</w:t>
      </w:r>
      <w:r w:rsidR="00894E3A">
        <w:rPr>
          <w:rFonts w:eastAsia="Courier New"/>
          <w:lang w:eastAsia="ru-RU" w:bidi="ru-RU"/>
        </w:rPr>
        <w:t xml:space="preserve"> </w:t>
      </w:r>
      <w:r w:rsidR="009976FA">
        <w:rPr>
          <w:rFonts w:eastAsia="Courier New"/>
          <w:lang w:eastAsia="ru-RU" w:bidi="ru-RU"/>
        </w:rPr>
        <w:t>образования муниципальной</w:t>
      </w:r>
      <w:r w:rsidR="00AD0EA8">
        <w:rPr>
          <w:rFonts w:eastAsia="Courier New"/>
          <w:lang w:eastAsia="ru-RU" w:bidi="ru-RU"/>
        </w:rPr>
        <w:t xml:space="preserve"> </w:t>
      </w:r>
      <w:r w:rsidR="006241B0">
        <w:rPr>
          <w:rFonts w:eastAsia="Courier New"/>
          <w:lang w:eastAsia="ru-RU" w:bidi="ru-RU"/>
        </w:rPr>
        <w:t>системы образов</w:t>
      </w:r>
      <w:r w:rsidR="006241B0">
        <w:rPr>
          <w:rFonts w:eastAsia="Courier New"/>
          <w:lang w:eastAsia="ru-RU" w:bidi="ru-RU"/>
        </w:rPr>
        <w:t>а</w:t>
      </w:r>
      <w:r w:rsidR="00A5451B">
        <w:rPr>
          <w:rFonts w:eastAsia="Courier New"/>
          <w:lang w:eastAsia="ru-RU" w:bidi="ru-RU"/>
        </w:rPr>
        <w:t>ния</w:t>
      </w:r>
      <w:proofErr w:type="gramEnd"/>
      <w:r w:rsidR="006241B0">
        <w:rPr>
          <w:rFonts w:eastAsia="Courier New"/>
          <w:lang w:eastAsia="ru-RU" w:bidi="ru-RU"/>
        </w:rPr>
        <w:t>.</w:t>
      </w:r>
    </w:p>
    <w:p w:rsidR="007F029D" w:rsidRPr="00305390" w:rsidRDefault="007F029D" w:rsidP="00894E3A">
      <w:pPr>
        <w:widowControl w:val="0"/>
        <w:autoSpaceDE w:val="0"/>
        <w:autoSpaceDN w:val="0"/>
        <w:adjustRightInd w:val="0"/>
        <w:spacing w:after="0" w:line="240" w:lineRule="auto"/>
        <w:ind w:firstLine="0"/>
        <w:jc w:val="both"/>
        <w:rPr>
          <w:rFonts w:eastAsia="Courier New"/>
          <w:lang w:eastAsia="ru-RU" w:bidi="ru-RU"/>
        </w:rPr>
      </w:pPr>
    </w:p>
    <w:p w:rsidR="00D55163" w:rsidRPr="007F029D" w:rsidRDefault="00D55163" w:rsidP="00D55163">
      <w:pPr>
        <w:widowControl w:val="0"/>
        <w:autoSpaceDE w:val="0"/>
        <w:autoSpaceDN w:val="0"/>
        <w:adjustRightInd w:val="0"/>
        <w:spacing w:after="0" w:line="240" w:lineRule="auto"/>
        <w:ind w:firstLine="720"/>
        <w:jc w:val="both"/>
        <w:rPr>
          <w:rFonts w:eastAsia="Courier New"/>
          <w:sz w:val="20"/>
          <w:szCs w:val="20"/>
          <w:lang w:eastAsia="ru-RU" w:bidi="ru-RU"/>
        </w:rPr>
      </w:pPr>
    </w:p>
    <w:p w:rsidR="00B1305E" w:rsidRDefault="007F029D" w:rsidP="00B1305E">
      <w:pPr>
        <w:spacing w:after="0" w:line="240" w:lineRule="auto"/>
        <w:ind w:firstLine="0"/>
        <w:jc w:val="center"/>
        <w:rPr>
          <w:b/>
        </w:rPr>
      </w:pPr>
      <w:r w:rsidRPr="00EB7009">
        <w:rPr>
          <w:b/>
        </w:rPr>
        <w:t xml:space="preserve">3. </w:t>
      </w:r>
      <w:r w:rsidR="00FD170E" w:rsidRPr="00EB7009">
        <w:rPr>
          <w:rFonts w:eastAsia="Times New Roman"/>
          <w:b/>
        </w:rPr>
        <w:t xml:space="preserve"> </w:t>
      </w:r>
      <w:r w:rsidR="00B1305E" w:rsidRPr="00EB7009">
        <w:rPr>
          <w:b/>
        </w:rPr>
        <w:t>Выводы и заключения.</w:t>
      </w:r>
    </w:p>
    <w:p w:rsidR="00EB7009" w:rsidRPr="00EB7009" w:rsidRDefault="00EB7009" w:rsidP="00B1305E">
      <w:pPr>
        <w:spacing w:after="0" w:line="240" w:lineRule="auto"/>
        <w:ind w:firstLine="0"/>
        <w:jc w:val="center"/>
        <w:rPr>
          <w:b/>
        </w:rPr>
      </w:pPr>
    </w:p>
    <w:p w:rsidR="00E16B11" w:rsidRDefault="00EB7009" w:rsidP="00B1305E">
      <w:pPr>
        <w:spacing w:after="0" w:line="240" w:lineRule="auto"/>
        <w:ind w:firstLine="0"/>
        <w:jc w:val="both"/>
      </w:pPr>
      <w:r>
        <w:t xml:space="preserve">       </w:t>
      </w:r>
      <w:r w:rsidR="00B1305E">
        <w:t>В 2023 году продолжилась работа отдела  образования и образовательных  организаций по решению приоритетных задач в рамках реализации Федеральн</w:t>
      </w:r>
      <w:r w:rsidR="00B1305E">
        <w:t>о</w:t>
      </w:r>
      <w:r w:rsidR="00B1305E">
        <w:t xml:space="preserve">го закона от 29.12.2012 г. №273-ФЗ «Об образовании в Российской Федерации», по реализации национального проекта «Образование», федеральных проектов «Современная школа», «Успех каждого ребенка», «Цифровая образовательная среда», </w:t>
      </w:r>
      <w:r>
        <w:t xml:space="preserve">«Патриотическое воспитание»; </w:t>
      </w:r>
      <w:r w:rsidR="00B1305E">
        <w:t>годового плана мероприятий, муниц</w:t>
      </w:r>
      <w:r w:rsidR="00B1305E">
        <w:t>и</w:t>
      </w:r>
      <w:r w:rsidR="00B1305E">
        <w:t xml:space="preserve">пальной программы </w:t>
      </w:r>
      <w:r w:rsidR="00417782" w:rsidRPr="00306239">
        <w:t xml:space="preserve">«Развитие образования </w:t>
      </w:r>
      <w:proofErr w:type="spellStart"/>
      <w:r w:rsidR="00417782" w:rsidRPr="00306239">
        <w:t>Должанского</w:t>
      </w:r>
      <w:proofErr w:type="spellEnd"/>
      <w:r w:rsidR="00417782">
        <w:t xml:space="preserve"> района на 2021-2025 годы»</w:t>
      </w:r>
      <w:r w:rsidR="00417782">
        <w:t xml:space="preserve">, </w:t>
      </w:r>
      <w:proofErr w:type="gramStart"/>
      <w:r>
        <w:t>направленная</w:t>
      </w:r>
      <w:proofErr w:type="gramEnd"/>
      <w:r>
        <w:t xml:space="preserve"> на создание</w:t>
      </w:r>
      <w:r w:rsidR="00B1305E">
        <w:t xml:space="preserve"> необходимых современных условий для </w:t>
      </w:r>
      <w:r w:rsidR="00417782">
        <w:t xml:space="preserve">      </w:t>
      </w:r>
      <w:r w:rsidR="00B1305E">
        <w:t xml:space="preserve">обучения и развития ребенка, сохранения и укрепления его здоровья. В районе созданы условия для получения бесплатного общедоступного дошкольного </w:t>
      </w:r>
      <w:r w:rsidR="00417782">
        <w:t xml:space="preserve">    </w:t>
      </w:r>
      <w:r w:rsidR="00B1305E">
        <w:t xml:space="preserve">общего, начального общего, основного общего, среднего общего образования и дополнительного образования, удовлетворяющие потребности участников </w:t>
      </w:r>
      <w:r w:rsidR="00417782">
        <w:t xml:space="preserve">       </w:t>
      </w:r>
      <w:r w:rsidR="00B1305E">
        <w:t>образовател</w:t>
      </w:r>
      <w:r w:rsidR="00B1305E">
        <w:t>ь</w:t>
      </w:r>
      <w:r w:rsidR="00B1305E">
        <w:t xml:space="preserve">ных отношений. </w:t>
      </w:r>
    </w:p>
    <w:p w:rsidR="00B1305E" w:rsidRDefault="00B1305E" w:rsidP="00B1305E">
      <w:pPr>
        <w:spacing w:after="0" w:line="240" w:lineRule="auto"/>
        <w:ind w:firstLine="0"/>
        <w:jc w:val="both"/>
      </w:pPr>
      <w:r>
        <w:t>В рамках участия района в национальном проекте «Образование» в 8 общеобр</w:t>
      </w:r>
      <w:r>
        <w:t>а</w:t>
      </w:r>
      <w:r>
        <w:t>зовательных организациях созданы и функционируют Центры образования «Точка роста». Обучающиеся школ получили обновленные кабинеты информ</w:t>
      </w:r>
      <w:r>
        <w:t>а</w:t>
      </w:r>
      <w:r>
        <w:t xml:space="preserve">тики, физики и химии, новое современное оборудование. В рамках программы Цифровая образовательная среда 8 школ района получили </w:t>
      </w:r>
      <w:r w:rsidR="00EB7009">
        <w:t>современное оборуд</w:t>
      </w:r>
      <w:r w:rsidR="00EB7009">
        <w:t>о</w:t>
      </w:r>
      <w:r w:rsidR="00EB7009">
        <w:t xml:space="preserve">вание: </w:t>
      </w:r>
      <w:r>
        <w:t xml:space="preserve">ноутбуки и многофункциональные устройства. </w:t>
      </w:r>
    </w:p>
    <w:p w:rsidR="00B1305E" w:rsidRDefault="00EB7009" w:rsidP="00B1305E">
      <w:pPr>
        <w:spacing w:after="0" w:line="240" w:lineRule="auto"/>
        <w:ind w:firstLine="0"/>
        <w:jc w:val="both"/>
      </w:pPr>
      <w:r>
        <w:t xml:space="preserve">В отчетном периоде </w:t>
      </w:r>
      <w:r w:rsidR="00B1305E">
        <w:t xml:space="preserve">100% школ перешли на </w:t>
      </w:r>
      <w:proofErr w:type="gramStart"/>
      <w:r w:rsidR="00B1305E">
        <w:t>обучение</w:t>
      </w:r>
      <w:proofErr w:type="gramEnd"/>
      <w:r w:rsidR="00B1305E">
        <w:t xml:space="preserve"> по новым федеральным государственным об</w:t>
      </w:r>
      <w:r>
        <w:t xml:space="preserve">разовательным стандартам,  </w:t>
      </w:r>
      <w:r w:rsidR="00B1305E">
        <w:t xml:space="preserve">100% выпускников получили аттестаты по итогам государственной итоговой аттестации основного и среднего общего образования. </w:t>
      </w:r>
    </w:p>
    <w:p w:rsidR="00B1305E" w:rsidRPr="00FD170E" w:rsidRDefault="00B1305E" w:rsidP="00B1305E">
      <w:pPr>
        <w:spacing w:after="0" w:line="240" w:lineRule="auto"/>
        <w:ind w:firstLine="0"/>
        <w:jc w:val="both"/>
        <w:rPr>
          <w:rFonts w:eastAsia="Times New Roman"/>
          <w:sz w:val="20"/>
          <w:szCs w:val="20"/>
        </w:rPr>
      </w:pPr>
      <w:r>
        <w:t>Во всех общеобразовательных организациях района созданы условия для обе</w:t>
      </w:r>
      <w:r>
        <w:t>с</w:t>
      </w:r>
      <w:r>
        <w:t xml:space="preserve">печения обучающихся горячим питанием. Обеспечена деятельность 5 </w:t>
      </w:r>
      <w:r w:rsidR="00417782">
        <w:t xml:space="preserve">              </w:t>
      </w:r>
      <w:r>
        <w:t xml:space="preserve">советников директора  по воспитанию и взаимодействию с общественными </w:t>
      </w:r>
      <w:r w:rsidR="00417782">
        <w:t xml:space="preserve">     </w:t>
      </w:r>
      <w:r>
        <w:t>организ</w:t>
      </w:r>
      <w:r>
        <w:t>а</w:t>
      </w:r>
      <w:r>
        <w:t>циями.</w:t>
      </w:r>
    </w:p>
    <w:p w:rsidR="00904DEF" w:rsidRDefault="005C3ED2" w:rsidP="00E70882">
      <w:pPr>
        <w:widowControl w:val="0"/>
        <w:autoSpaceDE w:val="0"/>
        <w:autoSpaceDN w:val="0"/>
        <w:spacing w:after="0" w:line="240" w:lineRule="auto"/>
        <w:ind w:firstLine="0"/>
        <w:jc w:val="both"/>
        <w:rPr>
          <w:rFonts w:eastAsia="Times New Roman"/>
          <w:lang w:eastAsia="ru-RU" w:bidi="ru-RU"/>
        </w:rPr>
      </w:pPr>
      <w:r>
        <w:rPr>
          <w:rFonts w:eastAsia="Times New Roman"/>
          <w:lang w:eastAsia="ru-RU" w:bidi="ru-RU"/>
        </w:rPr>
        <w:t xml:space="preserve">     </w:t>
      </w:r>
      <w:r w:rsidR="009976FA">
        <w:rPr>
          <w:rFonts w:eastAsia="Times New Roman"/>
          <w:lang w:eastAsia="ru-RU" w:bidi="ru-RU"/>
        </w:rPr>
        <w:t xml:space="preserve">   </w:t>
      </w:r>
      <w:r w:rsidR="0038546C" w:rsidRPr="00CE3DA0">
        <w:rPr>
          <w:rFonts w:eastAsia="Times New Roman"/>
          <w:lang w:eastAsia="ru-RU" w:bidi="ru-RU"/>
        </w:rPr>
        <w:t xml:space="preserve">Анализ </w:t>
      </w:r>
      <w:proofErr w:type="gramStart"/>
      <w:r w:rsidR="0038546C" w:rsidRPr="00CE3DA0">
        <w:rPr>
          <w:rFonts w:eastAsia="Times New Roman"/>
          <w:lang w:eastAsia="ru-RU" w:bidi="ru-RU"/>
        </w:rPr>
        <w:t>показателей мониторинга си</w:t>
      </w:r>
      <w:r w:rsidR="00EB7009">
        <w:rPr>
          <w:rFonts w:eastAsia="Times New Roman"/>
          <w:lang w:eastAsia="ru-RU" w:bidi="ru-RU"/>
        </w:rPr>
        <w:t>стемы образования района</w:t>
      </w:r>
      <w:proofErr w:type="gramEnd"/>
      <w:r w:rsidR="00EB7009">
        <w:rPr>
          <w:rFonts w:eastAsia="Times New Roman"/>
          <w:lang w:eastAsia="ru-RU" w:bidi="ru-RU"/>
        </w:rPr>
        <w:t xml:space="preserve"> за 2023</w:t>
      </w:r>
      <w:r w:rsidR="00CE3DA0" w:rsidRPr="00CE3DA0">
        <w:rPr>
          <w:rFonts w:eastAsia="Times New Roman"/>
          <w:lang w:eastAsia="ru-RU" w:bidi="ru-RU"/>
        </w:rPr>
        <w:t xml:space="preserve">   </w:t>
      </w:r>
      <w:r w:rsidR="003F5AC6" w:rsidRPr="00CE3DA0">
        <w:rPr>
          <w:rFonts w:eastAsia="Times New Roman"/>
          <w:lang w:eastAsia="ru-RU" w:bidi="ru-RU"/>
        </w:rPr>
        <w:t xml:space="preserve">  </w:t>
      </w:r>
      <w:r w:rsidR="0038546C" w:rsidRPr="00CE3DA0">
        <w:rPr>
          <w:rFonts w:eastAsia="Times New Roman"/>
          <w:lang w:eastAsia="ru-RU" w:bidi="ru-RU"/>
        </w:rPr>
        <w:t xml:space="preserve"> </w:t>
      </w:r>
      <w:r w:rsidRPr="00CE3DA0">
        <w:rPr>
          <w:rFonts w:eastAsia="Times New Roman"/>
          <w:lang w:eastAsia="ru-RU" w:bidi="ru-RU"/>
        </w:rPr>
        <w:t xml:space="preserve">      </w:t>
      </w:r>
      <w:r w:rsidR="0038546C" w:rsidRPr="00CE3DA0">
        <w:rPr>
          <w:rFonts w:eastAsia="Times New Roman"/>
          <w:lang w:eastAsia="ru-RU" w:bidi="ru-RU"/>
        </w:rPr>
        <w:t>отчетный год показывает стабильно</w:t>
      </w:r>
      <w:r w:rsidR="009976FA" w:rsidRPr="00CE3DA0">
        <w:rPr>
          <w:rFonts w:eastAsia="Times New Roman"/>
          <w:lang w:eastAsia="ru-RU" w:bidi="ru-RU"/>
        </w:rPr>
        <w:t xml:space="preserve">сть в реализации стратегических </w:t>
      </w:r>
      <w:r w:rsidR="0038546C" w:rsidRPr="00CE3DA0">
        <w:rPr>
          <w:rFonts w:eastAsia="Times New Roman"/>
          <w:lang w:eastAsia="ru-RU" w:bidi="ru-RU"/>
        </w:rPr>
        <w:t xml:space="preserve">мер, </w:t>
      </w:r>
      <w:r w:rsidRPr="00CE3DA0">
        <w:rPr>
          <w:rFonts w:eastAsia="Times New Roman"/>
          <w:lang w:eastAsia="ru-RU" w:bidi="ru-RU"/>
        </w:rPr>
        <w:t xml:space="preserve">     </w:t>
      </w:r>
      <w:r w:rsidR="00CE3DA0" w:rsidRPr="00CE3DA0">
        <w:rPr>
          <w:rFonts w:eastAsia="Times New Roman"/>
          <w:lang w:eastAsia="ru-RU" w:bidi="ru-RU"/>
        </w:rPr>
        <w:t xml:space="preserve">      </w:t>
      </w:r>
      <w:r w:rsidRPr="00CE3DA0">
        <w:rPr>
          <w:rFonts w:eastAsia="Times New Roman"/>
          <w:lang w:eastAsia="ru-RU" w:bidi="ru-RU"/>
        </w:rPr>
        <w:t xml:space="preserve"> </w:t>
      </w:r>
      <w:r w:rsidR="003F5AC6" w:rsidRPr="00CE3DA0">
        <w:rPr>
          <w:rFonts w:eastAsia="Times New Roman"/>
          <w:lang w:eastAsia="ru-RU" w:bidi="ru-RU"/>
        </w:rPr>
        <w:t xml:space="preserve">  </w:t>
      </w:r>
      <w:r w:rsidR="00EB7009">
        <w:rPr>
          <w:rFonts w:eastAsia="Times New Roman"/>
          <w:lang w:eastAsia="ru-RU" w:bidi="ru-RU"/>
        </w:rPr>
        <w:lastRenderedPageBreak/>
        <w:t>поставленных</w:t>
      </w:r>
      <w:r w:rsidR="0038546C" w:rsidRPr="00CE3DA0">
        <w:rPr>
          <w:rFonts w:eastAsia="Times New Roman"/>
          <w:lang w:eastAsia="ru-RU" w:bidi="ru-RU"/>
        </w:rPr>
        <w:t xml:space="preserve"> на федеральном и региональном уровне, в том числе </w:t>
      </w:r>
      <w:r w:rsidRPr="00CE3DA0">
        <w:rPr>
          <w:rFonts w:eastAsia="Times New Roman"/>
          <w:lang w:eastAsia="ru-RU" w:bidi="ru-RU"/>
        </w:rPr>
        <w:t xml:space="preserve">        </w:t>
      </w:r>
      <w:r w:rsidR="00CE3DA0" w:rsidRPr="00CE3DA0">
        <w:rPr>
          <w:rFonts w:eastAsia="Times New Roman"/>
          <w:lang w:eastAsia="ru-RU" w:bidi="ru-RU"/>
        </w:rPr>
        <w:t xml:space="preserve">         </w:t>
      </w:r>
      <w:r w:rsidRPr="00CE3DA0">
        <w:rPr>
          <w:rFonts w:eastAsia="Times New Roman"/>
          <w:lang w:eastAsia="ru-RU" w:bidi="ru-RU"/>
        </w:rPr>
        <w:t xml:space="preserve">  </w:t>
      </w:r>
      <w:r w:rsidR="003F5AC6" w:rsidRPr="00CE3DA0">
        <w:rPr>
          <w:rFonts w:eastAsia="Times New Roman"/>
          <w:lang w:eastAsia="ru-RU" w:bidi="ru-RU"/>
        </w:rPr>
        <w:t xml:space="preserve">   </w:t>
      </w:r>
      <w:r w:rsidR="0038546C" w:rsidRPr="00CE3DA0">
        <w:rPr>
          <w:rFonts w:eastAsia="Times New Roman"/>
          <w:lang w:eastAsia="ru-RU" w:bidi="ru-RU"/>
        </w:rPr>
        <w:t>закрепленных нормативными актами</w:t>
      </w:r>
      <w:r w:rsidRPr="00CE3DA0">
        <w:rPr>
          <w:rFonts w:eastAsia="Times New Roman"/>
          <w:lang w:eastAsia="ru-RU" w:bidi="ru-RU"/>
        </w:rPr>
        <w:t xml:space="preserve"> и документами</w:t>
      </w:r>
      <w:r w:rsidR="0038546C" w:rsidRPr="00CE3DA0">
        <w:rPr>
          <w:rFonts w:eastAsia="Times New Roman"/>
          <w:lang w:eastAsia="ru-RU" w:bidi="ru-RU"/>
        </w:rPr>
        <w:t>.</w:t>
      </w:r>
      <w:r w:rsidR="00E70882">
        <w:rPr>
          <w:rFonts w:eastAsia="Times New Roman"/>
          <w:lang w:eastAsia="ru-RU" w:bidi="ru-RU"/>
        </w:rPr>
        <w:t xml:space="preserve"> </w:t>
      </w:r>
    </w:p>
    <w:p w:rsidR="00225066" w:rsidRPr="00CE3DA0" w:rsidRDefault="00225066" w:rsidP="00E70882">
      <w:pPr>
        <w:widowControl w:val="0"/>
        <w:autoSpaceDE w:val="0"/>
        <w:autoSpaceDN w:val="0"/>
        <w:spacing w:after="0" w:line="240" w:lineRule="auto"/>
        <w:ind w:firstLine="0"/>
        <w:jc w:val="both"/>
      </w:pPr>
      <w:proofErr w:type="gramStart"/>
      <w:r w:rsidRPr="00CE3DA0">
        <w:t>В 202</w:t>
      </w:r>
      <w:r w:rsidR="00904DEF">
        <w:t>3</w:t>
      </w:r>
      <w:r w:rsidRPr="00CE3DA0">
        <w:t xml:space="preserve"> году образовательная</w:t>
      </w:r>
      <w:r w:rsidR="00904DEF">
        <w:t xml:space="preserve"> политика</w:t>
      </w:r>
      <w:r w:rsidR="003A4B04" w:rsidRPr="00CE3DA0">
        <w:t xml:space="preserve"> в </w:t>
      </w:r>
      <w:proofErr w:type="spellStart"/>
      <w:r w:rsidR="003A4B04" w:rsidRPr="00CE3DA0">
        <w:t>Должанском</w:t>
      </w:r>
      <w:proofErr w:type="spellEnd"/>
      <w:r w:rsidR="003A4B04" w:rsidRPr="00CE3DA0">
        <w:t xml:space="preserve"> районе</w:t>
      </w:r>
      <w:r w:rsidRPr="00CE3DA0">
        <w:t xml:space="preserve">  была направлена на реше</w:t>
      </w:r>
      <w:r w:rsidR="00904DEF">
        <w:t>ние ключевых</w:t>
      </w:r>
      <w:r w:rsidR="00E70882">
        <w:t xml:space="preserve"> </w:t>
      </w:r>
      <w:r w:rsidRPr="00CE3DA0">
        <w:t>задач, проблем, поиск н</w:t>
      </w:r>
      <w:r w:rsidR="00E70882">
        <w:t xml:space="preserve">овых траекторий развития, </w:t>
      </w:r>
      <w:r w:rsidRPr="00CE3DA0">
        <w:t>во</w:t>
      </w:r>
      <w:r w:rsidRPr="00CE3DA0">
        <w:t>з</w:t>
      </w:r>
      <w:r w:rsidRPr="00CE3DA0">
        <w:t xml:space="preserve">можностей, определение приоритетов </w:t>
      </w:r>
      <w:r w:rsidR="003A4B04" w:rsidRPr="00CE3DA0">
        <w:t xml:space="preserve">муниципальной </w:t>
      </w:r>
      <w:r w:rsidRPr="00CE3DA0">
        <w:t xml:space="preserve"> систем</w:t>
      </w:r>
      <w:r w:rsidR="003A4B04" w:rsidRPr="00CE3DA0">
        <w:t xml:space="preserve">ы </w:t>
      </w:r>
      <w:r w:rsidRPr="00CE3DA0">
        <w:t xml:space="preserve"> </w:t>
      </w:r>
      <w:r w:rsidR="003A4B04" w:rsidRPr="00CE3DA0">
        <w:t xml:space="preserve">образования </w:t>
      </w:r>
      <w:r w:rsidRPr="00CE3DA0">
        <w:t>в части повышения качества образовани</w:t>
      </w:r>
      <w:r w:rsidR="00E70882">
        <w:t xml:space="preserve">я, создания условий для раннего </w:t>
      </w:r>
      <w:r w:rsidRPr="00CE3DA0">
        <w:t xml:space="preserve">развития детей; формирования </w:t>
      </w:r>
      <w:r w:rsidR="00904DEF">
        <w:t xml:space="preserve"> </w:t>
      </w:r>
      <w:r w:rsidRPr="00CE3DA0">
        <w:t>эффективной системы по</w:t>
      </w:r>
      <w:r w:rsidR="00E70882">
        <w:t xml:space="preserve">ддержки и развития </w:t>
      </w:r>
      <w:r w:rsidRPr="00CE3DA0">
        <w:t>способн</w:t>
      </w:r>
      <w:r w:rsidRPr="00CE3DA0">
        <w:t>о</w:t>
      </w:r>
      <w:r w:rsidRPr="00CE3DA0">
        <w:t>стей и талантов у детей и молодежи; работы по гражданско-патриотическому и духовно-нравственному воспитанию;</w:t>
      </w:r>
      <w:proofErr w:type="gramEnd"/>
      <w:r w:rsidRPr="00CE3DA0">
        <w:t xml:space="preserve"> создания условий для совершенствования кадрового потенциала</w:t>
      </w:r>
      <w:r w:rsidR="003A4B04" w:rsidRPr="00CE3DA0">
        <w:t xml:space="preserve"> учреждений образования</w:t>
      </w:r>
      <w:r w:rsidRPr="00CE3DA0">
        <w:t xml:space="preserve">. </w:t>
      </w:r>
    </w:p>
    <w:p w:rsidR="008A2A8D" w:rsidRPr="00FD721C" w:rsidRDefault="00EB2B50" w:rsidP="00EB2B50">
      <w:pPr>
        <w:widowControl w:val="0"/>
        <w:spacing w:after="0" w:line="240" w:lineRule="auto"/>
        <w:ind w:firstLine="0"/>
        <w:jc w:val="both"/>
        <w:rPr>
          <w:rFonts w:eastAsia="Calibri"/>
          <w:lang w:bidi="ru-RU"/>
        </w:rPr>
      </w:pPr>
      <w:r>
        <w:rPr>
          <w:rFonts w:eastAsia="Calibri"/>
          <w:b/>
          <w:lang w:bidi="ru-RU"/>
        </w:rPr>
        <w:t xml:space="preserve">        </w:t>
      </w:r>
      <w:r w:rsidR="000702A9" w:rsidRPr="00FD721C">
        <w:rPr>
          <w:rFonts w:eastAsia="Calibri"/>
          <w:lang w:bidi="ru-RU"/>
        </w:rPr>
        <w:t>В 2023 году, в целях улучшения</w:t>
      </w:r>
      <w:r w:rsidR="008A2A8D" w:rsidRPr="00FD721C">
        <w:rPr>
          <w:rFonts w:eastAsia="Calibri"/>
          <w:lang w:bidi="ru-RU"/>
        </w:rPr>
        <w:t xml:space="preserve"> материально-техн</w:t>
      </w:r>
      <w:r w:rsidR="000702A9" w:rsidRPr="00FD721C">
        <w:rPr>
          <w:rFonts w:eastAsia="Calibri"/>
          <w:lang w:bidi="ru-RU"/>
        </w:rPr>
        <w:t>ической базы образов</w:t>
      </w:r>
      <w:r w:rsidR="000702A9" w:rsidRPr="00FD721C">
        <w:rPr>
          <w:rFonts w:eastAsia="Calibri"/>
          <w:lang w:bidi="ru-RU"/>
        </w:rPr>
        <w:t>а</w:t>
      </w:r>
      <w:r w:rsidR="000702A9" w:rsidRPr="00FD721C">
        <w:rPr>
          <w:rFonts w:eastAsia="Calibri"/>
          <w:lang w:bidi="ru-RU"/>
        </w:rPr>
        <w:t xml:space="preserve">тельных </w:t>
      </w:r>
      <w:r w:rsidRPr="00FD721C">
        <w:rPr>
          <w:rFonts w:eastAsia="Calibri"/>
          <w:lang w:bidi="ru-RU"/>
        </w:rPr>
        <w:t xml:space="preserve">        </w:t>
      </w:r>
      <w:r w:rsidR="000702A9" w:rsidRPr="00FD721C">
        <w:rPr>
          <w:rFonts w:eastAsia="Calibri"/>
          <w:lang w:bidi="ru-RU"/>
        </w:rPr>
        <w:t>организаций, создания современной инфраструктуры,</w:t>
      </w:r>
      <w:r w:rsidR="008A2A8D" w:rsidRPr="00FD721C">
        <w:rPr>
          <w:rFonts w:eastAsia="Calibri"/>
          <w:lang w:bidi="ru-RU"/>
        </w:rPr>
        <w:t xml:space="preserve"> реализованы следующие м</w:t>
      </w:r>
      <w:r w:rsidR="008A2A8D" w:rsidRPr="00FD721C">
        <w:rPr>
          <w:rFonts w:eastAsia="Calibri"/>
          <w:lang w:bidi="ru-RU"/>
        </w:rPr>
        <w:t>е</w:t>
      </w:r>
      <w:r w:rsidR="008A2A8D" w:rsidRPr="00FD721C">
        <w:rPr>
          <w:rFonts w:eastAsia="Calibri"/>
          <w:lang w:bidi="ru-RU"/>
        </w:rPr>
        <w:t>роприятия:</w:t>
      </w:r>
    </w:p>
    <w:p w:rsidR="008A2A8D" w:rsidRPr="00FD721C" w:rsidRDefault="008A2A8D" w:rsidP="00EB2B50">
      <w:pPr>
        <w:spacing w:after="0" w:line="240" w:lineRule="auto"/>
        <w:ind w:firstLine="0"/>
        <w:jc w:val="both"/>
      </w:pPr>
      <w:r w:rsidRPr="00FD721C">
        <w:t xml:space="preserve">- произведен    ремонт помещений и приведение их в соответствие с </w:t>
      </w:r>
      <w:proofErr w:type="gramStart"/>
      <w:r w:rsidRPr="00FD721C">
        <w:t>дизайн-проектом</w:t>
      </w:r>
      <w:proofErr w:type="gramEnd"/>
      <w:r w:rsidRPr="00FD721C">
        <w:t xml:space="preserve"> в рамках плана мероприятий федерального проекта «Современная школа» национального проекта «Образование» для работы Центра образов</w:t>
      </w:r>
      <w:r w:rsidRPr="00FD721C">
        <w:t>а</w:t>
      </w:r>
      <w:r w:rsidRPr="00FD721C">
        <w:t>ния цифрового и естественно-научного </w:t>
      </w:r>
      <w:r w:rsidR="000702A9" w:rsidRPr="00FD721C">
        <w:t>профилей «Точка роста</w:t>
      </w:r>
      <w:r w:rsidRPr="00FD721C">
        <w:t>» в БОУ «</w:t>
      </w:r>
      <w:proofErr w:type="spellStart"/>
      <w:r w:rsidRPr="00FD721C">
        <w:t>Быс</w:t>
      </w:r>
      <w:r w:rsidRPr="00FD721C">
        <w:t>т</w:t>
      </w:r>
      <w:r w:rsidRPr="00FD721C">
        <w:t>ринская</w:t>
      </w:r>
      <w:proofErr w:type="spellEnd"/>
      <w:r w:rsidRPr="00FD721C">
        <w:t xml:space="preserve"> </w:t>
      </w:r>
      <w:proofErr w:type="spellStart"/>
      <w:r w:rsidRPr="00FD721C">
        <w:t>оош</w:t>
      </w:r>
      <w:proofErr w:type="spellEnd"/>
      <w:r w:rsidRPr="00FD721C">
        <w:t xml:space="preserve">» </w:t>
      </w:r>
      <w:r w:rsidR="00FD721C">
        <w:t xml:space="preserve">- </w:t>
      </w:r>
      <w:r w:rsidRPr="00FD721C">
        <w:t>1</w:t>
      </w:r>
      <w:r w:rsidR="00EB2B50" w:rsidRPr="00FD721C">
        <w:t xml:space="preserve"> </w:t>
      </w:r>
      <w:r w:rsidR="00FD721C">
        <w:t>064,1 тыс. руб.</w:t>
      </w:r>
      <w:r w:rsidRPr="00FD721C">
        <w:t>;</w:t>
      </w:r>
    </w:p>
    <w:p w:rsidR="008A2A8D" w:rsidRPr="00FD721C" w:rsidRDefault="000702A9" w:rsidP="008A2A8D">
      <w:pPr>
        <w:pStyle w:val="afa"/>
        <w:jc w:val="both"/>
        <w:rPr>
          <w:rFonts w:ascii="Times New Roman" w:hAnsi="Times New Roman"/>
          <w:sz w:val="28"/>
          <w:szCs w:val="28"/>
          <w:shd w:val="clear" w:color="auto" w:fill="FFFFFF"/>
          <w:lang w:eastAsia="ru-RU"/>
        </w:rPr>
      </w:pPr>
      <w:r w:rsidRPr="00FD721C">
        <w:rPr>
          <w:rFonts w:ascii="Times New Roman" w:hAnsi="Times New Roman"/>
          <w:sz w:val="28"/>
          <w:szCs w:val="28"/>
        </w:rPr>
        <w:t>- осуществлена</w:t>
      </w:r>
      <w:r w:rsidR="008A2A8D" w:rsidRPr="00FD721C">
        <w:rPr>
          <w:rFonts w:ascii="Times New Roman" w:hAnsi="Times New Roman"/>
          <w:sz w:val="28"/>
          <w:szCs w:val="28"/>
        </w:rPr>
        <w:t xml:space="preserve"> </w:t>
      </w:r>
      <w:r w:rsidR="008A2A8D" w:rsidRPr="00FD721C">
        <w:rPr>
          <w:rFonts w:ascii="Times New Roman" w:eastAsia="Times New Roman" w:hAnsi="Times New Roman"/>
          <w:color w:val="222222"/>
          <w:sz w:val="28"/>
          <w:szCs w:val="28"/>
          <w:lang w:eastAsia="ru-RU"/>
        </w:rPr>
        <w:t xml:space="preserve">закупка современной </w:t>
      </w:r>
      <w:r w:rsidRPr="00FD721C">
        <w:rPr>
          <w:rFonts w:ascii="Times New Roman" w:eastAsia="Times New Roman" w:hAnsi="Times New Roman"/>
          <w:color w:val="222222"/>
          <w:sz w:val="28"/>
          <w:szCs w:val="28"/>
          <w:lang w:eastAsia="ru-RU"/>
        </w:rPr>
        <w:t>мебели</w:t>
      </w:r>
      <w:r w:rsidRPr="00FD721C">
        <w:rPr>
          <w:rFonts w:ascii="Times New Roman" w:hAnsi="Times New Roman"/>
          <w:sz w:val="28"/>
          <w:szCs w:val="28"/>
          <w:shd w:val="clear" w:color="auto" w:fill="FFFFFF"/>
          <w:lang w:eastAsia="ru-RU"/>
        </w:rPr>
        <w:t xml:space="preserve"> согласно</w:t>
      </w:r>
      <w:r w:rsidR="008A2A8D" w:rsidRPr="00FD721C">
        <w:rPr>
          <w:rFonts w:ascii="Times New Roman" w:hAnsi="Times New Roman"/>
          <w:sz w:val="28"/>
          <w:szCs w:val="28"/>
          <w:shd w:val="clear" w:color="auto" w:fill="FFFFFF"/>
          <w:lang w:eastAsia="ru-RU"/>
        </w:rPr>
        <w:t xml:space="preserve"> </w:t>
      </w:r>
      <w:r w:rsidRPr="00FD721C">
        <w:rPr>
          <w:rFonts w:ascii="Times New Roman" w:hAnsi="Times New Roman"/>
          <w:sz w:val="28"/>
          <w:szCs w:val="28"/>
          <w:shd w:val="clear" w:color="auto" w:fill="FFFFFF"/>
          <w:lang w:eastAsia="ru-RU"/>
        </w:rPr>
        <w:t>типовому дизайн</w:t>
      </w:r>
      <w:r w:rsidR="008A2A8D" w:rsidRPr="00FD721C">
        <w:rPr>
          <w:rFonts w:ascii="Times New Roman" w:hAnsi="Times New Roman"/>
          <w:sz w:val="28"/>
          <w:szCs w:val="28"/>
          <w:shd w:val="clear" w:color="auto" w:fill="FFFFFF"/>
          <w:lang w:eastAsia="ru-RU"/>
        </w:rPr>
        <w:t xml:space="preserve"> проекту и зонированию центра </w:t>
      </w:r>
      <w:proofErr w:type="gramStart"/>
      <w:r w:rsidR="008A2A8D" w:rsidRPr="00FD721C">
        <w:rPr>
          <w:rFonts w:ascii="Times New Roman" w:hAnsi="Times New Roman"/>
          <w:sz w:val="28"/>
          <w:szCs w:val="28"/>
          <w:shd w:val="clear" w:color="auto" w:fill="FFFFFF"/>
          <w:lang w:eastAsia="ru-RU"/>
        </w:rPr>
        <w:t>естественно-научной</w:t>
      </w:r>
      <w:proofErr w:type="gramEnd"/>
      <w:r w:rsidR="008A2A8D" w:rsidRPr="00FD721C">
        <w:rPr>
          <w:rFonts w:ascii="Times New Roman" w:hAnsi="Times New Roman"/>
          <w:sz w:val="28"/>
          <w:szCs w:val="28"/>
          <w:shd w:val="clear" w:color="auto" w:fill="FFFFFF"/>
          <w:lang w:eastAsia="ru-RU"/>
        </w:rPr>
        <w:t xml:space="preserve"> и </w:t>
      </w:r>
      <w:r w:rsidRPr="00FD721C">
        <w:rPr>
          <w:rFonts w:ascii="Times New Roman" w:hAnsi="Times New Roman"/>
          <w:sz w:val="28"/>
          <w:szCs w:val="28"/>
          <w:shd w:val="clear" w:color="auto" w:fill="FFFFFF"/>
          <w:lang w:eastAsia="ru-RU"/>
        </w:rPr>
        <w:t>технологической направленности «Точка роста»</w:t>
      </w:r>
      <w:r w:rsidR="008A2A8D" w:rsidRPr="00FD721C">
        <w:rPr>
          <w:rFonts w:ascii="Times New Roman" w:hAnsi="Times New Roman"/>
          <w:sz w:val="28"/>
          <w:szCs w:val="28"/>
          <w:shd w:val="clear" w:color="auto" w:fill="FFFFFF"/>
          <w:lang w:eastAsia="ru-RU"/>
        </w:rPr>
        <w:t xml:space="preserve"> на сумму - 368,7 тыс. руб.;</w:t>
      </w:r>
    </w:p>
    <w:p w:rsidR="000702A9" w:rsidRPr="00FD721C" w:rsidRDefault="00DE11DA" w:rsidP="00DE11DA">
      <w:pPr>
        <w:widowControl w:val="0"/>
        <w:spacing w:after="0" w:line="240" w:lineRule="auto"/>
        <w:ind w:firstLine="0"/>
        <w:jc w:val="both"/>
      </w:pPr>
      <w:r w:rsidRPr="00FD721C">
        <w:t xml:space="preserve">- проведение капитального </w:t>
      </w:r>
      <w:r w:rsidR="000702A9" w:rsidRPr="00FD721C">
        <w:t xml:space="preserve"> ремонт</w:t>
      </w:r>
      <w:r w:rsidRPr="00FD721C">
        <w:t xml:space="preserve">а </w:t>
      </w:r>
      <w:r w:rsidR="000702A9" w:rsidRPr="00FD721C">
        <w:t xml:space="preserve"> БОУ «</w:t>
      </w:r>
      <w:proofErr w:type="spellStart"/>
      <w:r w:rsidR="000702A9" w:rsidRPr="00FD721C">
        <w:t>Урыновская</w:t>
      </w:r>
      <w:proofErr w:type="spellEnd"/>
      <w:r w:rsidR="000702A9" w:rsidRPr="00FD721C">
        <w:t xml:space="preserve"> </w:t>
      </w:r>
      <w:proofErr w:type="spellStart"/>
      <w:r w:rsidR="000702A9" w:rsidRPr="00FD721C">
        <w:t>сош</w:t>
      </w:r>
      <w:proofErr w:type="spellEnd"/>
      <w:r w:rsidR="000702A9" w:rsidRPr="00FD721C">
        <w:t>» - 44 684,6 тыс. руб. в том числе из муниципального бюджета – 2 234,2 тыс. руб.</w:t>
      </w:r>
    </w:p>
    <w:p w:rsidR="000702A9" w:rsidRPr="00FD721C" w:rsidRDefault="00DE11DA" w:rsidP="00DE11DA">
      <w:pPr>
        <w:widowControl w:val="0"/>
        <w:spacing w:after="0" w:line="240" w:lineRule="auto"/>
        <w:ind w:firstLine="0"/>
        <w:jc w:val="both"/>
      </w:pPr>
      <w:r w:rsidRPr="00FD721C">
        <w:t>- у</w:t>
      </w:r>
      <w:r w:rsidR="000702A9" w:rsidRPr="00FD721C">
        <w:t>становка автономных систем экстренного оповещения во всех образовател</w:t>
      </w:r>
      <w:r w:rsidR="000702A9" w:rsidRPr="00FD721C">
        <w:t>ь</w:t>
      </w:r>
      <w:r w:rsidR="000702A9" w:rsidRPr="00FD721C">
        <w:t>ных орга</w:t>
      </w:r>
      <w:r w:rsidR="00EB2B50" w:rsidRPr="00FD721C">
        <w:t>низ</w:t>
      </w:r>
      <w:r w:rsidR="00EB2B50" w:rsidRPr="00FD721C">
        <w:t>а</w:t>
      </w:r>
      <w:r w:rsidR="00EB2B50" w:rsidRPr="00FD721C">
        <w:t>циях – 2 019,1</w:t>
      </w:r>
      <w:r w:rsidR="000702A9" w:rsidRPr="00FD721C">
        <w:t xml:space="preserve"> тыс. руб.</w:t>
      </w:r>
    </w:p>
    <w:p w:rsidR="000702A9" w:rsidRPr="00FD721C" w:rsidRDefault="00DE11DA" w:rsidP="00DE11DA">
      <w:pPr>
        <w:widowControl w:val="0"/>
        <w:spacing w:after="0" w:line="240" w:lineRule="auto"/>
        <w:ind w:firstLine="0"/>
        <w:jc w:val="both"/>
      </w:pPr>
      <w:r w:rsidRPr="00FD721C">
        <w:t>- у</w:t>
      </w:r>
      <w:r w:rsidR="000702A9" w:rsidRPr="00FD721C">
        <w:t xml:space="preserve">кладка </w:t>
      </w:r>
      <w:proofErr w:type="gramStart"/>
      <w:r w:rsidR="000702A9" w:rsidRPr="00FD721C">
        <w:t>асфальта-бетонного</w:t>
      </w:r>
      <w:proofErr w:type="gramEnd"/>
      <w:r w:rsidR="000702A9" w:rsidRPr="00FD721C">
        <w:t xml:space="preserve"> покрытия прилегающей территории, штукатурка стен,</w:t>
      </w:r>
      <w:r w:rsidR="00FD721C">
        <w:t xml:space="preserve"> </w:t>
      </w:r>
      <w:r w:rsidR="000702A9" w:rsidRPr="00FD721C">
        <w:t>ремонт напольного покрыт</w:t>
      </w:r>
      <w:r w:rsidR="00EB2B50" w:rsidRPr="00FD721C">
        <w:t>ия в БОУ «</w:t>
      </w:r>
      <w:proofErr w:type="spellStart"/>
      <w:r w:rsidR="00EB2B50" w:rsidRPr="00FD721C">
        <w:t>Быстринская</w:t>
      </w:r>
      <w:proofErr w:type="spellEnd"/>
      <w:r w:rsidR="00EB2B50" w:rsidRPr="00FD721C">
        <w:t xml:space="preserve"> </w:t>
      </w:r>
      <w:proofErr w:type="spellStart"/>
      <w:r w:rsidR="00EB2B50" w:rsidRPr="00FD721C">
        <w:t>оош</w:t>
      </w:r>
      <w:proofErr w:type="spellEnd"/>
      <w:r w:rsidR="00EB2B50" w:rsidRPr="00FD721C">
        <w:t>» - 126,3</w:t>
      </w:r>
      <w:r w:rsidR="000702A9" w:rsidRPr="00FD721C">
        <w:t xml:space="preserve"> тыс. руб.</w:t>
      </w:r>
    </w:p>
    <w:p w:rsidR="000702A9" w:rsidRPr="00FD721C" w:rsidRDefault="00DE11DA" w:rsidP="00DE11DA">
      <w:pPr>
        <w:widowControl w:val="0"/>
        <w:spacing w:after="0" w:line="240" w:lineRule="auto"/>
        <w:ind w:firstLine="0"/>
        <w:jc w:val="both"/>
      </w:pPr>
      <w:r w:rsidRPr="00FD721C">
        <w:t>- р</w:t>
      </w:r>
      <w:r w:rsidR="000702A9" w:rsidRPr="00FD721C">
        <w:t>емонт напольного покрытия, ремонт стен и потолков в Дубровском фи</w:t>
      </w:r>
      <w:r w:rsidR="00EB2B50" w:rsidRPr="00FD721C">
        <w:t>лиале БОУ «</w:t>
      </w:r>
      <w:proofErr w:type="spellStart"/>
      <w:r w:rsidR="00EB2B50" w:rsidRPr="00FD721C">
        <w:t>Урыно</w:t>
      </w:r>
      <w:r w:rsidR="00EB2B50" w:rsidRPr="00FD721C">
        <w:t>в</w:t>
      </w:r>
      <w:r w:rsidR="00EB2B50" w:rsidRPr="00FD721C">
        <w:t>ская</w:t>
      </w:r>
      <w:proofErr w:type="spellEnd"/>
      <w:r w:rsidR="00EB2B50" w:rsidRPr="00FD721C">
        <w:t xml:space="preserve"> </w:t>
      </w:r>
      <w:proofErr w:type="spellStart"/>
      <w:r w:rsidR="00EB2B50" w:rsidRPr="00FD721C">
        <w:t>сош</w:t>
      </w:r>
      <w:proofErr w:type="spellEnd"/>
      <w:r w:rsidR="00EB2B50" w:rsidRPr="00FD721C">
        <w:t>» - 160</w:t>
      </w:r>
      <w:r w:rsidR="000702A9" w:rsidRPr="00FD721C">
        <w:t>,0 тыс. руб.</w:t>
      </w:r>
    </w:p>
    <w:p w:rsidR="000702A9" w:rsidRPr="00FD721C" w:rsidRDefault="00DE11DA" w:rsidP="00DE11DA">
      <w:pPr>
        <w:widowControl w:val="0"/>
        <w:spacing w:after="0" w:line="240" w:lineRule="auto"/>
        <w:ind w:firstLine="0"/>
        <w:jc w:val="both"/>
      </w:pPr>
      <w:r w:rsidRPr="00FD721C">
        <w:t>- н</w:t>
      </w:r>
      <w:r w:rsidR="000702A9" w:rsidRPr="00FD721C">
        <w:t xml:space="preserve">аружная штукатурка стен здания БДОУ детский сад «Сказка» - </w:t>
      </w:r>
      <w:r w:rsidR="00EB2B50" w:rsidRPr="00FD721C">
        <w:t>2 713,7</w:t>
      </w:r>
      <w:r w:rsidR="000702A9" w:rsidRPr="00FD721C">
        <w:t xml:space="preserve"> тыс. руб.</w:t>
      </w:r>
    </w:p>
    <w:p w:rsidR="000702A9" w:rsidRPr="00FD721C" w:rsidRDefault="00DE11DA" w:rsidP="00DE11DA">
      <w:pPr>
        <w:widowControl w:val="0"/>
        <w:spacing w:after="0" w:line="240" w:lineRule="auto"/>
        <w:ind w:firstLine="0"/>
        <w:jc w:val="both"/>
      </w:pPr>
      <w:r w:rsidRPr="00FD721C">
        <w:t>- у</w:t>
      </w:r>
      <w:r w:rsidR="000702A9" w:rsidRPr="00FD721C">
        <w:t>становка ограждения по всему периметр</w:t>
      </w:r>
      <w:r w:rsidR="00EB2B50" w:rsidRPr="00FD721C">
        <w:t>у в БОУ «</w:t>
      </w:r>
      <w:proofErr w:type="spellStart"/>
      <w:r w:rsidR="00EB2B50" w:rsidRPr="00FD721C">
        <w:t>Урыновская</w:t>
      </w:r>
      <w:proofErr w:type="spellEnd"/>
      <w:r w:rsidR="00EB2B50" w:rsidRPr="00FD721C">
        <w:t xml:space="preserve"> </w:t>
      </w:r>
      <w:proofErr w:type="spellStart"/>
      <w:r w:rsidR="00EB2B50" w:rsidRPr="00FD721C">
        <w:t>сош</w:t>
      </w:r>
      <w:proofErr w:type="spellEnd"/>
      <w:r w:rsidR="00EB2B50" w:rsidRPr="00FD721C">
        <w:t>» - 993,7</w:t>
      </w:r>
      <w:r w:rsidR="000702A9" w:rsidRPr="00FD721C">
        <w:t xml:space="preserve"> тыс. руб.</w:t>
      </w:r>
    </w:p>
    <w:p w:rsidR="00EB2B50" w:rsidRPr="00FD721C" w:rsidRDefault="00EB2B50" w:rsidP="00DE11DA">
      <w:pPr>
        <w:widowControl w:val="0"/>
        <w:spacing w:after="0" w:line="240" w:lineRule="auto"/>
        <w:ind w:firstLine="0"/>
        <w:jc w:val="both"/>
      </w:pPr>
      <w:r w:rsidRPr="00FD721C">
        <w:t>- благоустройство территории (ремонт асфальтного покрытия территории шк</w:t>
      </w:r>
      <w:r w:rsidRPr="00FD721C">
        <w:t>о</w:t>
      </w:r>
      <w:r w:rsidRPr="00FD721C">
        <w:t>лы) – 655,6 тыс. руб.</w:t>
      </w:r>
    </w:p>
    <w:p w:rsidR="00904DEF" w:rsidRDefault="00904DEF" w:rsidP="00904DEF">
      <w:pPr>
        <w:spacing w:after="0" w:line="240" w:lineRule="auto"/>
        <w:ind w:firstLine="0"/>
        <w:jc w:val="center"/>
        <w:textAlignment w:val="baseline"/>
        <w:rPr>
          <w:bCs/>
          <w:color w:val="000000" w:themeColor="text1"/>
        </w:rPr>
      </w:pPr>
    </w:p>
    <w:p w:rsidR="00904DEF" w:rsidRDefault="00904DEF" w:rsidP="00904DEF">
      <w:pPr>
        <w:tabs>
          <w:tab w:val="left" w:pos="2324"/>
          <w:tab w:val="center" w:pos="4892"/>
        </w:tabs>
        <w:spacing w:after="0" w:line="240" w:lineRule="auto"/>
        <w:ind w:firstLine="0"/>
        <w:textAlignment w:val="baseline"/>
        <w:rPr>
          <w:b/>
          <w:bCs/>
          <w:color w:val="000000" w:themeColor="text1"/>
        </w:rPr>
      </w:pPr>
      <w:r>
        <w:rPr>
          <w:b/>
          <w:bCs/>
          <w:color w:val="000000" w:themeColor="text1"/>
        </w:rPr>
        <w:tab/>
        <w:t xml:space="preserve">4. </w:t>
      </w:r>
      <w:r>
        <w:rPr>
          <w:b/>
          <w:bCs/>
          <w:color w:val="000000" w:themeColor="text1"/>
        </w:rPr>
        <w:tab/>
      </w:r>
      <w:r w:rsidRPr="00904DEF">
        <w:rPr>
          <w:b/>
          <w:bCs/>
          <w:color w:val="000000" w:themeColor="text1"/>
        </w:rPr>
        <w:t xml:space="preserve">Задачи и приоритетные направления </w:t>
      </w:r>
    </w:p>
    <w:p w:rsidR="00904DEF" w:rsidRPr="00904DEF" w:rsidRDefault="00904DEF" w:rsidP="00904DEF">
      <w:pPr>
        <w:spacing w:after="0" w:line="240" w:lineRule="auto"/>
        <w:ind w:firstLine="0"/>
        <w:jc w:val="center"/>
        <w:textAlignment w:val="baseline"/>
        <w:rPr>
          <w:b/>
          <w:bCs/>
          <w:color w:val="000000" w:themeColor="text1"/>
        </w:rPr>
      </w:pPr>
      <w:r>
        <w:rPr>
          <w:b/>
          <w:bCs/>
          <w:color w:val="000000" w:themeColor="text1"/>
        </w:rPr>
        <w:t>муниципальной системы образования</w:t>
      </w:r>
      <w:r w:rsidR="00B1305E" w:rsidRPr="00904DEF">
        <w:rPr>
          <w:b/>
          <w:bCs/>
          <w:color w:val="000000" w:themeColor="text1"/>
        </w:rPr>
        <w:t xml:space="preserve"> на 2024</w:t>
      </w:r>
      <w:r w:rsidRPr="00904DEF">
        <w:rPr>
          <w:b/>
          <w:bCs/>
          <w:color w:val="000000" w:themeColor="text1"/>
        </w:rPr>
        <w:t xml:space="preserve"> год:</w:t>
      </w:r>
    </w:p>
    <w:p w:rsidR="00B1305E" w:rsidRDefault="00B1305E" w:rsidP="00904DEF">
      <w:pPr>
        <w:spacing w:after="0" w:line="240" w:lineRule="auto"/>
        <w:ind w:firstLine="0"/>
        <w:textAlignment w:val="baseline"/>
        <w:rPr>
          <w:rStyle w:val="afb"/>
          <w:rFonts w:ascii="Times New Roman" w:hAnsi="Times New Roman" w:cs="Times New Roman"/>
          <w:sz w:val="28"/>
          <w:szCs w:val="28"/>
        </w:rPr>
      </w:pPr>
      <w:r>
        <w:rPr>
          <w:rStyle w:val="afb"/>
          <w:rFonts w:ascii="Times New Roman" w:hAnsi="Times New Roman" w:cs="Times New Roman"/>
          <w:sz w:val="28"/>
          <w:szCs w:val="28"/>
        </w:rPr>
        <w:t xml:space="preserve">- </w:t>
      </w:r>
      <w:r>
        <w:t xml:space="preserve">повышение качества образования и </w:t>
      </w:r>
      <w:r>
        <w:rPr>
          <w:rStyle w:val="afb"/>
          <w:rFonts w:ascii="Times New Roman" w:hAnsi="Times New Roman" w:cs="Times New Roman"/>
          <w:sz w:val="28"/>
          <w:szCs w:val="28"/>
        </w:rPr>
        <w:t>обеспечение</w:t>
      </w:r>
      <w:r w:rsidRPr="003A4B04">
        <w:rPr>
          <w:rStyle w:val="afb"/>
          <w:rFonts w:ascii="Times New Roman" w:hAnsi="Times New Roman" w:cs="Times New Roman"/>
          <w:sz w:val="28"/>
          <w:szCs w:val="28"/>
        </w:rPr>
        <w:t xml:space="preserve"> эффективности управления </w:t>
      </w:r>
      <w:r>
        <w:rPr>
          <w:rStyle w:val="afb"/>
          <w:rFonts w:ascii="Times New Roman" w:hAnsi="Times New Roman" w:cs="Times New Roman"/>
          <w:sz w:val="28"/>
          <w:szCs w:val="28"/>
        </w:rPr>
        <w:t>образовательными организациями;</w:t>
      </w:r>
    </w:p>
    <w:p w:rsidR="00B1305E" w:rsidRDefault="00B1305E" w:rsidP="00B1305E">
      <w:pPr>
        <w:autoSpaceDE w:val="0"/>
        <w:autoSpaceDN w:val="0"/>
        <w:adjustRightInd w:val="0"/>
        <w:spacing w:after="0" w:line="240" w:lineRule="auto"/>
        <w:ind w:firstLine="0"/>
        <w:jc w:val="both"/>
      </w:pPr>
      <w:r>
        <w:rPr>
          <w:bCs/>
          <w:color w:val="000000" w:themeColor="text1"/>
        </w:rPr>
        <w:t xml:space="preserve">- </w:t>
      </w:r>
      <w:r>
        <w:t>кадровое обеспечение образовательных организаций;</w:t>
      </w:r>
    </w:p>
    <w:p w:rsidR="00B1305E" w:rsidRPr="00365D40" w:rsidRDefault="00B1305E" w:rsidP="00B1305E">
      <w:pPr>
        <w:autoSpaceDE w:val="0"/>
        <w:autoSpaceDN w:val="0"/>
        <w:adjustRightInd w:val="0"/>
        <w:spacing w:after="0" w:line="240" w:lineRule="auto"/>
        <w:ind w:firstLine="0"/>
        <w:jc w:val="both"/>
        <w:rPr>
          <w:bCs/>
          <w:color w:val="000000" w:themeColor="text1"/>
        </w:rPr>
      </w:pPr>
      <w:r>
        <w:t xml:space="preserve">- повышение результатов </w:t>
      </w:r>
      <w:proofErr w:type="gramStart"/>
      <w:r>
        <w:t>государственной</w:t>
      </w:r>
      <w:proofErr w:type="gramEnd"/>
      <w:r>
        <w:t xml:space="preserve"> итоговой</w:t>
      </w:r>
    </w:p>
    <w:p w:rsidR="00190F33" w:rsidRDefault="00190F33" w:rsidP="00190F33">
      <w:pPr>
        <w:spacing w:after="0" w:line="240" w:lineRule="auto"/>
        <w:ind w:firstLine="0"/>
        <w:jc w:val="both"/>
      </w:pPr>
      <w:r>
        <w:t>- п</w:t>
      </w:r>
      <w:r w:rsidRPr="003F5AC6">
        <w:t>роведение независимой оценки качества образования через участие в незав</w:t>
      </w:r>
      <w:r w:rsidRPr="003F5AC6">
        <w:t>и</w:t>
      </w:r>
      <w:r w:rsidRPr="003F5AC6">
        <w:t>симых процедурах оценки качества образования и предоставляемых услуг</w:t>
      </w:r>
      <w:r>
        <w:t>;</w:t>
      </w:r>
    </w:p>
    <w:p w:rsidR="00C572FE" w:rsidRDefault="00C572FE" w:rsidP="00C572FE">
      <w:pPr>
        <w:spacing w:after="0" w:line="240" w:lineRule="auto"/>
        <w:ind w:firstLine="0"/>
        <w:jc w:val="both"/>
      </w:pPr>
      <w:r>
        <w:lastRenderedPageBreak/>
        <w:t>- в</w:t>
      </w:r>
      <w:r w:rsidRPr="003F5AC6">
        <w:t>недрение современных организационн</w:t>
      </w:r>
      <w:r>
        <w:t>о-</w:t>
      </w:r>
      <w:proofErr w:type="gramStart"/>
      <w:r>
        <w:t>экономических механизмов</w:t>
      </w:r>
      <w:proofErr w:type="gramEnd"/>
      <w:r>
        <w:t xml:space="preserve">, </w:t>
      </w:r>
      <w:r w:rsidRPr="003F5AC6">
        <w:t>напра</w:t>
      </w:r>
      <w:r w:rsidRPr="003F5AC6">
        <w:t>в</w:t>
      </w:r>
      <w:r w:rsidRPr="003F5AC6">
        <w:t>ленных на    эффективное использование бюджетных средств, обеспечение кач</w:t>
      </w:r>
      <w:r w:rsidRPr="003F5AC6">
        <w:t>е</w:t>
      </w:r>
      <w:r w:rsidRPr="003F5AC6">
        <w:t xml:space="preserve">ства предоставляемых услуг, </w:t>
      </w:r>
      <w:r>
        <w:t xml:space="preserve">сохранение стабильности системы </w:t>
      </w:r>
      <w:r w:rsidRPr="003F5AC6">
        <w:t>заработной пл</w:t>
      </w:r>
      <w:r w:rsidRPr="003F5AC6">
        <w:t>а</w:t>
      </w:r>
      <w:r w:rsidRPr="003F5AC6">
        <w:t>ты педагогических работников.</w:t>
      </w:r>
    </w:p>
    <w:p w:rsidR="00CE3DA0" w:rsidRDefault="00CE3DA0" w:rsidP="00CE3DA0">
      <w:pPr>
        <w:spacing w:after="0"/>
        <w:ind w:firstLine="0"/>
        <w:jc w:val="both"/>
        <w:outlineLvl w:val="0"/>
        <w:rPr>
          <w:bCs/>
          <w:color w:val="000000" w:themeColor="text1"/>
        </w:rPr>
      </w:pPr>
      <w:r>
        <w:rPr>
          <w:bCs/>
          <w:color w:val="000000" w:themeColor="text1"/>
        </w:rPr>
        <w:t xml:space="preserve">- </w:t>
      </w:r>
      <w:r w:rsidRPr="00365D40">
        <w:rPr>
          <w:bCs/>
          <w:color w:val="000000" w:themeColor="text1"/>
        </w:rPr>
        <w:t xml:space="preserve">совершенствование системы воспитания в образовательных организациях </w:t>
      </w:r>
      <w:r>
        <w:rPr>
          <w:bCs/>
          <w:color w:val="000000" w:themeColor="text1"/>
        </w:rPr>
        <w:t xml:space="preserve">    </w:t>
      </w:r>
      <w:r w:rsidR="00E70882">
        <w:rPr>
          <w:bCs/>
          <w:color w:val="000000" w:themeColor="text1"/>
        </w:rPr>
        <w:t xml:space="preserve">    </w:t>
      </w:r>
      <w:r>
        <w:rPr>
          <w:bCs/>
          <w:color w:val="000000" w:themeColor="text1"/>
        </w:rPr>
        <w:t xml:space="preserve"> </w:t>
      </w:r>
      <w:r w:rsidRPr="00365D40">
        <w:rPr>
          <w:bCs/>
          <w:color w:val="000000" w:themeColor="text1"/>
        </w:rPr>
        <w:t>посредством реализации качественных рабочих программ воспитания;</w:t>
      </w:r>
    </w:p>
    <w:p w:rsidR="00190F33" w:rsidRPr="003F5AC6" w:rsidRDefault="00190F33" w:rsidP="00190F33">
      <w:pPr>
        <w:spacing w:after="0" w:line="240" w:lineRule="auto"/>
        <w:ind w:firstLine="0"/>
        <w:jc w:val="both"/>
      </w:pPr>
      <w:r>
        <w:t>- р</w:t>
      </w:r>
      <w:r w:rsidRPr="003F5AC6">
        <w:t>азвитие системы поддержки талантливых детей;</w:t>
      </w:r>
    </w:p>
    <w:p w:rsidR="00190F33" w:rsidRDefault="00190F33" w:rsidP="00190F33">
      <w:pPr>
        <w:spacing w:after="0" w:line="240" w:lineRule="auto"/>
        <w:ind w:firstLine="0"/>
        <w:jc w:val="both"/>
      </w:pPr>
      <w:r>
        <w:t>- у</w:t>
      </w:r>
      <w:r w:rsidRPr="003F5AC6">
        <w:t>величение доли детей от 5 до 18 лет, получающих услуг</w:t>
      </w:r>
      <w:r>
        <w:t xml:space="preserve">и дополнительного </w:t>
      </w:r>
      <w:r w:rsidR="00E70882">
        <w:t xml:space="preserve">     </w:t>
      </w:r>
      <w:r>
        <w:t xml:space="preserve">образования; </w:t>
      </w:r>
    </w:p>
    <w:p w:rsidR="00225066" w:rsidRDefault="003F5AC6" w:rsidP="003F5AC6">
      <w:pPr>
        <w:spacing w:after="0" w:line="240" w:lineRule="auto"/>
        <w:ind w:firstLine="0"/>
        <w:jc w:val="both"/>
        <w:rPr>
          <w:bCs/>
          <w:color w:val="000000" w:themeColor="text1"/>
        </w:rPr>
      </w:pPr>
      <w:r>
        <w:rPr>
          <w:bCs/>
          <w:color w:val="000000" w:themeColor="text1"/>
        </w:rPr>
        <w:t xml:space="preserve">- </w:t>
      </w:r>
      <w:r w:rsidR="00225066" w:rsidRPr="00365D40">
        <w:rPr>
          <w:bCs/>
          <w:color w:val="000000" w:themeColor="text1"/>
        </w:rPr>
        <w:t xml:space="preserve">осуществление психолого-педагогического сопровождения талантливых детей, организация работы по выявлению, поддержке и развитию способностей и </w:t>
      </w:r>
      <w:r>
        <w:rPr>
          <w:bCs/>
          <w:color w:val="000000" w:themeColor="text1"/>
        </w:rPr>
        <w:t xml:space="preserve">     </w:t>
      </w:r>
      <w:r w:rsidR="00E70882">
        <w:rPr>
          <w:bCs/>
          <w:color w:val="000000" w:themeColor="text1"/>
        </w:rPr>
        <w:t xml:space="preserve">      </w:t>
      </w:r>
      <w:r>
        <w:rPr>
          <w:bCs/>
          <w:color w:val="000000" w:themeColor="text1"/>
        </w:rPr>
        <w:t xml:space="preserve"> </w:t>
      </w:r>
      <w:r w:rsidR="00225066" w:rsidRPr="00365D40">
        <w:rPr>
          <w:bCs/>
          <w:color w:val="000000" w:themeColor="text1"/>
        </w:rPr>
        <w:t xml:space="preserve">талантов </w:t>
      </w:r>
      <w:proofErr w:type="gramStart"/>
      <w:r w:rsidR="00225066" w:rsidRPr="00365D40">
        <w:rPr>
          <w:bCs/>
          <w:color w:val="000000" w:themeColor="text1"/>
        </w:rPr>
        <w:t>у</w:t>
      </w:r>
      <w:proofErr w:type="gramEnd"/>
      <w:r w:rsidR="00225066" w:rsidRPr="00365D40">
        <w:rPr>
          <w:bCs/>
          <w:color w:val="000000" w:themeColor="text1"/>
        </w:rPr>
        <w:t xml:space="preserve"> обучающихся, в том числе с ОВЗ;</w:t>
      </w:r>
    </w:p>
    <w:p w:rsidR="00225066" w:rsidRDefault="00190F33" w:rsidP="00C572FE">
      <w:pPr>
        <w:autoSpaceDE w:val="0"/>
        <w:autoSpaceDN w:val="0"/>
        <w:adjustRightInd w:val="0"/>
        <w:spacing w:after="0" w:line="240" w:lineRule="auto"/>
        <w:ind w:firstLine="0"/>
        <w:jc w:val="both"/>
      </w:pPr>
      <w:r>
        <w:rPr>
          <w:bCs/>
          <w:color w:val="000000" w:themeColor="text1"/>
        </w:rPr>
        <w:t xml:space="preserve">- </w:t>
      </w:r>
      <w:r w:rsidRPr="003F5AC6">
        <w:rPr>
          <w:bCs/>
          <w:color w:val="000000" w:themeColor="text1"/>
        </w:rPr>
        <w:t xml:space="preserve">создание условий для развития системы </w:t>
      </w:r>
      <w:proofErr w:type="spellStart"/>
      <w:r w:rsidRPr="003F5AC6">
        <w:rPr>
          <w:bCs/>
          <w:color w:val="000000" w:themeColor="text1"/>
        </w:rPr>
        <w:t>профориентационной</w:t>
      </w:r>
      <w:proofErr w:type="spellEnd"/>
      <w:r w:rsidRPr="003F5AC6">
        <w:rPr>
          <w:bCs/>
          <w:color w:val="000000" w:themeColor="text1"/>
        </w:rPr>
        <w:t xml:space="preserve"> работы с детьми</w:t>
      </w:r>
      <w:r w:rsidR="00D22940">
        <w:rPr>
          <w:bCs/>
          <w:color w:val="000000" w:themeColor="text1"/>
        </w:rPr>
        <w:t>;</w:t>
      </w:r>
    </w:p>
    <w:p w:rsidR="00D22940" w:rsidRDefault="00D22940" w:rsidP="003F5AC6">
      <w:pPr>
        <w:spacing w:after="0" w:line="240" w:lineRule="auto"/>
        <w:ind w:firstLine="0"/>
        <w:jc w:val="both"/>
      </w:pPr>
      <w:r>
        <w:t>- продолжение работы по повышению методического уровня педагогов;</w:t>
      </w:r>
    </w:p>
    <w:p w:rsidR="009976FA" w:rsidRDefault="00D22940" w:rsidP="003F5AC6">
      <w:pPr>
        <w:spacing w:after="0" w:line="240" w:lineRule="auto"/>
        <w:ind w:firstLine="0"/>
        <w:jc w:val="both"/>
      </w:pPr>
      <w:r>
        <w:t>- обеспечение максимального процента охвата несовершеннолетних волонте</w:t>
      </w:r>
      <w:r>
        <w:t>р</w:t>
      </w:r>
      <w:r>
        <w:t>ской деятельностью, деятельностью ВВПОД «ЮНАРМИЯ», РДДМ «Движение первых» и др.</w:t>
      </w:r>
    </w:p>
    <w:p w:rsidR="00814B59" w:rsidRPr="003F5AC6" w:rsidRDefault="00814B59" w:rsidP="003F5AC6">
      <w:pPr>
        <w:spacing w:after="0" w:line="240" w:lineRule="auto"/>
        <w:ind w:firstLine="0"/>
        <w:jc w:val="both"/>
      </w:pPr>
    </w:p>
    <w:p w:rsidR="00E16B11" w:rsidRPr="00305390" w:rsidRDefault="000F6995" w:rsidP="00D661C4">
      <w:pPr>
        <w:widowControl w:val="0"/>
        <w:autoSpaceDE w:val="0"/>
        <w:autoSpaceDN w:val="0"/>
        <w:adjustRightInd w:val="0"/>
        <w:spacing w:after="0" w:line="240" w:lineRule="auto"/>
        <w:ind w:firstLine="0"/>
        <w:jc w:val="both"/>
        <w:rPr>
          <w:rFonts w:eastAsia="Courier New"/>
          <w:lang w:eastAsia="ru-RU" w:bidi="ru-RU"/>
        </w:rPr>
      </w:pPr>
      <w:r>
        <w:rPr>
          <w:rFonts w:eastAsia="Courier New"/>
          <w:lang w:eastAsia="ru-RU" w:bidi="ru-RU"/>
        </w:rPr>
        <w:t xml:space="preserve">Начальник </w:t>
      </w:r>
      <w:r w:rsidR="00FD170E">
        <w:rPr>
          <w:rFonts w:eastAsia="Courier New"/>
          <w:lang w:eastAsia="ru-RU" w:bidi="ru-RU"/>
        </w:rPr>
        <w:t>о</w:t>
      </w:r>
      <w:r w:rsidR="00DD1466" w:rsidRPr="00305390">
        <w:rPr>
          <w:rFonts w:eastAsia="Courier New"/>
          <w:lang w:eastAsia="ru-RU" w:bidi="ru-RU"/>
        </w:rPr>
        <w:t>тдела</w:t>
      </w:r>
      <w:r>
        <w:rPr>
          <w:rFonts w:eastAsia="Courier New"/>
          <w:lang w:eastAsia="ru-RU" w:bidi="ru-RU"/>
        </w:rPr>
        <w:t xml:space="preserve"> </w:t>
      </w:r>
      <w:r w:rsidR="00E16B11" w:rsidRPr="00305390">
        <w:rPr>
          <w:rFonts w:eastAsia="Courier New"/>
          <w:lang w:eastAsia="ru-RU" w:bidi="ru-RU"/>
        </w:rPr>
        <w:t xml:space="preserve">образования                  </w:t>
      </w:r>
      <w:r w:rsidR="00CE3DA0">
        <w:rPr>
          <w:rFonts w:eastAsia="Courier New"/>
          <w:noProof/>
          <w:lang w:eastAsia="ru-RU"/>
        </w:rPr>
        <w:t xml:space="preserve">                      </w:t>
      </w:r>
      <w:r>
        <w:rPr>
          <w:rFonts w:eastAsia="Courier New"/>
          <w:lang w:eastAsia="ru-RU" w:bidi="ru-RU"/>
        </w:rPr>
        <w:t xml:space="preserve"> </w:t>
      </w:r>
      <w:r w:rsidR="009976FA">
        <w:rPr>
          <w:rFonts w:eastAsia="Courier New"/>
          <w:lang w:eastAsia="ru-RU" w:bidi="ru-RU"/>
        </w:rPr>
        <w:t xml:space="preserve">        </w:t>
      </w:r>
      <w:r>
        <w:rPr>
          <w:rFonts w:eastAsia="Courier New"/>
          <w:lang w:eastAsia="ru-RU" w:bidi="ru-RU"/>
        </w:rPr>
        <w:t xml:space="preserve">      </w:t>
      </w:r>
      <w:r w:rsidR="00E16B11" w:rsidRPr="00305390">
        <w:rPr>
          <w:rFonts w:eastAsia="Courier New"/>
          <w:lang w:eastAsia="ru-RU" w:bidi="ru-RU"/>
        </w:rPr>
        <w:t xml:space="preserve"> </w:t>
      </w:r>
      <w:r w:rsidR="00DD1466" w:rsidRPr="00305390">
        <w:rPr>
          <w:rFonts w:eastAsia="Courier New"/>
          <w:lang w:eastAsia="ru-RU" w:bidi="ru-RU"/>
        </w:rPr>
        <w:t>В. Л. Медведева</w:t>
      </w:r>
      <w:r w:rsidR="00E16B11" w:rsidRPr="00305390">
        <w:rPr>
          <w:rFonts w:eastAsia="Courier New"/>
          <w:lang w:eastAsia="ru-RU" w:bidi="ru-RU"/>
        </w:rPr>
        <w:t xml:space="preserve">  </w:t>
      </w:r>
      <w:r w:rsidR="00DD1466" w:rsidRPr="00305390">
        <w:rPr>
          <w:rFonts w:eastAsia="Courier New"/>
          <w:lang w:eastAsia="ru-RU" w:bidi="ru-RU"/>
        </w:rPr>
        <w:t xml:space="preserve">                  </w:t>
      </w:r>
    </w:p>
    <w:p w:rsidR="00E16B11" w:rsidRDefault="00E16B11" w:rsidP="00D661C4">
      <w:pPr>
        <w:spacing w:after="0" w:line="240" w:lineRule="auto"/>
        <w:rPr>
          <w:color w:val="FF0000"/>
        </w:rPr>
      </w:pPr>
    </w:p>
    <w:p w:rsidR="00FD170E" w:rsidRDefault="00FD170E" w:rsidP="00D661C4">
      <w:pPr>
        <w:spacing w:after="0" w:line="240" w:lineRule="auto"/>
        <w:rPr>
          <w:color w:val="FF0000"/>
        </w:rPr>
      </w:pPr>
    </w:p>
    <w:p w:rsidR="00FD170E" w:rsidRDefault="00FD170E"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4D2FC9" w:rsidRDefault="004D2FC9" w:rsidP="00D661C4">
      <w:pPr>
        <w:spacing w:after="0" w:line="240" w:lineRule="auto"/>
        <w:rPr>
          <w:color w:val="FF0000"/>
        </w:rPr>
      </w:pPr>
    </w:p>
    <w:p w:rsidR="004D2FC9" w:rsidRDefault="004D2FC9" w:rsidP="00D661C4">
      <w:pPr>
        <w:spacing w:after="0" w:line="240" w:lineRule="auto"/>
        <w:rPr>
          <w:color w:val="FF0000"/>
        </w:rPr>
      </w:pPr>
    </w:p>
    <w:p w:rsidR="004D2FC9" w:rsidRDefault="004D2FC9" w:rsidP="00D661C4">
      <w:pPr>
        <w:spacing w:after="0" w:line="240" w:lineRule="auto"/>
        <w:rPr>
          <w:color w:val="FF0000"/>
        </w:rPr>
      </w:pPr>
    </w:p>
    <w:p w:rsidR="004D2FC9" w:rsidRDefault="004D2FC9" w:rsidP="00D661C4">
      <w:pPr>
        <w:spacing w:after="0" w:line="240" w:lineRule="auto"/>
        <w:rPr>
          <w:color w:val="FF0000"/>
        </w:rPr>
      </w:pPr>
    </w:p>
    <w:p w:rsidR="00FD721C" w:rsidRDefault="00FD721C" w:rsidP="00D661C4">
      <w:pPr>
        <w:spacing w:after="0" w:line="240" w:lineRule="auto"/>
        <w:rPr>
          <w:color w:val="FF0000"/>
        </w:rPr>
      </w:pPr>
    </w:p>
    <w:p w:rsidR="00FD721C" w:rsidRDefault="00FD721C" w:rsidP="00D661C4">
      <w:pPr>
        <w:spacing w:after="0" w:line="240" w:lineRule="auto"/>
        <w:rPr>
          <w:color w:val="FF0000"/>
        </w:rPr>
      </w:pPr>
    </w:p>
    <w:p w:rsidR="00FD721C" w:rsidRDefault="00FD721C" w:rsidP="00D661C4">
      <w:pPr>
        <w:spacing w:after="0" w:line="240" w:lineRule="auto"/>
        <w:rPr>
          <w:color w:val="FF0000"/>
        </w:rPr>
      </w:pPr>
    </w:p>
    <w:p w:rsidR="00FD721C" w:rsidRDefault="00FD721C" w:rsidP="00D661C4">
      <w:pPr>
        <w:spacing w:after="0" w:line="240" w:lineRule="auto"/>
        <w:rPr>
          <w:color w:val="FF0000"/>
        </w:rPr>
      </w:pPr>
    </w:p>
    <w:p w:rsidR="00FD721C" w:rsidRDefault="00FD721C" w:rsidP="00D661C4">
      <w:pPr>
        <w:spacing w:after="0" w:line="240" w:lineRule="auto"/>
        <w:rPr>
          <w:color w:val="FF0000"/>
        </w:rPr>
      </w:pPr>
    </w:p>
    <w:p w:rsidR="00FD721C" w:rsidRDefault="00FD721C" w:rsidP="00D661C4">
      <w:pPr>
        <w:spacing w:after="0" w:line="240" w:lineRule="auto"/>
        <w:rPr>
          <w:color w:val="FF0000"/>
        </w:rPr>
      </w:pPr>
    </w:p>
    <w:p w:rsidR="004D2FC9" w:rsidRDefault="004D2FC9" w:rsidP="00D661C4">
      <w:pPr>
        <w:spacing w:after="0" w:line="240" w:lineRule="auto"/>
        <w:rPr>
          <w:color w:val="FF0000"/>
        </w:rPr>
      </w:pPr>
    </w:p>
    <w:p w:rsidR="00E70882" w:rsidRDefault="00E70882" w:rsidP="00D661C4">
      <w:pPr>
        <w:spacing w:after="0" w:line="240" w:lineRule="auto"/>
        <w:rPr>
          <w:color w:val="FF0000"/>
        </w:rPr>
      </w:pPr>
    </w:p>
    <w:p w:rsidR="00E70882" w:rsidRDefault="00E70882" w:rsidP="00D661C4">
      <w:pPr>
        <w:spacing w:after="0" w:line="240" w:lineRule="auto"/>
        <w:rPr>
          <w:color w:val="FF0000"/>
        </w:rPr>
      </w:pPr>
    </w:p>
    <w:p w:rsidR="00EC2D73" w:rsidRPr="00EC2D73" w:rsidRDefault="00EC2D73" w:rsidP="00EC2D73">
      <w:pPr>
        <w:spacing w:after="0" w:line="240" w:lineRule="auto"/>
        <w:jc w:val="right"/>
      </w:pPr>
      <w:r w:rsidRPr="00EC2D73">
        <w:lastRenderedPageBreak/>
        <w:t>приложение</w:t>
      </w:r>
    </w:p>
    <w:p w:rsidR="009976FA" w:rsidRDefault="009976FA" w:rsidP="00D661C4">
      <w:pPr>
        <w:spacing w:after="0" w:line="240" w:lineRule="auto"/>
        <w:rPr>
          <w:color w:val="FF0000"/>
        </w:rPr>
      </w:pPr>
    </w:p>
    <w:p w:rsidR="00EC2D73" w:rsidRPr="00EC2D73" w:rsidRDefault="00EC2D73" w:rsidP="00EC2D73">
      <w:pPr>
        <w:spacing w:after="0" w:line="240" w:lineRule="auto"/>
        <w:jc w:val="center"/>
      </w:pPr>
      <w:r w:rsidRPr="00EC2D73">
        <w:t>Показатели</w:t>
      </w:r>
      <w:r w:rsidRPr="00EC2D73">
        <w:br/>
        <w:t xml:space="preserve">мониторинга системы образования в сфере общего образования, среднего </w:t>
      </w:r>
      <w:r w:rsidR="00247ED1">
        <w:t xml:space="preserve">      </w:t>
      </w:r>
      <w:r w:rsidRPr="00EC2D73">
        <w:t xml:space="preserve">профессионального образования и соответствующего дополнительного </w:t>
      </w:r>
      <w:r w:rsidR="00247ED1">
        <w:t xml:space="preserve">         </w:t>
      </w:r>
      <w:r w:rsidRPr="00EC2D73">
        <w:t xml:space="preserve">профессионального образования, профессионального обучения, </w:t>
      </w:r>
      <w:r w:rsidR="00247ED1">
        <w:t xml:space="preserve">                        </w:t>
      </w:r>
      <w:r w:rsidRPr="00EC2D73">
        <w:t>дополнительного образования детей и взрослых</w:t>
      </w:r>
    </w:p>
    <w:p w:rsidR="00EC2D73" w:rsidRPr="00EC2D73" w:rsidRDefault="00EC2D73" w:rsidP="00EC2D73">
      <w:pPr>
        <w:spacing w:after="0" w:line="240" w:lineRule="auto"/>
      </w:pPr>
    </w:p>
    <w:tbl>
      <w:tblPr>
        <w:tblStyle w:val="a3"/>
        <w:tblW w:w="0" w:type="auto"/>
        <w:tblLook w:val="04A0" w:firstRow="1" w:lastRow="0" w:firstColumn="1" w:lastColumn="0" w:noHBand="0" w:noVBand="1"/>
      </w:tblPr>
      <w:tblGrid>
        <w:gridCol w:w="6912"/>
        <w:gridCol w:w="2659"/>
      </w:tblGrid>
      <w:tr w:rsidR="00EC2D73" w:rsidRPr="00EC2D73" w:rsidTr="00EC2D73">
        <w:tc>
          <w:tcPr>
            <w:tcW w:w="6912"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autoSpaceDE w:val="0"/>
              <w:autoSpaceDN w:val="0"/>
              <w:adjustRightInd w:val="0"/>
              <w:jc w:val="center"/>
              <w:outlineLvl w:val="2"/>
              <w:rPr>
                <w:rFonts w:ascii="Times New Roman" w:hAnsi="Times New Roman" w:cs="Times New Roman"/>
                <w:sz w:val="28"/>
                <w:szCs w:val="28"/>
              </w:rPr>
            </w:pPr>
            <w:r w:rsidRPr="00EC2D73">
              <w:rPr>
                <w:rFonts w:ascii="Times New Roman" w:hAnsi="Times New Roman" w:cs="Times New Roman"/>
                <w:sz w:val="28"/>
                <w:szCs w:val="28"/>
              </w:rPr>
              <w:t>Показатель</w:t>
            </w:r>
          </w:p>
        </w:tc>
        <w:tc>
          <w:tcPr>
            <w:tcW w:w="2659"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sidRPr="00EC2D73">
              <w:rPr>
                <w:rFonts w:ascii="Times New Roman" w:hAnsi="Times New Roman" w:cs="Times New Roman"/>
                <w:sz w:val="28"/>
                <w:szCs w:val="28"/>
              </w:rPr>
              <w:t>Единица измер</w:t>
            </w:r>
            <w:r w:rsidRPr="00EC2D73">
              <w:rPr>
                <w:rFonts w:ascii="Times New Roman" w:hAnsi="Times New Roman" w:cs="Times New Roman"/>
                <w:sz w:val="28"/>
                <w:szCs w:val="28"/>
              </w:rPr>
              <w:t>е</w:t>
            </w:r>
            <w:r w:rsidRPr="00EC2D73">
              <w:rPr>
                <w:rFonts w:ascii="Times New Roman" w:hAnsi="Times New Roman" w:cs="Times New Roman"/>
                <w:sz w:val="28"/>
                <w:szCs w:val="28"/>
              </w:rPr>
              <w:t>ния/форма оценки</w:t>
            </w:r>
          </w:p>
        </w:tc>
      </w:tr>
    </w:tbl>
    <w:p w:rsidR="00EC2D73" w:rsidRPr="00EC2D73" w:rsidRDefault="00EC2D73" w:rsidP="00EC2D73">
      <w:pPr>
        <w:spacing w:after="0" w:line="240" w:lineRule="auto"/>
      </w:pPr>
    </w:p>
    <w:tbl>
      <w:tblPr>
        <w:tblStyle w:val="a3"/>
        <w:tblW w:w="0" w:type="auto"/>
        <w:tblLook w:val="04A0" w:firstRow="1" w:lastRow="0" w:firstColumn="1" w:lastColumn="0" w:noHBand="0" w:noVBand="1"/>
      </w:tblPr>
      <w:tblGrid>
        <w:gridCol w:w="6911"/>
        <w:gridCol w:w="2660"/>
      </w:tblGrid>
      <w:tr w:rsidR="00EC2D73" w:rsidRPr="00EC2D73" w:rsidTr="00EC2D73">
        <w:trPr>
          <w:tblHeader/>
        </w:trPr>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autoSpaceDE w:val="0"/>
              <w:autoSpaceDN w:val="0"/>
              <w:adjustRightInd w:val="0"/>
              <w:jc w:val="center"/>
              <w:outlineLvl w:val="2"/>
              <w:rPr>
                <w:rFonts w:ascii="Times New Roman" w:hAnsi="Times New Roman" w:cs="Times New Roman"/>
                <w:sz w:val="28"/>
                <w:szCs w:val="28"/>
              </w:rPr>
            </w:pPr>
            <w:r w:rsidRPr="00EC2D73">
              <w:rPr>
                <w:rFonts w:ascii="Times New Roman" w:hAnsi="Times New Roman" w:cs="Times New Roman"/>
                <w:sz w:val="28"/>
                <w:szCs w:val="28"/>
              </w:rPr>
              <w:t>1</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sidRPr="00EC2D73">
              <w:rPr>
                <w:rFonts w:ascii="Times New Roman" w:hAnsi="Times New Roman" w:cs="Times New Roman"/>
                <w:sz w:val="28"/>
                <w:szCs w:val="28"/>
              </w:rPr>
              <w:t>2</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778"/>
            </w:tblGrid>
            <w:tr w:rsidR="00EC2D73" w:rsidRPr="00EC2D73" w:rsidTr="00EC2D73">
              <w:trPr>
                <w:trHeight w:val="127"/>
              </w:trPr>
              <w:tc>
                <w:tcPr>
                  <w:tcW w:w="0" w:type="auto"/>
                </w:tcPr>
                <w:p w:rsidR="00EC2D73" w:rsidRPr="00EC2D73" w:rsidRDefault="00EC2D73" w:rsidP="00EC2D73">
                  <w:pPr>
                    <w:pStyle w:val="Default"/>
                    <w:ind w:left="-28"/>
                    <w:rPr>
                      <w:sz w:val="28"/>
                      <w:szCs w:val="28"/>
                    </w:rPr>
                  </w:pPr>
                  <w:r w:rsidRPr="00EC2D73">
                    <w:rPr>
                      <w:sz w:val="28"/>
                      <w:szCs w:val="28"/>
                    </w:rPr>
                    <w:t xml:space="preserve">I. Общее образование </w:t>
                  </w:r>
                </w:p>
              </w:tc>
            </w:tr>
          </w:tbl>
          <w:p w:rsidR="00EC2D73" w:rsidRPr="00EC2D73" w:rsidRDefault="00EC2D73" w:rsidP="00EC2D73">
            <w:pPr>
              <w:pStyle w:val="ac"/>
              <w:tabs>
                <w:tab w:val="left" w:pos="405"/>
              </w:tabs>
              <w:ind w:left="-28"/>
              <w:rPr>
                <w:rFonts w:ascii="Times New Roman" w:hAnsi="Times New Roman" w:cs="Times New Roman"/>
                <w:sz w:val="28"/>
                <w:szCs w:val="28"/>
              </w:rPr>
            </w:pP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6174"/>
            </w:tblGrid>
            <w:tr w:rsidR="00EC2D73" w:rsidRPr="00EC2D73" w:rsidTr="00EC2D73">
              <w:trPr>
                <w:trHeight w:val="127"/>
              </w:trPr>
              <w:tc>
                <w:tcPr>
                  <w:tcW w:w="0" w:type="auto"/>
                </w:tcPr>
                <w:p w:rsidR="00EC2D73" w:rsidRPr="00EC2D73" w:rsidRDefault="00EC2D73" w:rsidP="00EC2D73">
                  <w:pPr>
                    <w:pStyle w:val="Default"/>
                    <w:ind w:left="-28"/>
                    <w:rPr>
                      <w:sz w:val="28"/>
                      <w:szCs w:val="28"/>
                    </w:rPr>
                  </w:pPr>
                  <w:r w:rsidRPr="00EC2D73">
                    <w:rPr>
                      <w:sz w:val="28"/>
                      <w:szCs w:val="28"/>
                    </w:rPr>
                    <w:t xml:space="preserve">1. Сведения о развитии дошкольного образования </w:t>
                  </w:r>
                </w:p>
              </w:tc>
            </w:tr>
          </w:tbl>
          <w:p w:rsidR="00EC2D73" w:rsidRPr="00EC2D73" w:rsidRDefault="00EC2D73" w:rsidP="00EC2D73">
            <w:pPr>
              <w:pStyle w:val="ac"/>
              <w:ind w:left="-28"/>
              <w:jc w:val="both"/>
              <w:rPr>
                <w:rFonts w:ascii="Times New Roman" w:hAnsi="Times New Roman" w:cs="Times New Roman"/>
                <w:sz w:val="28"/>
                <w:szCs w:val="28"/>
              </w:rPr>
            </w:pP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9355"/>
            </w:tblGrid>
            <w:tr w:rsidR="00EC2D73" w:rsidRPr="00EC2D73" w:rsidTr="00EC2D73">
              <w:trPr>
                <w:trHeight w:val="288"/>
              </w:trPr>
              <w:tc>
                <w:tcPr>
                  <w:tcW w:w="0" w:type="auto"/>
                </w:tcPr>
                <w:p w:rsidR="00EC2D73" w:rsidRPr="00EC2D73" w:rsidRDefault="00EC2D73" w:rsidP="00EC2D73">
                  <w:pPr>
                    <w:pStyle w:val="Default"/>
                    <w:ind w:left="-28"/>
                    <w:rPr>
                      <w:sz w:val="28"/>
                      <w:szCs w:val="28"/>
                    </w:rPr>
                  </w:pPr>
                  <w:r w:rsidRPr="00EC2D73">
                    <w:rPr>
                      <w:sz w:val="28"/>
                      <w:szCs w:val="28"/>
                    </w:rPr>
                    <w:t xml:space="preserve">1.1. Уровень доступности дошкольного образования и численность населения, получающего дошкольное образование </w:t>
                  </w:r>
                </w:p>
              </w:tc>
            </w:tr>
          </w:tbl>
          <w:p w:rsidR="00EC2D73" w:rsidRPr="00EC2D73" w:rsidRDefault="00EC2D73" w:rsidP="00EC2D73">
            <w:pPr>
              <w:ind w:left="-28"/>
              <w:jc w:val="both"/>
              <w:rPr>
                <w:rFonts w:ascii="Times New Roman" w:hAnsi="Times New Roman" w:cs="Times New Roman"/>
                <w:sz w:val="28"/>
                <w:szCs w:val="28"/>
              </w:rPr>
            </w:pPr>
          </w:p>
        </w:tc>
      </w:tr>
      <w:tr w:rsidR="00EC2D73" w:rsidRPr="00EC2D73" w:rsidTr="00EC2D73">
        <w:tc>
          <w:tcPr>
            <w:tcW w:w="9571" w:type="dxa"/>
            <w:gridSpan w:val="2"/>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9355"/>
            </w:tblGrid>
            <w:tr w:rsidR="00EC2D73" w:rsidRPr="00EC2D73" w:rsidTr="00EC2D73">
              <w:trPr>
                <w:trHeight w:val="1415"/>
              </w:trPr>
              <w:tc>
                <w:tcPr>
                  <w:tcW w:w="0" w:type="auto"/>
                </w:tcPr>
                <w:p w:rsidR="00EC2D73" w:rsidRPr="00EC2D73" w:rsidRDefault="00EC2D73" w:rsidP="00EC2D73">
                  <w:pPr>
                    <w:pStyle w:val="Default"/>
                    <w:ind w:left="-28"/>
                    <w:rPr>
                      <w:sz w:val="28"/>
                      <w:szCs w:val="28"/>
                    </w:rPr>
                  </w:pPr>
                  <w:r w:rsidRPr="00EC2D73">
                    <w:rPr>
                      <w:sz w:val="28"/>
                      <w:szCs w:val="28"/>
                    </w:rPr>
                    <w:t xml:space="preserve">1.1.1. </w:t>
                  </w:r>
                  <w:proofErr w:type="gramStart"/>
                  <w:r w:rsidRPr="00EC2D73">
                    <w:rPr>
                      <w:sz w:val="28"/>
                      <w:szCs w:val="28"/>
                    </w:rPr>
                    <w:t xml:space="preserve">Доступность дошкольного образования (отношение численности детей определенной возрастной группы, осваивающих образовательные программы дошкольного образования и (или) получающих присмотр </w:t>
                  </w:r>
                  <w:r w:rsidRPr="00EC2D73">
                    <w:rPr>
                      <w:sz w:val="28"/>
                      <w:szCs w:val="28"/>
                    </w:rPr>
                    <w:br/>
                    <w:t xml:space="preserve">и уход (контингент воспитанников), к сумме указанной численности </w:t>
                  </w:r>
                  <w:r w:rsidRPr="00EC2D73">
                    <w:rPr>
                      <w:sz w:val="28"/>
                      <w:szCs w:val="28"/>
                    </w:rPr>
                    <w:br/>
                    <w:t xml:space="preserve">и численности детей соответствующей возрастной группы, нуждающихся </w:t>
                  </w:r>
                  <w:r w:rsidRPr="00EC2D73">
                    <w:rPr>
                      <w:sz w:val="28"/>
                      <w:szCs w:val="28"/>
                    </w:rPr>
                    <w:br/>
                    <w:t>в получении дошкольного образования и (или) присмотра и ухода, в целях направления детей в государственные, муниципальные образовательные организации, реализующие образовательные программы дошкольного образования и (или) осуществляющие присмотр</w:t>
                  </w:r>
                  <w:proofErr w:type="gramEnd"/>
                  <w:r w:rsidRPr="00EC2D73">
                    <w:rPr>
                      <w:sz w:val="28"/>
                      <w:szCs w:val="28"/>
                    </w:rPr>
                    <w:t xml:space="preserve"> и уход за детьми): </w:t>
                  </w:r>
                </w:p>
              </w:tc>
            </w:tr>
          </w:tbl>
          <w:p w:rsidR="00EC2D73" w:rsidRPr="00EC2D73" w:rsidRDefault="00EC2D73" w:rsidP="00EC2D73">
            <w:pPr>
              <w:ind w:left="-28"/>
              <w:jc w:val="both"/>
              <w:rPr>
                <w:rFonts w:ascii="Times New Roman" w:hAnsi="Times New Roman" w:cs="Times New Roman"/>
                <w:sz w:val="28"/>
                <w:szCs w:val="28"/>
              </w:rPr>
            </w:pPr>
          </w:p>
        </w:tc>
      </w:tr>
      <w:tr w:rsidR="00EC2D73" w:rsidRPr="00EC2D73" w:rsidTr="00EC2D73">
        <w:tc>
          <w:tcPr>
            <w:tcW w:w="6911" w:type="dxa"/>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6695"/>
            </w:tblGrid>
            <w:tr w:rsidR="00EC2D73" w:rsidRPr="00EC2D73" w:rsidTr="00EC2D73">
              <w:trPr>
                <w:trHeight w:val="610"/>
              </w:trPr>
              <w:tc>
                <w:tcPr>
                  <w:tcW w:w="0" w:type="auto"/>
                </w:tcPr>
                <w:p w:rsidR="00EC2D73" w:rsidRPr="00EC2D73" w:rsidRDefault="00EC2D73" w:rsidP="00EC2D73">
                  <w:pPr>
                    <w:pStyle w:val="Default"/>
                    <w:ind w:left="-28"/>
                    <w:rPr>
                      <w:sz w:val="28"/>
                      <w:szCs w:val="28"/>
                    </w:rPr>
                  </w:pPr>
                  <w:r w:rsidRPr="00EC2D73">
                    <w:rPr>
                      <w:sz w:val="28"/>
                      <w:szCs w:val="28"/>
                    </w:rPr>
                    <w:t xml:space="preserve">в возрасте от 2 месяцев до прекращения образовательных отношений (завершения </w:t>
                  </w:r>
                  <w:proofErr w:type="gramStart"/>
                  <w:r w:rsidRPr="00EC2D73">
                    <w:rPr>
                      <w:sz w:val="28"/>
                      <w:szCs w:val="28"/>
                    </w:rPr>
                    <w:t>обучения по</w:t>
                  </w:r>
                  <w:proofErr w:type="gramEnd"/>
                  <w:r w:rsidRPr="00EC2D73">
                    <w:rPr>
                      <w:sz w:val="28"/>
                      <w:szCs w:val="28"/>
                    </w:rPr>
                    <w:t xml:space="preserve"> образовательной программе дошкольного образования и (или) получения присмотра и ухода); </w:t>
                  </w:r>
                </w:p>
              </w:tc>
            </w:tr>
          </w:tbl>
          <w:p w:rsidR="00EC2D73" w:rsidRPr="00EC2D73" w:rsidRDefault="00EC2D73" w:rsidP="00EC2D73">
            <w:pPr>
              <w:ind w:left="-28"/>
              <w:rPr>
                <w:rFonts w:ascii="Times New Roman" w:hAnsi="Times New Roman"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tcPr>
          <w:p w:rsid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100%</w:t>
            </w:r>
          </w:p>
          <w:p w:rsidR="00EC2D73" w:rsidRPr="00EC2D73" w:rsidRDefault="00EC2D73" w:rsidP="00EC2D73">
            <w:pPr>
              <w:rPr>
                <w:rFonts w:ascii="Times New Roman" w:hAnsi="Times New Roman" w:cs="Times New Roman"/>
                <w:sz w:val="28"/>
                <w:szCs w:val="28"/>
              </w:rPr>
            </w:pPr>
          </w:p>
        </w:tc>
      </w:tr>
      <w:tr w:rsidR="00EC2D73" w:rsidRPr="00EC2D73" w:rsidTr="00EC2D73">
        <w:tc>
          <w:tcPr>
            <w:tcW w:w="6911" w:type="dxa"/>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079"/>
            </w:tblGrid>
            <w:tr w:rsidR="00EC2D73" w:rsidRPr="00EC2D73" w:rsidTr="00EC2D73">
              <w:trPr>
                <w:trHeight w:val="127"/>
              </w:trPr>
              <w:tc>
                <w:tcPr>
                  <w:tcW w:w="0" w:type="auto"/>
                </w:tcPr>
                <w:p w:rsidR="00EC2D73" w:rsidRPr="00EC2D73" w:rsidRDefault="00EC2D73" w:rsidP="00EC2D73">
                  <w:pPr>
                    <w:pStyle w:val="Default"/>
                    <w:ind w:left="-28"/>
                    <w:rPr>
                      <w:sz w:val="28"/>
                      <w:szCs w:val="28"/>
                    </w:rPr>
                  </w:pPr>
                  <w:r w:rsidRPr="00EC2D73">
                    <w:rPr>
                      <w:sz w:val="28"/>
                      <w:szCs w:val="28"/>
                    </w:rPr>
                    <w:t xml:space="preserve">в возрасте от 2 месяцев до 3 лет; </w:t>
                  </w:r>
                </w:p>
              </w:tc>
            </w:tr>
          </w:tbl>
          <w:p w:rsidR="00EC2D73" w:rsidRPr="00EC2D73" w:rsidRDefault="00EC2D73" w:rsidP="00EC2D73">
            <w:pPr>
              <w:ind w:left="-28"/>
              <w:rPr>
                <w:rFonts w:ascii="Times New Roman" w:hAnsi="Times New Roman"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6695"/>
            </w:tblGrid>
            <w:tr w:rsidR="00EC2D73" w:rsidRPr="00EC2D73" w:rsidTr="00EC2D73">
              <w:trPr>
                <w:trHeight w:val="610"/>
              </w:trPr>
              <w:tc>
                <w:tcPr>
                  <w:tcW w:w="0" w:type="auto"/>
                </w:tcPr>
                <w:p w:rsidR="00EC2D73" w:rsidRPr="00EC2D73" w:rsidRDefault="00EC2D73" w:rsidP="00EC2D73">
                  <w:pPr>
                    <w:pStyle w:val="Default"/>
                    <w:ind w:left="-28"/>
                    <w:rPr>
                      <w:sz w:val="28"/>
                      <w:szCs w:val="28"/>
                    </w:rPr>
                  </w:pPr>
                  <w:r w:rsidRPr="00EC2D73">
                    <w:rPr>
                      <w:sz w:val="28"/>
                      <w:szCs w:val="28"/>
                    </w:rPr>
                    <w:t xml:space="preserve">в возрасте от 3 лет до прекращения образовательных отношений (завершения </w:t>
                  </w:r>
                  <w:proofErr w:type="gramStart"/>
                  <w:r w:rsidRPr="00EC2D73">
                    <w:rPr>
                      <w:sz w:val="28"/>
                      <w:szCs w:val="28"/>
                    </w:rPr>
                    <w:t>обучения</w:t>
                  </w:r>
                  <w:r w:rsidRPr="00EC2D73">
                    <w:rPr>
                      <w:sz w:val="28"/>
                      <w:szCs w:val="28"/>
                    </w:rPr>
                    <w:br/>
                    <w:t>по</w:t>
                  </w:r>
                  <w:proofErr w:type="gramEnd"/>
                  <w:r w:rsidRPr="00EC2D73">
                    <w:rPr>
                      <w:sz w:val="28"/>
                      <w:szCs w:val="28"/>
                    </w:rPr>
                    <w:t xml:space="preserve"> образовательной программе дошкольного образования и (или) получения присмотра и ухода). </w:t>
                  </w:r>
                </w:p>
              </w:tc>
            </w:tr>
          </w:tbl>
          <w:p w:rsidR="00EC2D73" w:rsidRPr="00EC2D73" w:rsidRDefault="00EC2D73" w:rsidP="00EC2D73">
            <w:pPr>
              <w:ind w:left="-28"/>
              <w:rPr>
                <w:rFonts w:ascii="Times New Roman" w:hAnsi="Times New Roman"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9355"/>
            </w:tblGrid>
            <w:tr w:rsidR="00EC2D73" w:rsidRPr="00EC2D73" w:rsidTr="00EC2D73">
              <w:trPr>
                <w:trHeight w:val="772"/>
              </w:trPr>
              <w:tc>
                <w:tcPr>
                  <w:tcW w:w="0" w:type="auto"/>
                </w:tcPr>
                <w:p w:rsidR="00EC2D73" w:rsidRPr="00EC2D73" w:rsidRDefault="00EC2D73" w:rsidP="00EC2D73">
                  <w:pPr>
                    <w:pStyle w:val="Default"/>
                    <w:ind w:left="-28"/>
                    <w:rPr>
                      <w:sz w:val="28"/>
                      <w:szCs w:val="28"/>
                    </w:rPr>
                  </w:pPr>
                  <w:r w:rsidRPr="00EC2D73">
                    <w:rPr>
                      <w:sz w:val="28"/>
                      <w:szCs w:val="28"/>
                    </w:rPr>
                    <w:t xml:space="preserve">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w:t>
                  </w:r>
                  <w:r w:rsidRPr="00EC2D73">
                    <w:rPr>
                      <w:sz w:val="28"/>
                      <w:szCs w:val="28"/>
                    </w:rPr>
                    <w:br/>
                    <w:t xml:space="preserve">к общей численности детей соответствующей возрастной группы): </w:t>
                  </w:r>
                </w:p>
              </w:tc>
            </w:tr>
          </w:tbl>
          <w:p w:rsidR="00EC2D73" w:rsidRPr="00EC2D73" w:rsidRDefault="00EC2D73" w:rsidP="00EC2D73">
            <w:pPr>
              <w:ind w:left="-28"/>
              <w:jc w:val="both"/>
              <w:rPr>
                <w:rFonts w:ascii="Times New Roman" w:hAnsi="Times New Roman" w:cs="Times New Roman"/>
                <w:sz w:val="28"/>
                <w:szCs w:val="28"/>
              </w:rPr>
            </w:pP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в возрасте от 2 месяцев до 7 лет;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00F53" w:rsidP="00EC2D73">
            <w:pPr>
              <w:jc w:val="center"/>
              <w:rPr>
                <w:rFonts w:ascii="Times New Roman" w:hAnsi="Times New Roman" w:cs="Times New Roman"/>
                <w:sz w:val="28"/>
                <w:szCs w:val="28"/>
              </w:rPr>
            </w:pPr>
            <w:r>
              <w:rPr>
                <w:rFonts w:ascii="Times New Roman" w:hAnsi="Times New Roman" w:cs="Times New Roman"/>
                <w:sz w:val="28"/>
                <w:szCs w:val="28"/>
              </w:rPr>
              <w:t>3</w:t>
            </w:r>
            <w:r w:rsidR="00516EE7">
              <w:rPr>
                <w:rFonts w:ascii="Times New Roman" w:hAnsi="Times New Roman" w:cs="Times New Roman"/>
                <w:sz w:val="28"/>
                <w:szCs w:val="28"/>
              </w:rPr>
              <w:t>0</w:t>
            </w:r>
            <w:r>
              <w:rPr>
                <w:rFonts w:ascii="Times New Roman" w:hAnsi="Times New Roman" w:cs="Times New Roman"/>
                <w:sz w:val="28"/>
                <w:szCs w:val="28"/>
              </w:rPr>
              <w:t>,2</w:t>
            </w:r>
            <w:r w:rsidR="00EC2D73">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lastRenderedPageBreak/>
              <w:t xml:space="preserve">в возрасте от 2 месяцев до 3 лет;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F2248B" w:rsidP="00EC2D73">
            <w:pPr>
              <w:jc w:val="center"/>
              <w:rPr>
                <w:rFonts w:ascii="Times New Roman" w:hAnsi="Times New Roman" w:cs="Times New Roman"/>
                <w:sz w:val="28"/>
                <w:szCs w:val="28"/>
              </w:rPr>
            </w:pPr>
            <w:r>
              <w:rPr>
                <w:rFonts w:ascii="Times New Roman" w:hAnsi="Times New Roman" w:cs="Times New Roman"/>
                <w:sz w:val="28"/>
                <w:szCs w:val="28"/>
              </w:rPr>
              <w:t>1</w:t>
            </w:r>
            <w:r w:rsidR="00516EE7">
              <w:rPr>
                <w:rFonts w:ascii="Times New Roman" w:hAnsi="Times New Roman" w:cs="Times New Roman"/>
                <w:sz w:val="28"/>
                <w:szCs w:val="28"/>
              </w:rPr>
              <w:t>1</w:t>
            </w:r>
            <w:r>
              <w:rPr>
                <w:rFonts w:ascii="Times New Roman" w:hAnsi="Times New Roman" w:cs="Times New Roman"/>
                <w:sz w:val="28"/>
                <w:szCs w:val="28"/>
              </w:rPr>
              <w:t>,</w:t>
            </w:r>
            <w:r w:rsidR="00516EE7">
              <w:rPr>
                <w:rFonts w:ascii="Times New Roman" w:hAnsi="Times New Roman" w:cs="Times New Roman"/>
                <w:sz w:val="28"/>
                <w:szCs w:val="28"/>
              </w:rPr>
              <w:t>8</w:t>
            </w:r>
            <w:r w:rsidR="00EC2D73">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ind w:left="-28"/>
              <w:rPr>
                <w:rFonts w:ascii="Times New Roman" w:hAnsi="Times New Roman" w:cs="Times New Roman"/>
                <w:sz w:val="28"/>
                <w:szCs w:val="28"/>
              </w:rPr>
            </w:pPr>
            <w:r w:rsidRPr="00EC2D73">
              <w:rPr>
                <w:rFonts w:ascii="Times New Roman" w:hAnsi="Times New Roman" w:cs="Times New Roman"/>
                <w:sz w:val="28"/>
                <w:szCs w:val="28"/>
              </w:rPr>
              <w:t>в возрасте от 3 до 7 лет.</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F2248B" w:rsidP="00EC2D73">
            <w:pPr>
              <w:jc w:val="center"/>
              <w:rPr>
                <w:rFonts w:ascii="Times New Roman" w:hAnsi="Times New Roman" w:cs="Times New Roman"/>
                <w:sz w:val="28"/>
                <w:szCs w:val="28"/>
              </w:rPr>
            </w:pPr>
            <w:r>
              <w:rPr>
                <w:rFonts w:ascii="Times New Roman" w:hAnsi="Times New Roman" w:cs="Times New Roman"/>
                <w:sz w:val="28"/>
                <w:szCs w:val="28"/>
              </w:rPr>
              <w:t>39,1</w:t>
            </w:r>
            <w:r w:rsidR="00EC2D73">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1.1.3. </w:t>
            </w:r>
            <w:proofErr w:type="gramStart"/>
            <w:r w:rsidRPr="00EC2D73">
              <w:rPr>
                <w:rFonts w:ascii="Times New Roman" w:hAnsi="Times New Roman" w:cs="Times New Roman"/>
                <w:sz w:val="28"/>
                <w:szCs w:val="28"/>
              </w:rPr>
              <w:t xml:space="preserve">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w:t>
            </w:r>
            <w:r w:rsidRPr="00EC2D73">
              <w:rPr>
                <w:rFonts w:ascii="Times New Roman" w:hAnsi="Times New Roman" w:cs="Times New Roman"/>
                <w:sz w:val="28"/>
                <w:szCs w:val="28"/>
              </w:rPr>
              <w:br/>
              <w:t xml:space="preserve">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 </w:t>
            </w:r>
            <w:proofErr w:type="gramEnd"/>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ind w:left="70"/>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FD721C">
            <w:pPr>
              <w:spacing w:line="240" w:lineRule="auto"/>
              <w:ind w:left="-28"/>
              <w:jc w:val="both"/>
              <w:rPr>
                <w:rFonts w:ascii="Times New Roman" w:hAnsi="Times New Roman" w:cs="Times New Roman"/>
                <w:sz w:val="28"/>
                <w:szCs w:val="28"/>
              </w:rPr>
            </w:pPr>
            <w:r w:rsidRPr="00EC2D73">
              <w:rPr>
                <w:rFonts w:ascii="Times New Roman" w:hAnsi="Times New Roman" w:cs="Times New Roman"/>
                <w:sz w:val="28"/>
                <w:szCs w:val="28"/>
              </w:rPr>
              <w:t>1.1.4. Наполняемость групп в организациях, осуществляющих образовател</w:t>
            </w:r>
            <w:r w:rsidRPr="00EC2D73">
              <w:rPr>
                <w:rFonts w:ascii="Times New Roman" w:hAnsi="Times New Roman" w:cs="Times New Roman"/>
                <w:sz w:val="28"/>
                <w:szCs w:val="28"/>
              </w:rPr>
              <w:t>ь</w:t>
            </w:r>
            <w:r w:rsidRPr="00EC2D73">
              <w:rPr>
                <w:rFonts w:ascii="Times New Roman" w:hAnsi="Times New Roman" w:cs="Times New Roman"/>
                <w:sz w:val="28"/>
                <w:szCs w:val="28"/>
              </w:rPr>
              <w:t>ную деятельность по образовательным программам дошкольного образов</w:t>
            </w:r>
            <w:r w:rsidRPr="00EC2D73">
              <w:rPr>
                <w:rFonts w:ascii="Times New Roman" w:hAnsi="Times New Roman" w:cs="Times New Roman"/>
                <w:sz w:val="28"/>
                <w:szCs w:val="28"/>
              </w:rPr>
              <w:t>а</w:t>
            </w:r>
            <w:r w:rsidRPr="00EC2D73">
              <w:rPr>
                <w:rFonts w:ascii="Times New Roman" w:hAnsi="Times New Roman" w:cs="Times New Roman"/>
                <w:sz w:val="28"/>
                <w:szCs w:val="28"/>
              </w:rPr>
              <w:t xml:space="preserve">ния, присмотр и уход за детьми: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группы компенсирующей направленности;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 xml:space="preserve">0 </w:t>
            </w:r>
            <w:r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группы общеразвивающей направленности;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516EE7" w:rsidP="00EC2D73">
            <w:pPr>
              <w:jc w:val="center"/>
              <w:rPr>
                <w:rFonts w:ascii="Times New Roman" w:hAnsi="Times New Roman" w:cs="Times New Roman"/>
                <w:sz w:val="28"/>
                <w:szCs w:val="28"/>
              </w:rPr>
            </w:pPr>
            <w:r>
              <w:rPr>
                <w:rFonts w:ascii="Times New Roman" w:hAnsi="Times New Roman" w:cs="Times New Roman"/>
                <w:sz w:val="28"/>
                <w:szCs w:val="28"/>
              </w:rPr>
              <w:t>154</w:t>
            </w:r>
            <w:r w:rsidR="00EC2D73">
              <w:rPr>
                <w:rFonts w:ascii="Times New Roman" w:hAnsi="Times New Roman" w:cs="Times New Roman"/>
                <w:sz w:val="28"/>
                <w:szCs w:val="28"/>
              </w:rPr>
              <w:t xml:space="preserve"> </w:t>
            </w:r>
            <w:r w:rsidR="00EC2D73"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группы оздоровительной направленности;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 xml:space="preserve">0 </w:t>
            </w:r>
            <w:r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группы комбинированной направленности;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 xml:space="preserve">0 </w:t>
            </w:r>
            <w:r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группы по присмотру и уходу за детьми;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 xml:space="preserve">0 </w:t>
            </w:r>
            <w:r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семейные дошкольные группы.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 xml:space="preserve">0 </w:t>
            </w:r>
            <w:r w:rsidRPr="00EC2D73">
              <w:rPr>
                <w:rFonts w:ascii="Times New Roman" w:hAnsi="Times New Roman" w:cs="Times New Roman"/>
                <w:sz w:val="28"/>
                <w:szCs w:val="28"/>
              </w:rPr>
              <w:t>человек</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FD721C">
            <w:pPr>
              <w:spacing w:line="240" w:lineRule="auto"/>
              <w:ind w:left="-28"/>
              <w:jc w:val="both"/>
              <w:rPr>
                <w:rFonts w:ascii="Times New Roman" w:hAnsi="Times New Roman" w:cs="Times New Roman"/>
                <w:sz w:val="28"/>
                <w:szCs w:val="28"/>
              </w:rPr>
            </w:pPr>
            <w:r w:rsidRPr="00EC2D73">
              <w:rPr>
                <w:rFonts w:ascii="Times New Roman" w:hAnsi="Times New Roman" w:cs="Times New Roman"/>
                <w:sz w:val="28"/>
                <w:szCs w:val="28"/>
              </w:rPr>
              <w:t>1.1.5. Наполняемость групп, функционирующих в режиме кратковременного и круглосуточного пребывания, в организациях, осуществляющих образов</w:t>
            </w:r>
            <w:r w:rsidRPr="00EC2D73">
              <w:rPr>
                <w:rFonts w:ascii="Times New Roman" w:hAnsi="Times New Roman" w:cs="Times New Roman"/>
                <w:sz w:val="28"/>
                <w:szCs w:val="28"/>
              </w:rPr>
              <w:t>а</w:t>
            </w:r>
            <w:r w:rsidRPr="00EC2D73">
              <w:rPr>
                <w:rFonts w:ascii="Times New Roman" w:hAnsi="Times New Roman" w:cs="Times New Roman"/>
                <w:sz w:val="28"/>
                <w:szCs w:val="28"/>
              </w:rPr>
              <w:t>тельную деятельность по образовательным программам дошкольного образ</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вания, присмотр и уход за детьми: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в режиме кратковременного пребывания;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 xml:space="preserve">0 </w:t>
            </w:r>
            <w:r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в режиме круглосуточного пребывания.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 xml:space="preserve">0 </w:t>
            </w:r>
            <w:r w:rsidRPr="00EC2D73">
              <w:rPr>
                <w:rFonts w:ascii="Times New Roman" w:hAnsi="Times New Roman" w:cs="Times New Roman"/>
                <w:sz w:val="28"/>
                <w:szCs w:val="28"/>
              </w:rPr>
              <w:t>человек</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ind w:left="-28"/>
              <w:rPr>
                <w:rFonts w:ascii="Times New Roman" w:hAnsi="Times New Roman" w:cs="Times New Roman"/>
                <w:sz w:val="28"/>
                <w:szCs w:val="28"/>
              </w:rPr>
            </w:pPr>
            <w:r w:rsidRPr="00EC2D73">
              <w:rPr>
                <w:rFonts w:ascii="Times New Roman" w:hAnsi="Times New Roman" w:cs="Times New Roman"/>
                <w:sz w:val="28"/>
                <w:szCs w:val="28"/>
              </w:rPr>
              <w:t>1.2. Содержание образовательной деятельности и организация образовател</w:t>
            </w:r>
            <w:r w:rsidRPr="00EC2D73">
              <w:rPr>
                <w:rFonts w:ascii="Times New Roman" w:hAnsi="Times New Roman" w:cs="Times New Roman"/>
                <w:sz w:val="28"/>
                <w:szCs w:val="28"/>
              </w:rPr>
              <w:t>ь</w:t>
            </w:r>
            <w:r w:rsidRPr="00EC2D73">
              <w:rPr>
                <w:rFonts w:ascii="Times New Roman" w:hAnsi="Times New Roman" w:cs="Times New Roman"/>
                <w:sz w:val="28"/>
                <w:szCs w:val="28"/>
              </w:rPr>
              <w:t xml:space="preserve">ного процесса по образовательным программам дошкольного образования </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4D2FC9">
            <w:pPr>
              <w:spacing w:line="240" w:lineRule="auto"/>
              <w:ind w:left="-28"/>
              <w:jc w:val="both"/>
              <w:rPr>
                <w:rFonts w:ascii="Times New Roman" w:hAnsi="Times New Roman" w:cs="Times New Roman"/>
                <w:sz w:val="28"/>
                <w:szCs w:val="28"/>
              </w:rPr>
            </w:pPr>
            <w:r w:rsidRPr="00EC2D73">
              <w:rPr>
                <w:rFonts w:ascii="Times New Roman" w:hAnsi="Times New Roman" w:cs="Times New Roman"/>
                <w:sz w:val="28"/>
                <w:szCs w:val="28"/>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граммам дошкольного образования, присмотр и уход за детьми: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lastRenderedPageBreak/>
              <w:t xml:space="preserve">группы компенсирующей направленности;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группы общеразвивающей направленности;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группы оздоровительной направленности;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группы комбинированной направленности;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группы по присмотру и уходу за детьми;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семейные дошкольные группы.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ind w:left="-28"/>
              <w:rPr>
                <w:rFonts w:ascii="Times New Roman" w:hAnsi="Times New Roman" w:cs="Times New Roman"/>
                <w:sz w:val="28"/>
                <w:szCs w:val="28"/>
              </w:rPr>
            </w:pPr>
            <w:r w:rsidRPr="00EC2D73">
              <w:rPr>
                <w:rFonts w:ascii="Times New Roman" w:hAnsi="Times New Roman" w:cs="Times New Roman"/>
                <w:sz w:val="28"/>
                <w:szCs w:val="28"/>
              </w:rPr>
              <w:t xml:space="preserve">1.3. Кадровое обеспечение дошкольных образовательных организаций </w:t>
            </w:r>
            <w:r w:rsidRPr="00EC2D73">
              <w:rPr>
                <w:rFonts w:ascii="Times New Roman" w:hAnsi="Times New Roman" w:cs="Times New Roman"/>
                <w:sz w:val="28"/>
                <w:szCs w:val="28"/>
              </w:rPr>
              <w:br/>
              <w:t xml:space="preserve">и оценка уровня заработной платы педагогических работников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1.3.1. Численность детей, посещающих организации, осуществляющие образовательную деятельность </w:t>
            </w:r>
            <w:r w:rsidRPr="00EC2D73">
              <w:rPr>
                <w:rFonts w:ascii="Times New Roman" w:hAnsi="Times New Roman" w:cs="Times New Roman"/>
                <w:sz w:val="28"/>
                <w:szCs w:val="28"/>
              </w:rPr>
              <w:br/>
              <w:t xml:space="preserve">по образовательным программам дошкольного образования, присмотр и уход за детьми, в расчете </w:t>
            </w:r>
            <w:r w:rsidRPr="00EC2D73">
              <w:rPr>
                <w:rFonts w:ascii="Times New Roman" w:hAnsi="Times New Roman" w:cs="Times New Roman"/>
                <w:sz w:val="28"/>
                <w:szCs w:val="28"/>
              </w:rPr>
              <w:br/>
              <w:t xml:space="preserve">на одного педагогического работника.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5572" w:rsidP="00EC2D73">
            <w:pPr>
              <w:jc w:val="center"/>
              <w:rPr>
                <w:rFonts w:ascii="Times New Roman" w:hAnsi="Times New Roman" w:cs="Times New Roman"/>
                <w:sz w:val="28"/>
                <w:szCs w:val="28"/>
              </w:rPr>
            </w:pPr>
            <w:r>
              <w:rPr>
                <w:rFonts w:ascii="Times New Roman" w:hAnsi="Times New Roman" w:cs="Times New Roman"/>
                <w:sz w:val="28"/>
                <w:szCs w:val="28"/>
              </w:rPr>
              <w:t>7,3</w:t>
            </w:r>
            <w:r w:rsidR="000A4711">
              <w:rPr>
                <w:rFonts w:ascii="Times New Roman" w:hAnsi="Times New Roman" w:cs="Times New Roman"/>
                <w:sz w:val="28"/>
                <w:szCs w:val="28"/>
              </w:rPr>
              <w:t xml:space="preserve"> </w:t>
            </w:r>
            <w:r w:rsidR="00EC2D73" w:rsidRPr="00EC2D73">
              <w:rPr>
                <w:rFonts w:ascii="Times New Roman" w:hAnsi="Times New Roman" w:cs="Times New Roman"/>
                <w:sz w:val="28"/>
                <w:szCs w:val="28"/>
              </w:rPr>
              <w:t>человек</w:t>
            </w:r>
            <w:r>
              <w:rPr>
                <w:rFonts w:ascii="Times New Roman" w:hAnsi="Times New Roman" w:cs="Times New Roman"/>
                <w:sz w:val="28"/>
                <w:szCs w:val="28"/>
              </w:rPr>
              <w:t>а</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FD721C">
            <w:pPr>
              <w:spacing w:line="240" w:lineRule="auto"/>
              <w:ind w:left="-28"/>
              <w:jc w:val="both"/>
              <w:rPr>
                <w:rFonts w:ascii="Times New Roman" w:hAnsi="Times New Roman" w:cs="Times New Roman"/>
                <w:sz w:val="28"/>
                <w:szCs w:val="28"/>
              </w:rPr>
            </w:pPr>
            <w:r w:rsidRPr="00EC2D73">
              <w:rPr>
                <w:rFonts w:ascii="Times New Roman" w:hAnsi="Times New Roman" w:cs="Times New Roman"/>
                <w:sz w:val="28"/>
                <w:szCs w:val="28"/>
              </w:rPr>
              <w:t xml:space="preserve">1.3.2. Состав педагогических работников (без внешних совместителей </w:t>
            </w:r>
            <w:r w:rsidRPr="00EC2D73">
              <w:rPr>
                <w:rFonts w:ascii="Times New Roman" w:hAnsi="Times New Roman" w:cs="Times New Roman"/>
                <w:sz w:val="28"/>
                <w:szCs w:val="28"/>
              </w:rPr>
              <w:br/>
              <w:t>и работавших по договорам гражданско-правового характера) организаций, осуществляющих образовательную деятельность по образовательным пр</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граммам дошкольного образования, присмотр и уход за детьми, </w:t>
            </w:r>
            <w:r w:rsidRPr="00EC2D73">
              <w:rPr>
                <w:rFonts w:ascii="Times New Roman" w:hAnsi="Times New Roman" w:cs="Times New Roman"/>
                <w:sz w:val="28"/>
                <w:szCs w:val="28"/>
              </w:rPr>
              <w:br/>
              <w:t xml:space="preserve">по должностям: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воспитатели;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5572" w:rsidP="000A4711">
            <w:pPr>
              <w:jc w:val="center"/>
              <w:rPr>
                <w:rFonts w:ascii="Times New Roman" w:hAnsi="Times New Roman" w:cs="Times New Roman"/>
                <w:sz w:val="28"/>
                <w:szCs w:val="28"/>
              </w:rPr>
            </w:pPr>
            <w:r>
              <w:rPr>
                <w:rFonts w:ascii="Times New Roman" w:hAnsi="Times New Roman" w:cs="Times New Roman"/>
                <w:sz w:val="28"/>
                <w:szCs w:val="28"/>
              </w:rPr>
              <w:t>76,1</w:t>
            </w:r>
            <w:r w:rsidR="000A4711">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старшие воспитатели;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5572" w:rsidP="00EC2D73">
            <w:pPr>
              <w:jc w:val="center"/>
              <w:rPr>
                <w:rFonts w:ascii="Times New Roman" w:hAnsi="Times New Roman" w:cs="Times New Roman"/>
                <w:sz w:val="28"/>
                <w:szCs w:val="28"/>
              </w:rPr>
            </w:pPr>
            <w:r>
              <w:rPr>
                <w:rFonts w:ascii="Times New Roman" w:hAnsi="Times New Roman" w:cs="Times New Roman"/>
                <w:sz w:val="28"/>
                <w:szCs w:val="28"/>
              </w:rPr>
              <w:t>4,7</w:t>
            </w:r>
            <w:r w:rsidR="000A4711">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музыкальные руководители;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5572" w:rsidP="000A4711">
            <w:pPr>
              <w:jc w:val="center"/>
              <w:rPr>
                <w:rFonts w:ascii="Times New Roman" w:hAnsi="Times New Roman" w:cs="Times New Roman"/>
                <w:sz w:val="28"/>
                <w:szCs w:val="28"/>
              </w:rPr>
            </w:pPr>
            <w:r>
              <w:rPr>
                <w:rFonts w:ascii="Times New Roman" w:hAnsi="Times New Roman" w:cs="Times New Roman"/>
                <w:sz w:val="28"/>
                <w:szCs w:val="28"/>
              </w:rPr>
              <w:t>4,7</w:t>
            </w:r>
            <w:r w:rsidR="000A4711">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инструкторы по физической культуре;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5572" w:rsidP="00EC2D73">
            <w:pPr>
              <w:jc w:val="center"/>
              <w:rPr>
                <w:rFonts w:ascii="Times New Roman" w:hAnsi="Times New Roman" w:cs="Times New Roman"/>
                <w:sz w:val="28"/>
                <w:szCs w:val="28"/>
              </w:rPr>
            </w:pPr>
            <w:r>
              <w:rPr>
                <w:rFonts w:ascii="Times New Roman" w:hAnsi="Times New Roman" w:cs="Times New Roman"/>
                <w:sz w:val="28"/>
                <w:szCs w:val="28"/>
              </w:rPr>
              <w:t>4,7</w:t>
            </w:r>
            <w:r w:rsidR="000A4711">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учителя-логопеды;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5572" w:rsidP="00EC5572">
            <w:pPr>
              <w:jc w:val="center"/>
              <w:rPr>
                <w:rFonts w:ascii="Times New Roman" w:hAnsi="Times New Roman" w:cs="Times New Roman"/>
                <w:sz w:val="28"/>
                <w:szCs w:val="28"/>
              </w:rPr>
            </w:pPr>
            <w:r>
              <w:rPr>
                <w:rFonts w:ascii="Times New Roman" w:hAnsi="Times New Roman" w:cs="Times New Roman"/>
                <w:sz w:val="28"/>
                <w:szCs w:val="28"/>
              </w:rPr>
              <w:t>9,5</w:t>
            </w:r>
            <w:r w:rsidR="000A4711">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учителя-дефектологи;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педагоги-психологи;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5572" w:rsidP="00EC2D73">
            <w:pPr>
              <w:jc w:val="center"/>
              <w:rPr>
                <w:rFonts w:ascii="Times New Roman" w:hAnsi="Times New Roman" w:cs="Times New Roman"/>
                <w:sz w:val="28"/>
                <w:szCs w:val="28"/>
              </w:rPr>
            </w:pPr>
            <w:r>
              <w:rPr>
                <w:rFonts w:ascii="Times New Roman" w:hAnsi="Times New Roman" w:cs="Times New Roman"/>
                <w:sz w:val="28"/>
                <w:szCs w:val="28"/>
              </w:rPr>
              <w:t>4,7</w:t>
            </w:r>
            <w:r w:rsidR="000A4711">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социальные педагоги;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0A4711">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педагоги-организаторы;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lastRenderedPageBreak/>
              <w:t xml:space="preserve">педагоги дополнительного образования.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w:t>
            </w:r>
            <w:r w:rsidRPr="00EC2D73">
              <w:rPr>
                <w:rFonts w:ascii="Times New Roman" w:hAnsi="Times New Roman" w:cs="Times New Roman"/>
                <w:sz w:val="28"/>
                <w:szCs w:val="28"/>
              </w:rPr>
              <w:br/>
              <w:t xml:space="preserve">в субъекте Российской Федерации </w:t>
            </w:r>
            <w:r w:rsidRPr="00EC2D73">
              <w:rPr>
                <w:rFonts w:ascii="Times New Roman" w:hAnsi="Times New Roman" w:cs="Times New Roman"/>
                <w:sz w:val="28"/>
                <w:szCs w:val="28"/>
              </w:rPr>
              <w:br/>
              <w:t xml:space="preserve">(по государственным и муниципальным образовательным организациям).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4D2FC9" w:rsidP="00EC2D73">
            <w:pPr>
              <w:jc w:val="center"/>
              <w:rPr>
                <w:rFonts w:ascii="Times New Roman" w:hAnsi="Times New Roman" w:cs="Times New Roman"/>
                <w:sz w:val="28"/>
                <w:szCs w:val="28"/>
              </w:rPr>
            </w:pPr>
            <w:r w:rsidRPr="004D2FC9">
              <w:rPr>
                <w:rFonts w:ascii="Times New Roman" w:hAnsi="Times New Roman" w:cs="Times New Roman"/>
                <w:sz w:val="28"/>
                <w:szCs w:val="28"/>
              </w:rPr>
              <w:t>74,6</w:t>
            </w:r>
            <w:r>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ind w:left="-28"/>
              <w:rPr>
                <w:rFonts w:ascii="Times New Roman" w:hAnsi="Times New Roman" w:cs="Times New Roman"/>
                <w:sz w:val="28"/>
                <w:szCs w:val="28"/>
              </w:rPr>
            </w:pPr>
            <w:r w:rsidRPr="00EC2D73">
              <w:rPr>
                <w:rFonts w:ascii="Times New Roman" w:hAnsi="Times New Roman" w:cs="Times New Roman"/>
                <w:sz w:val="28"/>
                <w:szCs w:val="28"/>
              </w:rPr>
              <w:t xml:space="preserve">1.4. Материально-техническое и информационное обеспечение дошкольных образовательных организаций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1.4.1. Площадь помещений, используемых непосредственно для нужд дошкольных образовательных организаций, в расчете на одного ребенка.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квадратных</w:t>
            </w:r>
            <w:proofErr w:type="gramEnd"/>
            <w:r w:rsidR="00EC2D73" w:rsidRPr="00EC2D73">
              <w:rPr>
                <w:rFonts w:ascii="Times New Roman" w:hAnsi="Times New Roman" w:cs="Times New Roman"/>
                <w:sz w:val="28"/>
                <w:szCs w:val="28"/>
              </w:rPr>
              <w:t xml:space="preserve"> метр</w:t>
            </w:r>
            <w:r>
              <w:rPr>
                <w:rFonts w:ascii="Times New Roman" w:hAnsi="Times New Roman" w:cs="Times New Roman"/>
                <w:sz w:val="28"/>
                <w:szCs w:val="28"/>
              </w:rPr>
              <w:t>а</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1.4.2. Удельный вес числа дошкольных образовательных организаций, имеющих все виды благоустройства (водопровод, центральное отопление, канализация), в общем числе дошкольных 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1.4.3. Удельный вес числа дошкольных образовательных организаций, имеющих физкультурные залы, в общем числе дошкольных 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1.4.4. Число персональных компьютеров, доступных для использования детьми, в расчете на 100 детей, посещающих дошкольные образовательные организации.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0 единиц</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ind w:left="-28"/>
              <w:rPr>
                <w:rFonts w:ascii="Times New Roman" w:hAnsi="Times New Roman" w:cs="Times New Roman"/>
                <w:sz w:val="28"/>
                <w:szCs w:val="28"/>
              </w:rPr>
            </w:pPr>
            <w:r w:rsidRPr="00EC2D73">
              <w:rPr>
                <w:rFonts w:ascii="Times New Roman" w:hAnsi="Times New Roman" w:cs="Times New Roman"/>
                <w:sz w:val="28"/>
                <w:szCs w:val="28"/>
              </w:rPr>
              <w:t xml:space="preserve">1.5. Условия получения дошкольного образования лицами с ограниченными возможностями здоровья и инвалидами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w:t>
            </w:r>
            <w:r w:rsidRPr="00EC2D73">
              <w:rPr>
                <w:rFonts w:ascii="Times New Roman" w:hAnsi="Times New Roman" w:cs="Times New Roman"/>
                <w:sz w:val="28"/>
                <w:szCs w:val="28"/>
              </w:rPr>
              <w:br/>
              <w:t xml:space="preserve">по образовательным программам дошкольного образования, присмотр и уход за детьми.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ind w:left="-28"/>
              <w:rPr>
                <w:rFonts w:ascii="Times New Roman" w:hAnsi="Times New Roman" w:cs="Times New Roman"/>
                <w:sz w:val="28"/>
                <w:szCs w:val="28"/>
              </w:rPr>
            </w:pPr>
            <w:r w:rsidRPr="00EC2D73">
              <w:rPr>
                <w:rFonts w:ascii="Times New Roman" w:hAnsi="Times New Roman" w:cs="Times New Roman"/>
                <w:sz w:val="28"/>
                <w:szCs w:val="28"/>
              </w:rPr>
              <w:t xml:space="preserve">1.5.2. Удельный вес численности детей-инвалидов в общей численности детей, посещающих организации, осуществляющие образовательную деятельность </w:t>
            </w:r>
            <w:r w:rsidRPr="00EC2D73">
              <w:rPr>
                <w:rFonts w:ascii="Times New Roman" w:hAnsi="Times New Roman" w:cs="Times New Roman"/>
                <w:sz w:val="28"/>
                <w:szCs w:val="28"/>
              </w:rPr>
              <w:br/>
              <w:t xml:space="preserve">по образовательным программам дошкольного </w:t>
            </w:r>
            <w:r w:rsidRPr="00EC2D73">
              <w:rPr>
                <w:rFonts w:ascii="Times New Roman" w:hAnsi="Times New Roman" w:cs="Times New Roman"/>
                <w:sz w:val="28"/>
                <w:szCs w:val="28"/>
              </w:rPr>
              <w:lastRenderedPageBreak/>
              <w:t xml:space="preserve">образования, присмотр и уход за детьми.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5572" w:rsidP="00EC2D73">
            <w:pPr>
              <w:jc w:val="center"/>
              <w:rPr>
                <w:rFonts w:ascii="Times New Roman" w:hAnsi="Times New Roman" w:cs="Times New Roman"/>
                <w:sz w:val="28"/>
                <w:szCs w:val="28"/>
              </w:rPr>
            </w:pPr>
            <w:r>
              <w:rPr>
                <w:rFonts w:ascii="Times New Roman" w:hAnsi="Times New Roman" w:cs="Times New Roman"/>
                <w:sz w:val="28"/>
                <w:szCs w:val="28"/>
              </w:rPr>
              <w:lastRenderedPageBreak/>
              <w:t>0,6</w:t>
            </w:r>
            <w:r w:rsidR="000A4711">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FD721C">
            <w:pPr>
              <w:spacing w:line="240" w:lineRule="auto"/>
              <w:jc w:val="both"/>
              <w:rPr>
                <w:rFonts w:ascii="Times New Roman" w:hAnsi="Times New Roman" w:cs="Times New Roman"/>
                <w:sz w:val="28"/>
                <w:szCs w:val="28"/>
              </w:rPr>
            </w:pPr>
            <w:r w:rsidRPr="00EC2D73">
              <w:rPr>
                <w:rFonts w:ascii="Times New Roman" w:hAnsi="Times New Roman" w:cs="Times New Roman"/>
                <w:sz w:val="28"/>
                <w:szCs w:val="28"/>
              </w:rPr>
              <w:lastRenderedPageBreak/>
              <w:t>1.5.3. Структура численности детей с ограниченными возможностями здор</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вья, обучающихся в группах компенсирующей, оздоровительной </w:t>
            </w:r>
            <w:r w:rsidRPr="00EC2D73">
              <w:rPr>
                <w:rFonts w:ascii="Times New Roman" w:hAnsi="Times New Roman" w:cs="Times New Roman"/>
                <w:sz w:val="28"/>
                <w:szCs w:val="28"/>
              </w:rPr>
              <w:br/>
              <w:t>и комбинированной направленности дошкольных образовательных орган</w:t>
            </w:r>
            <w:r w:rsidRPr="00EC2D73">
              <w:rPr>
                <w:rFonts w:ascii="Times New Roman" w:hAnsi="Times New Roman" w:cs="Times New Roman"/>
                <w:sz w:val="28"/>
                <w:szCs w:val="28"/>
              </w:rPr>
              <w:t>и</w:t>
            </w:r>
            <w:r w:rsidRPr="00EC2D73">
              <w:rPr>
                <w:rFonts w:ascii="Times New Roman" w:hAnsi="Times New Roman" w:cs="Times New Roman"/>
                <w:sz w:val="28"/>
                <w:szCs w:val="28"/>
              </w:rPr>
              <w:t xml:space="preserve">заций, по видам групп: &lt;*&gt;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группы компенсирующей направленности, в том числе для детей: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нарушениями слуха,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0A4711">
            <w:pPr>
              <w:jc w:val="center"/>
              <w:rPr>
                <w:rFonts w:ascii="Times New Roman" w:hAnsi="Times New Roman" w:cs="Times New Roman"/>
                <w:sz w:val="28"/>
                <w:szCs w:val="28"/>
              </w:rPr>
            </w:pPr>
            <w:r>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нарушениями речи,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B25B4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нарушениями зрения,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B25B4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умственной отсталостью (интеллектуальными нарушениями),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B25B4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задержкой психического развития,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B25B4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нарушениями опорно-двигательного аппарата,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B25B4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со сложными дефектами,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B25B4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другого профиля;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B25B4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группы оздоровительной направленности, в том числе для детей: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B25B4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туберкулезной интоксикацией,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B25B4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часто болеющих;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B25B4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группы комбинированной направленности.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B25B48">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1.5.4. Структура численности детей-инвалидов, обучающихся в группах ко</w:t>
            </w:r>
            <w:r w:rsidRPr="00EC2D73">
              <w:rPr>
                <w:rFonts w:ascii="Times New Roman" w:hAnsi="Times New Roman" w:cs="Times New Roman"/>
                <w:sz w:val="28"/>
                <w:szCs w:val="28"/>
              </w:rPr>
              <w:t>м</w:t>
            </w:r>
            <w:r w:rsidRPr="00EC2D73">
              <w:rPr>
                <w:rFonts w:ascii="Times New Roman" w:hAnsi="Times New Roman" w:cs="Times New Roman"/>
                <w:sz w:val="28"/>
                <w:szCs w:val="28"/>
              </w:rPr>
              <w:t>пенсирующей и комбинированной направленности дошкольных образов</w:t>
            </w:r>
            <w:r w:rsidRPr="00EC2D73">
              <w:rPr>
                <w:rFonts w:ascii="Times New Roman" w:hAnsi="Times New Roman" w:cs="Times New Roman"/>
                <w:sz w:val="28"/>
                <w:szCs w:val="28"/>
              </w:rPr>
              <w:t>а</w:t>
            </w:r>
            <w:r w:rsidRPr="00EC2D73">
              <w:rPr>
                <w:rFonts w:ascii="Times New Roman" w:hAnsi="Times New Roman" w:cs="Times New Roman"/>
                <w:sz w:val="28"/>
                <w:szCs w:val="28"/>
              </w:rPr>
              <w:t xml:space="preserve">тельных организаций, по видам групп: &lt;*&gt;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группы компенсирующей направленности, в том числе для детей: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нарушениями слуха,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нарушениями речи,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нарушениями зрения,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с умственной отсталостью (интеллектуальными нарушениями),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задержкой психического развития,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нарушениями опорно-двигательного аппарата,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со сложными дефектами,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другого профиля;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группы оздоровительной направленности, в том числе для детей: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туберкулезной интоксикацией,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часто болеющих;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группы комбинированной направленности.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E146D8">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1.6. Состояние здоровья лиц, обучающихся по программам дошкольного о</w:t>
            </w:r>
            <w:r w:rsidRPr="00EC2D73">
              <w:rPr>
                <w:rFonts w:ascii="Times New Roman" w:hAnsi="Times New Roman" w:cs="Times New Roman"/>
                <w:sz w:val="28"/>
                <w:szCs w:val="28"/>
              </w:rPr>
              <w:t>б</w:t>
            </w:r>
            <w:r w:rsidRPr="00EC2D73">
              <w:rPr>
                <w:rFonts w:ascii="Times New Roman" w:hAnsi="Times New Roman" w:cs="Times New Roman"/>
                <w:sz w:val="28"/>
                <w:szCs w:val="28"/>
              </w:rPr>
              <w:t xml:space="preserve">разования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w:t>
            </w:r>
            <w:r w:rsidRPr="00EC2D73">
              <w:rPr>
                <w:rFonts w:ascii="Times New Roman" w:hAnsi="Times New Roman" w:cs="Times New Roman"/>
                <w:sz w:val="28"/>
                <w:szCs w:val="28"/>
              </w:rPr>
              <w:br/>
              <w:t xml:space="preserve">по образовательным программам дошкольного образования, присмотр и уход за детьми.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8</w:t>
            </w:r>
            <w:r w:rsidR="00EC5572">
              <w:rPr>
                <w:rFonts w:ascii="Times New Roman" w:hAnsi="Times New Roman" w:cs="Times New Roman"/>
                <w:sz w:val="28"/>
                <w:szCs w:val="28"/>
              </w:rPr>
              <w:t>5</w:t>
            </w:r>
            <w:r>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1.7. Изменение сети дошкольных образовательных организаций (в том числе ликвидация и реорганизация организаций, осуществляющих образовател</w:t>
            </w:r>
            <w:r w:rsidRPr="00EC2D73">
              <w:rPr>
                <w:rFonts w:ascii="Times New Roman" w:hAnsi="Times New Roman" w:cs="Times New Roman"/>
                <w:sz w:val="28"/>
                <w:szCs w:val="28"/>
              </w:rPr>
              <w:t>ь</w:t>
            </w:r>
            <w:r w:rsidRPr="00EC2D73">
              <w:rPr>
                <w:rFonts w:ascii="Times New Roman" w:hAnsi="Times New Roman" w:cs="Times New Roman"/>
                <w:sz w:val="28"/>
                <w:szCs w:val="28"/>
              </w:rPr>
              <w:t xml:space="preserve">ную деятельность) </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1.7.1. </w:t>
            </w:r>
            <w:proofErr w:type="gramStart"/>
            <w:r w:rsidRPr="00EC2D73">
              <w:rPr>
                <w:rFonts w:ascii="Times New Roman" w:hAnsi="Times New Roman" w:cs="Times New Roman"/>
                <w:sz w:val="28"/>
                <w:szCs w:val="28"/>
              </w:rPr>
              <w:t>Изменение числа организаций (обособленных подразделений (фили</w:t>
            </w:r>
            <w:r w:rsidRPr="00EC2D73">
              <w:rPr>
                <w:rFonts w:ascii="Times New Roman" w:hAnsi="Times New Roman" w:cs="Times New Roman"/>
                <w:sz w:val="28"/>
                <w:szCs w:val="28"/>
              </w:rPr>
              <w:t>а</w:t>
            </w:r>
            <w:r w:rsidRPr="00EC2D73">
              <w:rPr>
                <w:rFonts w:ascii="Times New Roman" w:hAnsi="Times New Roman" w:cs="Times New Roman"/>
                <w:sz w:val="28"/>
                <w:szCs w:val="28"/>
              </w:rPr>
              <w:t xml:space="preserve">лов), осуществляющих образовательную деятельность </w:t>
            </w:r>
            <w:r w:rsidRPr="00EC2D73">
              <w:rPr>
                <w:rFonts w:ascii="Times New Roman" w:hAnsi="Times New Roman" w:cs="Times New Roman"/>
                <w:sz w:val="28"/>
                <w:szCs w:val="28"/>
              </w:rPr>
              <w:br/>
              <w:t xml:space="preserve">по образовательным программам дошкольного образования, присмотр и уход </w:t>
            </w:r>
            <w:r w:rsidRPr="00EC2D73">
              <w:rPr>
                <w:rFonts w:ascii="Times New Roman" w:hAnsi="Times New Roman" w:cs="Times New Roman"/>
                <w:sz w:val="28"/>
                <w:szCs w:val="28"/>
              </w:rPr>
              <w:br/>
              <w:t xml:space="preserve">за детьми: </w:t>
            </w:r>
            <w:proofErr w:type="gramEnd"/>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дошкольные образовательные организации;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обособленные подразделения (филиалы) дошкольных 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4F0275">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обособленные подразделения (филиалы) общеобразовательных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4F0275">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w:t>
            </w:r>
            <w:r w:rsidRPr="00EC2D73">
              <w:rPr>
                <w:rFonts w:ascii="Times New Roman" w:hAnsi="Times New Roman" w:cs="Times New Roman"/>
                <w:sz w:val="28"/>
                <w:szCs w:val="28"/>
              </w:rPr>
              <w:br/>
              <w:t xml:space="preserve">и уход за детьми;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4F0275">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обособленные подразделения (филиалы) профессиональных образовательных организаций </w:t>
            </w:r>
            <w:r w:rsidRPr="00EC2D73">
              <w:rPr>
                <w:rFonts w:ascii="Times New Roman" w:hAnsi="Times New Roman" w:cs="Times New Roman"/>
                <w:sz w:val="28"/>
                <w:szCs w:val="28"/>
              </w:rPr>
              <w:br/>
              <w:t xml:space="preserve">и образовательных организаций высшего образования;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4F0275">
              <w:rPr>
                <w:rFonts w:ascii="Times New Roman" w:hAnsi="Times New Roman" w:cs="Times New Roman"/>
                <w:sz w:val="28"/>
                <w:szCs w:val="28"/>
              </w:rPr>
              <w:t>0%</w:t>
            </w:r>
          </w:p>
        </w:tc>
      </w:tr>
      <w:tr w:rsidR="000A4711" w:rsidRPr="00EC2D73" w:rsidTr="00EC2D73">
        <w:tc>
          <w:tcPr>
            <w:tcW w:w="6911" w:type="dxa"/>
            <w:tcBorders>
              <w:top w:val="single" w:sz="4" w:space="0" w:color="auto"/>
              <w:left w:val="single" w:sz="4" w:space="0" w:color="auto"/>
              <w:bottom w:val="single" w:sz="4" w:space="0" w:color="auto"/>
              <w:right w:val="single" w:sz="4" w:space="0" w:color="auto"/>
            </w:tcBorders>
          </w:tcPr>
          <w:p w:rsidR="000A4711" w:rsidRPr="00EC2D73" w:rsidRDefault="000A4711" w:rsidP="000A4711">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иные организации, имеющие специализированные структурные образовательные подразделения, которые осуществляют образовательную деятельность </w:t>
            </w:r>
            <w:r w:rsidRPr="00EC2D73">
              <w:rPr>
                <w:rFonts w:ascii="Times New Roman" w:hAnsi="Times New Roman" w:cs="Times New Roman"/>
                <w:sz w:val="28"/>
                <w:szCs w:val="28"/>
              </w:rPr>
              <w:br/>
              <w:t xml:space="preserve">по образовательным программам дошкольного образования, присмотр и уход за детьми. </w:t>
            </w:r>
          </w:p>
        </w:tc>
        <w:tc>
          <w:tcPr>
            <w:tcW w:w="2660" w:type="dxa"/>
            <w:tcBorders>
              <w:top w:val="single" w:sz="4" w:space="0" w:color="auto"/>
              <w:left w:val="single" w:sz="4" w:space="0" w:color="auto"/>
              <w:bottom w:val="single" w:sz="4" w:space="0" w:color="auto"/>
              <w:right w:val="single" w:sz="4" w:space="0" w:color="auto"/>
            </w:tcBorders>
          </w:tcPr>
          <w:p w:rsidR="000A4711" w:rsidRDefault="000A4711" w:rsidP="000A4711">
            <w:pPr>
              <w:jc w:val="center"/>
            </w:pPr>
            <w:r w:rsidRPr="004F0275">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1.8. Финансово-экономическая деятельность дошкольных образовательных организаций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1.8.1. Расходы консолидированного бюджета Российской Федерации на дошкольное образование в расчете на одного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 &lt;*&gt;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4D2FC9" w:rsidP="00EC2D73">
            <w:pPr>
              <w:jc w:val="center"/>
              <w:rPr>
                <w:rFonts w:ascii="Times New Roman" w:hAnsi="Times New Roman" w:cs="Times New Roman"/>
                <w:sz w:val="28"/>
                <w:szCs w:val="28"/>
              </w:rPr>
            </w:pPr>
            <w:r w:rsidRPr="004D2FC9">
              <w:rPr>
                <w:rFonts w:ascii="Times New Roman" w:hAnsi="Times New Roman" w:cs="Times New Roman"/>
                <w:sz w:val="28"/>
                <w:szCs w:val="28"/>
              </w:rPr>
              <w:t>191,0</w:t>
            </w:r>
            <w:r w:rsidR="00E70882" w:rsidRPr="004D2FC9">
              <w:rPr>
                <w:rFonts w:ascii="Times New Roman" w:hAnsi="Times New Roman" w:cs="Times New Roman"/>
                <w:sz w:val="28"/>
                <w:szCs w:val="28"/>
              </w:rPr>
              <w:t xml:space="preserve"> </w:t>
            </w:r>
            <w:r w:rsidRPr="004D2FC9">
              <w:rPr>
                <w:rFonts w:ascii="Times New Roman" w:hAnsi="Times New Roman" w:cs="Times New Roman"/>
                <w:sz w:val="28"/>
                <w:szCs w:val="28"/>
              </w:rPr>
              <w:t>тыс. руб.</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1.9. Создание безопасных условий при организации образовательного пр</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цесса в дошкольных образовательных организациях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1.9.1. Удельный вес числа зданий дошкольных образовательных организаций, находящихся </w:t>
            </w:r>
            <w:r w:rsidRPr="00EC2D73">
              <w:rPr>
                <w:rFonts w:ascii="Times New Roman" w:hAnsi="Times New Roman" w:cs="Times New Roman"/>
                <w:sz w:val="28"/>
                <w:szCs w:val="28"/>
              </w:rPr>
              <w:br/>
              <w:t xml:space="preserve">в аварийном состоянии, в общем числе зданий дошкольных 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2. Сведения о развитии начального общего образования, основного общего образования и среднего общего образования </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2.1. Уровень доступности начального общего образования, основного общего образования и среднего общего образования и численность населения, пол</w:t>
            </w:r>
            <w:r w:rsidRPr="00EC2D73">
              <w:rPr>
                <w:rFonts w:ascii="Times New Roman" w:hAnsi="Times New Roman" w:cs="Times New Roman"/>
                <w:sz w:val="28"/>
                <w:szCs w:val="28"/>
              </w:rPr>
              <w:t>у</w:t>
            </w:r>
            <w:r w:rsidRPr="00EC2D73">
              <w:rPr>
                <w:rFonts w:ascii="Times New Roman" w:hAnsi="Times New Roman" w:cs="Times New Roman"/>
                <w:sz w:val="28"/>
                <w:szCs w:val="28"/>
              </w:rPr>
              <w:t xml:space="preserve">чающего начальное общее, основное общее и среднее общее образование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2.1.1. Охват детей общим образованием (отношение численности обучающихся по образовательным программам начального общего, основного общего, </w:t>
            </w:r>
            <w:r w:rsidRPr="00EC2D73">
              <w:rPr>
                <w:rFonts w:ascii="Times New Roman" w:hAnsi="Times New Roman" w:cs="Times New Roman"/>
                <w:sz w:val="28"/>
                <w:szCs w:val="28"/>
              </w:rPr>
              <w:lastRenderedPageBreak/>
              <w:t xml:space="preserve">среднего общего образования и обучающихся </w:t>
            </w:r>
            <w:r w:rsidRPr="00EC2D73">
              <w:rPr>
                <w:rFonts w:ascii="Times New Roman" w:hAnsi="Times New Roman" w:cs="Times New Roman"/>
                <w:sz w:val="28"/>
                <w:szCs w:val="28"/>
              </w:rPr>
              <w:br/>
              <w:t xml:space="preserve">с умственной отсталостью (интеллектуальными нарушениями) к численности детей в возрасте </w:t>
            </w:r>
            <w:r w:rsidRPr="00EC2D73">
              <w:rPr>
                <w:rFonts w:ascii="Times New Roman" w:hAnsi="Times New Roman" w:cs="Times New Roman"/>
                <w:sz w:val="28"/>
                <w:szCs w:val="28"/>
              </w:rPr>
              <w:br/>
              <w:t xml:space="preserve">от 7 до 18 лет).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70882" w:rsidP="00EC2D73">
            <w:pPr>
              <w:jc w:val="center"/>
              <w:rPr>
                <w:rFonts w:ascii="Times New Roman" w:hAnsi="Times New Roman" w:cs="Times New Roman"/>
                <w:sz w:val="28"/>
                <w:szCs w:val="28"/>
              </w:rPr>
            </w:pPr>
            <w:r>
              <w:rPr>
                <w:rFonts w:ascii="Times New Roman" w:hAnsi="Times New Roman" w:cs="Times New Roman"/>
                <w:sz w:val="28"/>
                <w:szCs w:val="28"/>
              </w:rPr>
              <w:lastRenderedPageBreak/>
              <w:t>92,9</w:t>
            </w:r>
            <w:r w:rsidR="000A4711">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2.1.2. Удельный вес численности обучающихся </w:t>
            </w:r>
            <w:r w:rsidRPr="00EC2D73">
              <w:rPr>
                <w:rFonts w:ascii="Times New Roman" w:hAnsi="Times New Roman" w:cs="Times New Roman"/>
                <w:sz w:val="28"/>
                <w:szCs w:val="28"/>
              </w:rPr>
              <w:br/>
              <w:t xml:space="preserve">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EC2D73">
              <w:rPr>
                <w:rFonts w:ascii="Times New Roman" w:hAnsi="Times New Roman" w:cs="Times New Roman"/>
                <w:sz w:val="28"/>
                <w:szCs w:val="28"/>
              </w:rPr>
              <w:t>численности</w:t>
            </w:r>
            <w:proofErr w:type="gramEnd"/>
            <w:r w:rsidRPr="00EC2D73">
              <w:rPr>
                <w:rFonts w:ascii="Times New Roman" w:hAnsi="Times New Roman" w:cs="Times New Roman"/>
                <w:sz w:val="28"/>
                <w:szCs w:val="28"/>
              </w:rPr>
              <w:t xml:space="preserve"> обучающихся по образовательным программам начального общего, основного общего, среднего общего образования.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sidRPr="007E46FC">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2.1.3. Удельный вес численности </w:t>
            </w:r>
            <w:proofErr w:type="gramStart"/>
            <w:r w:rsidRPr="00EC2D73">
              <w:rPr>
                <w:rFonts w:ascii="Times New Roman" w:hAnsi="Times New Roman" w:cs="Times New Roman"/>
                <w:sz w:val="28"/>
                <w:szCs w:val="28"/>
              </w:rPr>
              <w:t>обучающихся</w:t>
            </w:r>
            <w:proofErr w:type="gramEnd"/>
            <w:r w:rsidRPr="00EC2D73">
              <w:rPr>
                <w:rFonts w:ascii="Times New Roman" w:hAnsi="Times New Roman" w:cs="Times New Roman"/>
                <w:sz w:val="28"/>
                <w:szCs w:val="28"/>
              </w:rPr>
              <w:t xml:space="preserve">, продолживших обучение по образовательным программам среднего общего образования, в общей численности обучающихся, получивших аттестат </w:t>
            </w:r>
            <w:r w:rsidRPr="00EC2D73">
              <w:rPr>
                <w:rFonts w:ascii="Times New Roman" w:hAnsi="Times New Roman" w:cs="Times New Roman"/>
                <w:sz w:val="28"/>
                <w:szCs w:val="28"/>
              </w:rPr>
              <w:br/>
              <w:t xml:space="preserve">об основном общем образовании, по итогам учебного года, предшествующего отчетному.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70882" w:rsidP="005E03C9">
            <w:pPr>
              <w:jc w:val="center"/>
              <w:rPr>
                <w:rFonts w:ascii="Times New Roman" w:hAnsi="Times New Roman" w:cs="Times New Roman"/>
                <w:sz w:val="28"/>
                <w:szCs w:val="28"/>
              </w:rPr>
            </w:pPr>
            <w:r>
              <w:rPr>
                <w:rFonts w:ascii="Times New Roman" w:hAnsi="Times New Roman" w:cs="Times New Roman"/>
                <w:sz w:val="28"/>
                <w:szCs w:val="28"/>
              </w:rPr>
              <w:t>3</w:t>
            </w:r>
            <w:r w:rsidR="005E03C9">
              <w:rPr>
                <w:rFonts w:ascii="Times New Roman" w:hAnsi="Times New Roman" w:cs="Times New Roman"/>
                <w:sz w:val="28"/>
                <w:szCs w:val="28"/>
              </w:rPr>
              <w:t>2,7</w:t>
            </w:r>
            <w:r w:rsidR="000A4711">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2.1.4. Наполняемость классов по уровням общего образования: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начальное общее образование (1–4 классы);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5572" w:rsidP="00EC2D73">
            <w:pPr>
              <w:jc w:val="center"/>
              <w:rPr>
                <w:rFonts w:ascii="Times New Roman" w:hAnsi="Times New Roman" w:cs="Times New Roman"/>
                <w:sz w:val="28"/>
                <w:szCs w:val="28"/>
              </w:rPr>
            </w:pPr>
            <w:r>
              <w:rPr>
                <w:rFonts w:ascii="Times New Roman" w:hAnsi="Times New Roman" w:cs="Times New Roman"/>
                <w:sz w:val="28"/>
                <w:szCs w:val="28"/>
              </w:rPr>
              <w:t xml:space="preserve">371 </w:t>
            </w:r>
            <w:r w:rsidR="00EC2D73"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основное общее образование (5–9 классы);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5572" w:rsidP="00EC2D73">
            <w:pPr>
              <w:jc w:val="center"/>
              <w:rPr>
                <w:rFonts w:ascii="Times New Roman" w:hAnsi="Times New Roman" w:cs="Times New Roman"/>
                <w:sz w:val="28"/>
                <w:szCs w:val="28"/>
              </w:rPr>
            </w:pPr>
            <w:r>
              <w:rPr>
                <w:rFonts w:ascii="Times New Roman" w:hAnsi="Times New Roman" w:cs="Times New Roman"/>
                <w:sz w:val="28"/>
                <w:szCs w:val="28"/>
              </w:rPr>
              <w:t xml:space="preserve">507 </w:t>
            </w:r>
            <w:r w:rsidR="00EC2D73"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среднее общее образование (10–11(12) классы).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5572" w:rsidP="00EC2D73">
            <w:pPr>
              <w:jc w:val="center"/>
              <w:rPr>
                <w:rFonts w:ascii="Times New Roman" w:hAnsi="Times New Roman" w:cs="Times New Roman"/>
                <w:sz w:val="28"/>
                <w:szCs w:val="28"/>
              </w:rPr>
            </w:pPr>
            <w:r>
              <w:rPr>
                <w:rFonts w:ascii="Times New Roman" w:hAnsi="Times New Roman" w:cs="Times New Roman"/>
                <w:sz w:val="28"/>
                <w:szCs w:val="28"/>
              </w:rPr>
              <w:t>67</w:t>
            </w:r>
            <w:r w:rsidR="000A4711">
              <w:rPr>
                <w:rFonts w:ascii="Times New Roman" w:hAnsi="Times New Roman" w:cs="Times New Roman"/>
                <w:sz w:val="28"/>
                <w:szCs w:val="28"/>
              </w:rPr>
              <w:t xml:space="preserve"> </w:t>
            </w:r>
            <w:r w:rsidR="00EC2D73" w:rsidRPr="00EC2D73">
              <w:rPr>
                <w:rFonts w:ascii="Times New Roman" w:hAnsi="Times New Roman" w:cs="Times New Roman"/>
                <w:sz w:val="28"/>
                <w:szCs w:val="28"/>
              </w:rPr>
              <w:t>человек</w:t>
            </w:r>
            <w:r w:rsidR="00E70882">
              <w:rPr>
                <w:rFonts w:ascii="Times New Roman" w:hAnsi="Times New Roman" w:cs="Times New Roman"/>
                <w:sz w:val="28"/>
                <w:szCs w:val="28"/>
              </w:rPr>
              <w:t>а</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2.1.5. Удельный вес численности </w:t>
            </w:r>
            <w:proofErr w:type="gramStart"/>
            <w:r w:rsidRPr="00EC2D73">
              <w:rPr>
                <w:rFonts w:ascii="Times New Roman" w:hAnsi="Times New Roman" w:cs="Times New Roman"/>
                <w:sz w:val="28"/>
                <w:szCs w:val="28"/>
              </w:rPr>
              <w:t>обучающихся</w:t>
            </w:r>
            <w:proofErr w:type="gramEnd"/>
            <w:r w:rsidRPr="00EC2D73">
              <w:rPr>
                <w:rFonts w:ascii="Times New Roman" w:hAnsi="Times New Roman" w:cs="Times New Roman"/>
                <w:sz w:val="28"/>
                <w:szCs w:val="28"/>
              </w:rPr>
              <w:t xml:space="preserve">, охваченных подвозом, в общей численности обучающихся, нуждающихся в подвозе в общеобразовательные организации.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A4711"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&lt;*&gt; &lt;**&gt;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74F6F" w:rsidP="00EC2D73">
            <w:pPr>
              <w:jc w:val="center"/>
              <w:rPr>
                <w:rFonts w:ascii="Times New Roman" w:hAnsi="Times New Roman" w:cs="Times New Roman"/>
                <w:sz w:val="28"/>
                <w:szCs w:val="28"/>
              </w:rPr>
            </w:pPr>
            <w:r w:rsidRPr="00E74F6F">
              <w:rPr>
                <w:rFonts w:ascii="Times New Roman" w:hAnsi="Times New Roman" w:cs="Times New Roman"/>
                <w:color w:val="000000" w:themeColor="text1"/>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2.2. Содержание образовательной деятельности и организация образовател</w:t>
            </w:r>
            <w:r w:rsidRPr="00EC2D73">
              <w:rPr>
                <w:rFonts w:ascii="Times New Roman" w:hAnsi="Times New Roman" w:cs="Times New Roman"/>
                <w:sz w:val="28"/>
                <w:szCs w:val="28"/>
              </w:rPr>
              <w:t>ь</w:t>
            </w:r>
            <w:r w:rsidRPr="00EC2D73">
              <w:rPr>
                <w:rFonts w:ascii="Times New Roman" w:hAnsi="Times New Roman" w:cs="Times New Roman"/>
                <w:sz w:val="28"/>
                <w:szCs w:val="28"/>
              </w:rPr>
              <w:t>ного процесса по образовательным программам начального общего образ</w:t>
            </w:r>
            <w:r w:rsidRPr="00EC2D73">
              <w:rPr>
                <w:rFonts w:ascii="Times New Roman" w:hAnsi="Times New Roman" w:cs="Times New Roman"/>
                <w:sz w:val="28"/>
                <w:szCs w:val="28"/>
              </w:rPr>
              <w:t>о</w:t>
            </w:r>
            <w:r w:rsidRPr="00EC2D73">
              <w:rPr>
                <w:rFonts w:ascii="Times New Roman" w:hAnsi="Times New Roman" w:cs="Times New Roman"/>
                <w:sz w:val="28"/>
                <w:szCs w:val="28"/>
              </w:rPr>
              <w:lastRenderedPageBreak/>
              <w:t xml:space="preserve">вания, основного общего образования и среднего общего образования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2.2.1. Удельный вес численности обучающихся </w:t>
            </w:r>
            <w:r w:rsidRPr="00EC2D73">
              <w:rPr>
                <w:rFonts w:ascii="Times New Roman" w:hAnsi="Times New Roman" w:cs="Times New Roman"/>
                <w:sz w:val="28"/>
                <w:szCs w:val="28"/>
              </w:rPr>
              <w:br/>
              <w:t xml:space="preserve">в первую смену в общей </w:t>
            </w:r>
            <w:proofErr w:type="gramStart"/>
            <w:r w:rsidRPr="00EC2D73">
              <w:rPr>
                <w:rFonts w:ascii="Times New Roman" w:hAnsi="Times New Roman" w:cs="Times New Roman"/>
                <w:sz w:val="28"/>
                <w:szCs w:val="28"/>
              </w:rPr>
              <w:t>численности</w:t>
            </w:r>
            <w:proofErr w:type="gramEnd"/>
            <w:r w:rsidRPr="00EC2D73">
              <w:rPr>
                <w:rFonts w:ascii="Times New Roman" w:hAnsi="Times New Roman" w:cs="Times New Roman"/>
                <w:sz w:val="28"/>
                <w:szCs w:val="28"/>
              </w:rPr>
              <w:t xml:space="preserve"> обучающихся </w:t>
            </w:r>
            <w:r w:rsidRPr="00EC2D73">
              <w:rPr>
                <w:rFonts w:ascii="Times New Roman" w:hAnsi="Times New Roman" w:cs="Times New Roman"/>
                <w:sz w:val="28"/>
                <w:szCs w:val="28"/>
              </w:rPr>
              <w:br/>
              <w:t xml:space="preserve">по образовательным программам начального общего, основного общего, среднего общего образования </w:t>
            </w:r>
            <w:r w:rsidRPr="00EC2D73">
              <w:rPr>
                <w:rFonts w:ascii="Times New Roman" w:hAnsi="Times New Roman" w:cs="Times New Roman"/>
                <w:sz w:val="28"/>
                <w:szCs w:val="28"/>
              </w:rPr>
              <w:br/>
              <w:t xml:space="preserve">по очной форме обучения.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8A2CD5" w:rsidP="00EC2D73">
            <w:pPr>
              <w:jc w:val="center"/>
              <w:rPr>
                <w:rFonts w:ascii="Times New Roman" w:hAnsi="Times New Roman" w:cs="Times New Roman"/>
                <w:sz w:val="28"/>
                <w:szCs w:val="28"/>
              </w:rPr>
            </w:pPr>
            <w:r>
              <w:rPr>
                <w:rFonts w:ascii="Times New Roman" w:hAnsi="Times New Roman" w:cs="Times New Roman"/>
                <w:sz w:val="28"/>
                <w:szCs w:val="28"/>
              </w:rPr>
              <w:t>79,6</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2.2.2. Удельный вес численности обучающихся, углубленно изучающих отдельные учебные предметы, в общей </w:t>
            </w:r>
            <w:proofErr w:type="gramStart"/>
            <w:r w:rsidRPr="00EC2D73">
              <w:rPr>
                <w:rFonts w:ascii="Times New Roman" w:hAnsi="Times New Roman" w:cs="Times New Roman"/>
                <w:sz w:val="28"/>
                <w:szCs w:val="28"/>
              </w:rPr>
              <w:t>численности</w:t>
            </w:r>
            <w:proofErr w:type="gramEnd"/>
            <w:r w:rsidRPr="00EC2D73">
              <w:rPr>
                <w:rFonts w:ascii="Times New Roman" w:hAnsi="Times New Roman" w:cs="Times New Roman"/>
                <w:sz w:val="28"/>
                <w:szCs w:val="28"/>
              </w:rPr>
              <w:t xml:space="preserve"> обучающихся </w:t>
            </w:r>
            <w:r w:rsidRPr="00EC2D73">
              <w:rPr>
                <w:rFonts w:ascii="Times New Roman" w:hAnsi="Times New Roman" w:cs="Times New Roman"/>
                <w:sz w:val="28"/>
                <w:szCs w:val="28"/>
              </w:rPr>
              <w:br/>
              <w:t xml:space="preserve">по образовательным программам начального общего, основного общего, среднего общего образования.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2.2.3. Удельный вес численности обучающихся </w:t>
            </w:r>
            <w:r w:rsidRPr="00EC2D73">
              <w:rPr>
                <w:rFonts w:ascii="Times New Roman" w:hAnsi="Times New Roman" w:cs="Times New Roman"/>
                <w:sz w:val="28"/>
                <w:szCs w:val="28"/>
              </w:rPr>
              <w:br/>
              <w:t xml:space="preserve">в классах (группах) профильного обучения в общей </w:t>
            </w:r>
            <w:proofErr w:type="gramStart"/>
            <w:r w:rsidRPr="00EC2D73">
              <w:rPr>
                <w:rFonts w:ascii="Times New Roman" w:hAnsi="Times New Roman" w:cs="Times New Roman"/>
                <w:sz w:val="28"/>
                <w:szCs w:val="28"/>
              </w:rPr>
              <w:t>численности</w:t>
            </w:r>
            <w:proofErr w:type="gramEnd"/>
            <w:r w:rsidRPr="00EC2D73">
              <w:rPr>
                <w:rFonts w:ascii="Times New Roman" w:hAnsi="Times New Roman" w:cs="Times New Roman"/>
                <w:sz w:val="28"/>
                <w:szCs w:val="28"/>
              </w:rPr>
              <w:t xml:space="preserve"> обучающихся в 10–11(12) классах </w:t>
            </w:r>
            <w:r w:rsidRPr="00EC2D73">
              <w:rPr>
                <w:rFonts w:ascii="Times New Roman" w:hAnsi="Times New Roman" w:cs="Times New Roman"/>
                <w:sz w:val="28"/>
                <w:szCs w:val="28"/>
              </w:rPr>
              <w:br/>
              <w:t xml:space="preserve">по образовательным программам среднего общего образования.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8A2CD5" w:rsidP="00EC2D73">
            <w:pPr>
              <w:jc w:val="center"/>
              <w:rPr>
                <w:rFonts w:ascii="Times New Roman" w:hAnsi="Times New Roman" w:cs="Times New Roman"/>
                <w:sz w:val="28"/>
                <w:szCs w:val="28"/>
              </w:rPr>
            </w:pPr>
            <w:r>
              <w:rPr>
                <w:rFonts w:ascii="Times New Roman" w:hAnsi="Times New Roman" w:cs="Times New Roman"/>
                <w:sz w:val="28"/>
                <w:szCs w:val="28"/>
              </w:rPr>
              <w:t>73,1</w:t>
            </w:r>
            <w:r w:rsidR="00D34834">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2.2.4. Удельный вес численности обучающихся </w:t>
            </w:r>
            <w:r w:rsidRPr="00EC2D73">
              <w:rPr>
                <w:rFonts w:ascii="Times New Roman" w:hAnsi="Times New Roman" w:cs="Times New Roman"/>
                <w:sz w:val="28"/>
                <w:szCs w:val="28"/>
              </w:rPr>
              <w:br/>
              <w:t xml:space="preserve">с использованием дистанционных образовательных технологий в общей </w:t>
            </w:r>
            <w:proofErr w:type="gramStart"/>
            <w:r w:rsidRPr="00EC2D73">
              <w:rPr>
                <w:rFonts w:ascii="Times New Roman" w:hAnsi="Times New Roman" w:cs="Times New Roman"/>
                <w:sz w:val="28"/>
                <w:szCs w:val="28"/>
              </w:rPr>
              <w:t>численности</w:t>
            </w:r>
            <w:proofErr w:type="gramEnd"/>
            <w:r w:rsidRPr="00EC2D73">
              <w:rPr>
                <w:rFonts w:ascii="Times New Roman" w:hAnsi="Times New Roman" w:cs="Times New Roman"/>
                <w:sz w:val="28"/>
                <w:szCs w:val="28"/>
              </w:rPr>
              <w:t xml:space="preserve"> обучающихся по образовательным программам начального общего, основного общего, среднего общего образования </w:t>
            </w:r>
            <w:r w:rsidRPr="00EC2D73">
              <w:rPr>
                <w:rFonts w:ascii="Times New Roman" w:hAnsi="Times New Roman" w:cs="Times New Roman"/>
                <w:sz w:val="28"/>
                <w:szCs w:val="28"/>
              </w:rPr>
              <w:br/>
              <w:t xml:space="preserve">и обучающихся с умственной отсталостью (интеллектуальными нарушениями).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8A2CD5" w:rsidP="00EC2D73">
            <w:pPr>
              <w:jc w:val="center"/>
              <w:rPr>
                <w:rFonts w:ascii="Times New Roman" w:hAnsi="Times New Roman" w:cs="Times New Roman"/>
                <w:sz w:val="28"/>
                <w:szCs w:val="28"/>
              </w:rPr>
            </w:pPr>
            <w:r>
              <w:rPr>
                <w:rFonts w:ascii="Times New Roman" w:hAnsi="Times New Roman" w:cs="Times New Roman"/>
                <w:sz w:val="28"/>
                <w:szCs w:val="28"/>
              </w:rPr>
              <w:t xml:space="preserve">0 </w:t>
            </w:r>
            <w:r w:rsidR="00D34834">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2.2.5. Доля несовершеннолетних, состоящих </w:t>
            </w:r>
            <w:r w:rsidRPr="00EC2D73">
              <w:rPr>
                <w:rFonts w:ascii="Times New Roman" w:hAnsi="Times New Roman" w:cs="Times New Roman"/>
                <w:sz w:val="28"/>
                <w:szCs w:val="28"/>
              </w:rPr>
              <w:br/>
              <w:t xml:space="preserve">на различных видах учета, обучающихся </w:t>
            </w:r>
            <w:r w:rsidRPr="00EC2D73">
              <w:rPr>
                <w:rFonts w:ascii="Times New Roman" w:hAnsi="Times New Roman" w:cs="Times New Roman"/>
                <w:sz w:val="28"/>
                <w:szCs w:val="28"/>
              </w:rPr>
              <w:br/>
              <w:t xml:space="preserve">по образовательным программам начального общего образования, основного общего образования </w:t>
            </w:r>
            <w:r w:rsidRPr="00EC2D73">
              <w:rPr>
                <w:rFonts w:ascii="Times New Roman" w:hAnsi="Times New Roman" w:cs="Times New Roman"/>
                <w:sz w:val="28"/>
                <w:szCs w:val="28"/>
              </w:rPr>
              <w:br/>
              <w:t xml:space="preserve">и среднего общего образования.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8A2CD5" w:rsidP="00EC2D73">
            <w:pPr>
              <w:jc w:val="center"/>
              <w:rPr>
                <w:rFonts w:ascii="Times New Roman" w:hAnsi="Times New Roman" w:cs="Times New Roman"/>
                <w:sz w:val="28"/>
                <w:szCs w:val="28"/>
              </w:rPr>
            </w:pPr>
            <w:r>
              <w:rPr>
                <w:rFonts w:ascii="Times New Roman" w:hAnsi="Times New Roman" w:cs="Times New Roman"/>
                <w:sz w:val="28"/>
                <w:szCs w:val="28"/>
              </w:rPr>
              <w:t>10</w:t>
            </w:r>
            <w:r w:rsidR="00D34834">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2.3. Кадровое обеспечение общеобразовательных организаций, иных орган</w:t>
            </w:r>
            <w:r w:rsidRPr="00EC2D73">
              <w:rPr>
                <w:rFonts w:ascii="Times New Roman" w:hAnsi="Times New Roman" w:cs="Times New Roman"/>
                <w:sz w:val="28"/>
                <w:szCs w:val="28"/>
              </w:rPr>
              <w:t>и</w:t>
            </w:r>
            <w:r w:rsidRPr="00EC2D73">
              <w:rPr>
                <w:rFonts w:ascii="Times New Roman" w:hAnsi="Times New Roman" w:cs="Times New Roman"/>
                <w:sz w:val="28"/>
                <w:szCs w:val="28"/>
              </w:rPr>
              <w:t>заций, осуществляющих образовательную деятельность в части реализации основных общеобразовательных программ, а также оценка уровня зарабо</w:t>
            </w:r>
            <w:r w:rsidRPr="00EC2D73">
              <w:rPr>
                <w:rFonts w:ascii="Times New Roman" w:hAnsi="Times New Roman" w:cs="Times New Roman"/>
                <w:sz w:val="28"/>
                <w:szCs w:val="28"/>
              </w:rPr>
              <w:t>т</w:t>
            </w:r>
            <w:r w:rsidRPr="00EC2D73">
              <w:rPr>
                <w:rFonts w:ascii="Times New Roman" w:hAnsi="Times New Roman" w:cs="Times New Roman"/>
                <w:sz w:val="28"/>
                <w:szCs w:val="28"/>
              </w:rPr>
              <w:t xml:space="preserve">ной платы педагогических работников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2.3.1. Численность </w:t>
            </w:r>
            <w:proofErr w:type="gramStart"/>
            <w:r w:rsidRPr="00EC2D73">
              <w:rPr>
                <w:rFonts w:ascii="Times New Roman" w:hAnsi="Times New Roman" w:cs="Times New Roman"/>
                <w:sz w:val="28"/>
                <w:szCs w:val="28"/>
              </w:rPr>
              <w:t>обучающихся</w:t>
            </w:r>
            <w:proofErr w:type="gramEnd"/>
            <w:r w:rsidRPr="00EC2D73">
              <w:rPr>
                <w:rFonts w:ascii="Times New Roman" w:hAnsi="Times New Roman" w:cs="Times New Roman"/>
                <w:sz w:val="28"/>
                <w:szCs w:val="28"/>
              </w:rPr>
              <w:t xml:space="preserve"> по образовательным программам начального общего, основного общего, среднего общего образования и обучающихся </w:t>
            </w:r>
            <w:r w:rsidRPr="00EC2D73">
              <w:rPr>
                <w:rFonts w:ascii="Times New Roman" w:hAnsi="Times New Roman" w:cs="Times New Roman"/>
                <w:sz w:val="28"/>
                <w:szCs w:val="28"/>
              </w:rPr>
              <w:br/>
              <w:t xml:space="preserve">с умственной отсталостью (интеллектуальными нарушениями) в расчете на одного педагогического работника.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t xml:space="preserve">6 </w:t>
            </w:r>
            <w:r w:rsidR="00EC2D73"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2.3.2. Удельный вес численности учителей в возрасте до 35 лет в общей численности учителей (без внешних </w:t>
            </w:r>
            <w:r w:rsidRPr="00EC2D73">
              <w:rPr>
                <w:rFonts w:ascii="Times New Roman" w:hAnsi="Times New Roman" w:cs="Times New Roman"/>
                <w:sz w:val="28"/>
                <w:szCs w:val="28"/>
              </w:rPr>
              <w:lastRenderedPageBreak/>
              <w:t xml:space="preserve">совместителей и работающих по договорам гражданско-правового характера) организаций, осуществляющих образовательную деятельность </w:t>
            </w:r>
            <w:r w:rsidRPr="00EC2D73">
              <w:rPr>
                <w:rFonts w:ascii="Times New Roman" w:hAnsi="Times New Roman" w:cs="Times New Roman"/>
                <w:sz w:val="28"/>
                <w:szCs w:val="28"/>
              </w:rPr>
              <w:br/>
              <w:t xml:space="preserve">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8A2CD5" w:rsidP="008A2CD5">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5,4 </w:t>
            </w:r>
            <w:r w:rsidR="00D34834">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2.3.3. Отношение среднемесячной заработной платы педагогических работников государственных (муниципальных) общеобразовательных организаций </w:t>
            </w:r>
            <w:r w:rsidRPr="00EC2D73">
              <w:rPr>
                <w:rFonts w:ascii="Times New Roman" w:hAnsi="Times New Roman" w:cs="Times New Roman"/>
                <w:sz w:val="28"/>
                <w:szCs w:val="28"/>
              </w:rPr>
              <w:br/>
              <w:t xml:space="preserve">к среднемесячной начисленной заработной плате наемных работников в организациях, </w:t>
            </w:r>
            <w:r w:rsidRPr="00EC2D73">
              <w:rPr>
                <w:rFonts w:ascii="Times New Roman" w:hAnsi="Times New Roman" w:cs="Times New Roman"/>
                <w:sz w:val="28"/>
                <w:szCs w:val="28"/>
              </w:rPr>
              <w:br/>
              <w:t xml:space="preserve">у индивидуальных предпринимателей и физических лиц (среднемесячному доходу от трудовой деятельности) в субъекте Российской Федерации.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4D2FC9" w:rsidP="00EC2D73">
            <w:pPr>
              <w:jc w:val="center"/>
              <w:rPr>
                <w:rFonts w:ascii="Times New Roman" w:hAnsi="Times New Roman" w:cs="Times New Roman"/>
                <w:sz w:val="28"/>
                <w:szCs w:val="28"/>
              </w:rPr>
            </w:pPr>
            <w:r w:rsidRPr="004D2FC9">
              <w:rPr>
                <w:rFonts w:ascii="Times New Roman" w:hAnsi="Times New Roman" w:cs="Times New Roman"/>
                <w:sz w:val="28"/>
                <w:szCs w:val="28"/>
              </w:rPr>
              <w:t>110,9%</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2.3.4. Удельный вес численности педагогических работников в общей численности работников </w:t>
            </w:r>
            <w:r w:rsidRPr="00EC2D73">
              <w:rPr>
                <w:rFonts w:ascii="Times New Roman" w:hAnsi="Times New Roman" w:cs="Times New Roman"/>
                <w:sz w:val="28"/>
                <w:szCs w:val="28"/>
              </w:rPr>
              <w:br/>
              <w:t>(без внешних совместителей и работающих</w:t>
            </w:r>
            <w:r w:rsidRPr="00EC2D73">
              <w:rPr>
                <w:rFonts w:ascii="Times New Roman" w:hAnsi="Times New Roman" w:cs="Times New Roman"/>
                <w:sz w:val="28"/>
                <w:szCs w:val="28"/>
              </w:rPr>
              <w:br/>
              <w:t xml:space="preserve">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w:t>
            </w:r>
            <w:r w:rsidRPr="00EC2D73">
              <w:rPr>
                <w:rFonts w:ascii="Times New Roman" w:hAnsi="Times New Roman" w:cs="Times New Roman"/>
                <w:sz w:val="28"/>
                <w:szCs w:val="28"/>
              </w:rPr>
              <w:br/>
              <w:t xml:space="preserve">и программам образования обучающихся с умственной отсталостью (интеллектуальными нарушениями).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C57D05" w:rsidP="00EC2D73">
            <w:pPr>
              <w:jc w:val="center"/>
              <w:rPr>
                <w:rFonts w:ascii="Times New Roman" w:hAnsi="Times New Roman" w:cs="Times New Roman"/>
                <w:sz w:val="28"/>
                <w:szCs w:val="28"/>
              </w:rPr>
            </w:pPr>
            <w:r>
              <w:rPr>
                <w:rFonts w:ascii="Times New Roman" w:hAnsi="Times New Roman" w:cs="Times New Roman"/>
                <w:sz w:val="28"/>
                <w:szCs w:val="28"/>
              </w:rPr>
              <w:t>58</w:t>
            </w:r>
            <w:r w:rsidR="00FE389C">
              <w:rPr>
                <w:rFonts w:ascii="Times New Roman" w:hAnsi="Times New Roman" w:cs="Times New Roman"/>
                <w:sz w:val="28"/>
                <w:szCs w:val="28"/>
              </w:rPr>
              <w:t>,1</w:t>
            </w:r>
            <w:r w:rsidR="00247ED1" w:rsidRPr="007E46FC">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2.3.5. Удельный вес числа организаций, имеющих в составе педагогических работников социальных педагогов, педагогов-психологов, учителей-логопедов, учителей-дефектологов,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социальных педагогов: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FE389C" w:rsidP="00EC2D73">
            <w:pPr>
              <w:jc w:val="center"/>
              <w:rPr>
                <w:rFonts w:ascii="Times New Roman" w:hAnsi="Times New Roman" w:cs="Times New Roman"/>
                <w:sz w:val="28"/>
                <w:szCs w:val="28"/>
              </w:rPr>
            </w:pPr>
            <w:r>
              <w:rPr>
                <w:rFonts w:ascii="Times New Roman" w:hAnsi="Times New Roman" w:cs="Times New Roman"/>
                <w:sz w:val="28"/>
                <w:szCs w:val="28"/>
              </w:rPr>
              <w:t>50</w:t>
            </w:r>
            <w:r w:rsidR="00D34834">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из них в штате;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FE389C" w:rsidP="00EC2D73">
            <w:pPr>
              <w:jc w:val="center"/>
              <w:rPr>
                <w:rFonts w:ascii="Times New Roman" w:hAnsi="Times New Roman" w:cs="Times New Roman"/>
                <w:sz w:val="28"/>
                <w:szCs w:val="28"/>
              </w:rPr>
            </w:pPr>
            <w:r>
              <w:rPr>
                <w:rFonts w:ascii="Times New Roman" w:hAnsi="Times New Roman" w:cs="Times New Roman"/>
                <w:sz w:val="28"/>
                <w:szCs w:val="28"/>
              </w:rPr>
              <w:t>50</w:t>
            </w:r>
            <w:r w:rsidR="00D34834">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педагогов-психологов: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из них в штате;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учителей-логопедов: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FE389C" w:rsidP="00EC2D73">
            <w:pPr>
              <w:jc w:val="center"/>
              <w:rPr>
                <w:rFonts w:ascii="Times New Roman" w:hAnsi="Times New Roman" w:cs="Times New Roman"/>
                <w:sz w:val="28"/>
                <w:szCs w:val="28"/>
              </w:rPr>
            </w:pPr>
            <w:r>
              <w:rPr>
                <w:rFonts w:ascii="Times New Roman" w:hAnsi="Times New Roman" w:cs="Times New Roman"/>
                <w:sz w:val="28"/>
                <w:szCs w:val="28"/>
              </w:rPr>
              <w:t>100</w:t>
            </w:r>
            <w:r w:rsidR="00D34834">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из них в штате;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FE389C" w:rsidP="00EC2D73">
            <w:pPr>
              <w:jc w:val="center"/>
              <w:rPr>
                <w:rFonts w:ascii="Times New Roman" w:hAnsi="Times New Roman" w:cs="Times New Roman"/>
                <w:sz w:val="28"/>
                <w:szCs w:val="28"/>
              </w:rPr>
            </w:pPr>
            <w:r>
              <w:rPr>
                <w:rFonts w:ascii="Times New Roman" w:hAnsi="Times New Roman" w:cs="Times New Roman"/>
                <w:sz w:val="28"/>
                <w:szCs w:val="28"/>
              </w:rPr>
              <w:t>100</w:t>
            </w:r>
            <w:r w:rsidR="00D34834">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учителей-дефектологов: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FE389C" w:rsidP="00EC2D73">
            <w:pPr>
              <w:jc w:val="center"/>
              <w:rPr>
                <w:rFonts w:ascii="Times New Roman" w:hAnsi="Times New Roman" w:cs="Times New Roman"/>
                <w:sz w:val="28"/>
                <w:szCs w:val="28"/>
              </w:rPr>
            </w:pPr>
            <w:r>
              <w:rPr>
                <w:rFonts w:ascii="Times New Roman" w:hAnsi="Times New Roman" w:cs="Times New Roman"/>
                <w:sz w:val="28"/>
                <w:szCs w:val="28"/>
              </w:rPr>
              <w:t>100</w:t>
            </w:r>
            <w:r w:rsidR="00D34834">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из них в штате.</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FE389C" w:rsidP="00EC2D73">
            <w:pPr>
              <w:jc w:val="center"/>
              <w:rPr>
                <w:rFonts w:ascii="Times New Roman" w:hAnsi="Times New Roman" w:cs="Times New Roman"/>
                <w:sz w:val="28"/>
                <w:szCs w:val="28"/>
              </w:rPr>
            </w:pPr>
            <w:r>
              <w:rPr>
                <w:rFonts w:ascii="Times New Roman" w:hAnsi="Times New Roman" w:cs="Times New Roman"/>
                <w:sz w:val="28"/>
                <w:szCs w:val="28"/>
              </w:rPr>
              <w:t>100</w:t>
            </w:r>
            <w:r w:rsidR="00D34834">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2.4. Материально-техническое и информационное обеспечение общеобраз</w:t>
            </w:r>
            <w:r w:rsidRPr="00EC2D73">
              <w:rPr>
                <w:rFonts w:ascii="Times New Roman" w:hAnsi="Times New Roman" w:cs="Times New Roman"/>
                <w:sz w:val="28"/>
                <w:szCs w:val="28"/>
              </w:rPr>
              <w:t>о</w:t>
            </w:r>
            <w:r w:rsidRPr="00EC2D73">
              <w:rPr>
                <w:rFonts w:ascii="Times New Roman" w:hAnsi="Times New Roman" w:cs="Times New Roman"/>
                <w:sz w:val="28"/>
                <w:szCs w:val="28"/>
              </w:rPr>
              <w:t>вательных организаций, а также иных организаций, осуществляющих обр</w:t>
            </w:r>
            <w:r w:rsidRPr="00EC2D73">
              <w:rPr>
                <w:rFonts w:ascii="Times New Roman" w:hAnsi="Times New Roman" w:cs="Times New Roman"/>
                <w:sz w:val="28"/>
                <w:szCs w:val="28"/>
              </w:rPr>
              <w:t>а</w:t>
            </w:r>
            <w:r w:rsidRPr="00EC2D73">
              <w:rPr>
                <w:rFonts w:ascii="Times New Roman" w:hAnsi="Times New Roman" w:cs="Times New Roman"/>
                <w:sz w:val="28"/>
                <w:szCs w:val="28"/>
              </w:rPr>
              <w:t>зовательную деятельность в части реализации основных общеобразовател</w:t>
            </w:r>
            <w:r w:rsidRPr="00EC2D73">
              <w:rPr>
                <w:rFonts w:ascii="Times New Roman" w:hAnsi="Times New Roman" w:cs="Times New Roman"/>
                <w:sz w:val="28"/>
                <w:szCs w:val="28"/>
              </w:rPr>
              <w:t>ь</w:t>
            </w:r>
            <w:r w:rsidRPr="00EC2D73">
              <w:rPr>
                <w:rFonts w:ascii="Times New Roman" w:hAnsi="Times New Roman" w:cs="Times New Roman"/>
                <w:sz w:val="28"/>
                <w:szCs w:val="28"/>
              </w:rPr>
              <w:t xml:space="preserve">ных программ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2.4.1. Учебная площадь организаций, реализующих образовательные программы начального общего, основного общего, среднего общего образования, </w:t>
            </w:r>
            <w:r w:rsidRPr="00EC2D73">
              <w:rPr>
                <w:rFonts w:ascii="Times New Roman" w:hAnsi="Times New Roman" w:cs="Times New Roman"/>
                <w:sz w:val="28"/>
                <w:szCs w:val="28"/>
              </w:rPr>
              <w:br/>
              <w:t xml:space="preserve">в расчете на одного обучающегося.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E3A5D" w:rsidP="00EC2D73">
            <w:pPr>
              <w:jc w:val="center"/>
              <w:rPr>
                <w:rFonts w:ascii="Times New Roman" w:hAnsi="Times New Roman" w:cs="Times New Roman"/>
                <w:sz w:val="28"/>
                <w:szCs w:val="28"/>
              </w:rPr>
            </w:pPr>
            <w:r>
              <w:rPr>
                <w:rFonts w:ascii="Times New Roman" w:hAnsi="Times New Roman" w:cs="Times New Roman"/>
                <w:sz w:val="28"/>
                <w:szCs w:val="28"/>
              </w:rPr>
              <w:t>5,4</w:t>
            </w:r>
            <w:r w:rsidR="00D34834">
              <w:rPr>
                <w:rFonts w:ascii="Times New Roman" w:hAnsi="Times New Roman" w:cs="Times New Roman"/>
                <w:sz w:val="28"/>
                <w:szCs w:val="28"/>
              </w:rPr>
              <w:t xml:space="preserve"> </w:t>
            </w:r>
            <w:proofErr w:type="gramStart"/>
            <w:r w:rsidR="00D34834">
              <w:rPr>
                <w:rFonts w:ascii="Times New Roman" w:hAnsi="Times New Roman" w:cs="Times New Roman"/>
                <w:sz w:val="28"/>
                <w:szCs w:val="28"/>
              </w:rPr>
              <w:t>квадратных</w:t>
            </w:r>
            <w:proofErr w:type="gramEnd"/>
            <w:r w:rsidR="00EC2D73" w:rsidRPr="00EC2D73">
              <w:rPr>
                <w:rFonts w:ascii="Times New Roman" w:hAnsi="Times New Roman" w:cs="Times New Roman"/>
                <w:sz w:val="28"/>
                <w:szCs w:val="28"/>
              </w:rPr>
              <w:t xml:space="preserve"> метр</w:t>
            </w:r>
            <w:r>
              <w:rPr>
                <w:rFonts w:ascii="Times New Roman" w:hAnsi="Times New Roman" w:cs="Times New Roman"/>
                <w:sz w:val="28"/>
                <w:szCs w:val="28"/>
              </w:rPr>
              <w:t>а</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2.4.2. Удельный вес числа общеобразовательных организаций, имеющих все виды благоустройства (водопровод, центральное отопление, канализация), </w:t>
            </w:r>
            <w:r w:rsidRPr="00EC2D73">
              <w:rPr>
                <w:rFonts w:ascii="Times New Roman" w:hAnsi="Times New Roman" w:cs="Times New Roman"/>
                <w:sz w:val="28"/>
                <w:szCs w:val="28"/>
              </w:rPr>
              <w:br/>
              <w:t xml:space="preserve">в общем числе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74F6F" w:rsidP="00EC2D73">
            <w:pPr>
              <w:jc w:val="center"/>
              <w:rPr>
                <w:rFonts w:ascii="Times New Roman" w:hAnsi="Times New Roman" w:cs="Times New Roman"/>
                <w:sz w:val="28"/>
                <w:szCs w:val="28"/>
              </w:rPr>
            </w:pPr>
            <w:r w:rsidRPr="00E74F6F">
              <w:rPr>
                <w:rFonts w:ascii="Times New Roman" w:hAnsi="Times New Roman" w:cs="Times New Roman"/>
                <w:sz w:val="28"/>
                <w:szCs w:val="28"/>
              </w:rPr>
              <w:t>100%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2.4.3. Число персональных компьютеров, используемых в учебных целях, </w:t>
            </w:r>
            <w:r w:rsidRPr="00EC2D73">
              <w:rPr>
                <w:rFonts w:ascii="Times New Roman" w:hAnsi="Times New Roman" w:cs="Times New Roman"/>
                <w:sz w:val="28"/>
                <w:szCs w:val="28"/>
              </w:rPr>
              <w:br/>
              <w:t xml:space="preserve">в расчете на 100 обучающихся общеобразовательных организаций: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FE389C" w:rsidP="00EC2D73">
            <w:pPr>
              <w:jc w:val="center"/>
              <w:rPr>
                <w:rFonts w:ascii="Times New Roman" w:hAnsi="Times New Roman" w:cs="Times New Roman"/>
                <w:sz w:val="28"/>
                <w:szCs w:val="28"/>
              </w:rPr>
            </w:pPr>
            <w:r>
              <w:rPr>
                <w:rFonts w:ascii="Times New Roman" w:hAnsi="Times New Roman" w:cs="Times New Roman"/>
                <w:sz w:val="28"/>
                <w:szCs w:val="28"/>
              </w:rPr>
              <w:t>37,3</w:t>
            </w:r>
            <w:r w:rsidR="00D34834">
              <w:rPr>
                <w:rFonts w:ascii="Times New Roman" w:hAnsi="Times New Roman" w:cs="Times New Roman"/>
                <w:sz w:val="28"/>
                <w:szCs w:val="28"/>
              </w:rPr>
              <w:t xml:space="preserve"> единиц</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имеющих доступ к информационно-телекоммуникационной сети «Интернет».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1813E2" w:rsidP="001813E2">
            <w:pPr>
              <w:rPr>
                <w:rFonts w:ascii="Times New Roman" w:hAnsi="Times New Roman" w:cs="Times New Roman"/>
                <w:sz w:val="28"/>
                <w:szCs w:val="28"/>
              </w:rPr>
            </w:pPr>
            <w:r>
              <w:rPr>
                <w:rFonts w:ascii="Times New Roman" w:hAnsi="Times New Roman" w:cs="Times New Roman"/>
                <w:sz w:val="28"/>
                <w:szCs w:val="28"/>
              </w:rPr>
              <w:t xml:space="preserve">       </w:t>
            </w:r>
            <w:r w:rsidR="00FE389C">
              <w:rPr>
                <w:rFonts w:ascii="Times New Roman" w:hAnsi="Times New Roman" w:cs="Times New Roman"/>
                <w:sz w:val="28"/>
                <w:szCs w:val="28"/>
              </w:rPr>
              <w:t>37,3</w:t>
            </w:r>
            <w:r w:rsidR="003B60B2" w:rsidRPr="003B60B2">
              <w:rPr>
                <w:rFonts w:ascii="Times New Roman" w:hAnsi="Times New Roman" w:cs="Times New Roman"/>
                <w:sz w:val="28"/>
                <w:szCs w:val="28"/>
              </w:rPr>
              <w:t xml:space="preserve"> единиц</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2.4.4. Доля образовательных организаций, реализующих образовательные программы начального общего, основного общего, среднего общего образования, обеспеченных </w:t>
            </w:r>
            <w:proofErr w:type="spellStart"/>
            <w:r w:rsidRPr="00EC2D73">
              <w:rPr>
                <w:rFonts w:ascii="Times New Roman" w:hAnsi="Times New Roman" w:cs="Times New Roman"/>
                <w:sz w:val="28"/>
                <w:szCs w:val="28"/>
              </w:rPr>
              <w:t>интернет-соединением</w:t>
            </w:r>
            <w:proofErr w:type="spellEnd"/>
            <w:r w:rsidRPr="00EC2D73">
              <w:rPr>
                <w:rFonts w:ascii="Times New Roman" w:hAnsi="Times New Roman" w:cs="Times New Roman"/>
                <w:sz w:val="28"/>
                <w:szCs w:val="28"/>
              </w:rPr>
              <w:t xml:space="preserve"> </w:t>
            </w:r>
            <w:r w:rsidRPr="00EC2D73">
              <w:rPr>
                <w:rFonts w:ascii="Times New Roman" w:hAnsi="Times New Roman" w:cs="Times New Roman"/>
                <w:sz w:val="28"/>
                <w:szCs w:val="28"/>
              </w:rPr>
              <w:br/>
              <w:t>со скоростью соединения не менее 100 Мб/</w:t>
            </w:r>
            <w:proofErr w:type="gramStart"/>
            <w:r w:rsidRPr="00EC2D73">
              <w:rPr>
                <w:rFonts w:ascii="Times New Roman" w:hAnsi="Times New Roman" w:cs="Times New Roman"/>
                <w:sz w:val="28"/>
                <w:szCs w:val="28"/>
              </w:rPr>
              <w:t>с</w:t>
            </w:r>
            <w:proofErr w:type="gramEnd"/>
            <w:r w:rsidRPr="00EC2D73">
              <w:rPr>
                <w:rFonts w:ascii="Times New Roman" w:hAnsi="Times New Roman" w:cs="Times New Roman"/>
                <w:sz w:val="28"/>
                <w:szCs w:val="28"/>
              </w:rPr>
              <w:t xml:space="preserve"> – </w:t>
            </w:r>
            <w:r w:rsidRPr="00EC2D73">
              <w:rPr>
                <w:rFonts w:ascii="Times New Roman" w:hAnsi="Times New Roman" w:cs="Times New Roman"/>
                <w:sz w:val="28"/>
                <w:szCs w:val="28"/>
              </w:rPr>
              <w:br/>
            </w:r>
            <w:proofErr w:type="gramStart"/>
            <w:r w:rsidRPr="00EC2D73">
              <w:rPr>
                <w:rFonts w:ascii="Times New Roman" w:hAnsi="Times New Roman" w:cs="Times New Roman"/>
                <w:sz w:val="28"/>
                <w:szCs w:val="28"/>
              </w:rPr>
              <w:t>для</w:t>
            </w:r>
            <w:proofErr w:type="gramEnd"/>
            <w:r w:rsidRPr="00EC2D73">
              <w:rPr>
                <w:rFonts w:ascii="Times New Roman" w:hAnsi="Times New Roman" w:cs="Times New Roman"/>
                <w:sz w:val="28"/>
                <w:szCs w:val="28"/>
              </w:rPr>
              <w:t xml:space="preserve"> образовательных организаций, расположенных </w:t>
            </w:r>
            <w:r w:rsidRPr="00EC2D73">
              <w:rPr>
                <w:rFonts w:ascii="Times New Roman" w:hAnsi="Times New Roman" w:cs="Times New Roman"/>
                <w:sz w:val="28"/>
                <w:szCs w:val="28"/>
              </w:rPr>
              <w:br/>
              <w:t xml:space="preserve">в городах, 50 Мб/с – для образовательных организаций, расположенных в сельской местности и поселках городского типа.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2.4.5. Удельный вес числа общеобразовательных организаций, использующих электронный журнал, электронный дневник, в общем числе общеобразовательных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2.5. Условия получения начального общего, основного общего и среднего общего образования лицами с ограниченными возможностями здоровья </w:t>
            </w:r>
            <w:r w:rsidRPr="00EC2D73">
              <w:rPr>
                <w:rFonts w:ascii="Times New Roman" w:hAnsi="Times New Roman" w:cs="Times New Roman"/>
                <w:sz w:val="28"/>
                <w:szCs w:val="28"/>
              </w:rPr>
              <w:br/>
              <w:t xml:space="preserve">и инвалидами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2.5.1. Удельный вес числа зданий, в которых созданы условия для беспрепятственного доступа инвалидов, </w:t>
            </w:r>
            <w:r w:rsidRPr="00EC2D73">
              <w:rPr>
                <w:rFonts w:ascii="Times New Roman" w:hAnsi="Times New Roman" w:cs="Times New Roman"/>
                <w:sz w:val="28"/>
                <w:szCs w:val="28"/>
              </w:rPr>
              <w:br/>
              <w:t xml:space="preserve">в общем числе зданий общеобразовательных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t>33,3%</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FD721C">
            <w:pPr>
              <w:spacing w:line="240" w:lineRule="auto"/>
              <w:rPr>
                <w:rFonts w:ascii="Times New Roman" w:hAnsi="Times New Roman" w:cs="Times New Roman"/>
                <w:sz w:val="28"/>
                <w:szCs w:val="28"/>
              </w:rPr>
            </w:pPr>
            <w:bookmarkStart w:id="3" w:name="_GoBack"/>
            <w:r w:rsidRPr="00EC2D73">
              <w:rPr>
                <w:rFonts w:ascii="Times New Roman" w:hAnsi="Times New Roman" w:cs="Times New Roman"/>
                <w:sz w:val="28"/>
                <w:szCs w:val="28"/>
              </w:rPr>
              <w:t xml:space="preserve">2.5.2. </w:t>
            </w:r>
            <w:proofErr w:type="gramStart"/>
            <w:r w:rsidRPr="00EC2D73">
              <w:rPr>
                <w:rFonts w:ascii="Times New Roman" w:hAnsi="Times New Roman" w:cs="Times New Roman"/>
                <w:sz w:val="28"/>
                <w:szCs w:val="28"/>
              </w:rPr>
              <w:t>Распределение численности обучающихся с ограниченными возможн</w:t>
            </w:r>
            <w:r w:rsidRPr="00EC2D73">
              <w:rPr>
                <w:rFonts w:ascii="Times New Roman" w:hAnsi="Times New Roman" w:cs="Times New Roman"/>
                <w:sz w:val="28"/>
                <w:szCs w:val="28"/>
              </w:rPr>
              <w:t>о</w:t>
            </w:r>
            <w:r w:rsidRPr="00EC2D73">
              <w:rPr>
                <w:rFonts w:ascii="Times New Roman" w:hAnsi="Times New Roman" w:cs="Times New Roman"/>
                <w:sz w:val="28"/>
                <w:szCs w:val="28"/>
              </w:rPr>
              <w:t>стями здоровья и инвалидностью по реализации образовательных программ начального общего, основного общего, среднего общего образования в фо</w:t>
            </w:r>
            <w:r w:rsidRPr="00EC2D73">
              <w:rPr>
                <w:rFonts w:ascii="Times New Roman" w:hAnsi="Times New Roman" w:cs="Times New Roman"/>
                <w:sz w:val="28"/>
                <w:szCs w:val="28"/>
              </w:rPr>
              <w:t>р</w:t>
            </w:r>
            <w:r w:rsidRPr="00EC2D73">
              <w:rPr>
                <w:rFonts w:ascii="Times New Roman" w:hAnsi="Times New Roman" w:cs="Times New Roman"/>
                <w:sz w:val="28"/>
                <w:szCs w:val="28"/>
              </w:rPr>
              <w:t>мах: совместного обучения с другими обучающимися (инклюзии), в отдел</w:t>
            </w:r>
            <w:r w:rsidRPr="00EC2D73">
              <w:rPr>
                <w:rFonts w:ascii="Times New Roman" w:hAnsi="Times New Roman" w:cs="Times New Roman"/>
                <w:sz w:val="28"/>
                <w:szCs w:val="28"/>
              </w:rPr>
              <w:t>ь</w:t>
            </w:r>
            <w:r w:rsidRPr="00EC2D73">
              <w:rPr>
                <w:rFonts w:ascii="Times New Roman" w:hAnsi="Times New Roman" w:cs="Times New Roman"/>
                <w:sz w:val="28"/>
                <w:szCs w:val="28"/>
              </w:rPr>
              <w:t>ных классах, группах или в отдельных образовательных организациях, ос</w:t>
            </w:r>
            <w:r w:rsidRPr="00EC2D73">
              <w:rPr>
                <w:rFonts w:ascii="Times New Roman" w:hAnsi="Times New Roman" w:cs="Times New Roman"/>
                <w:sz w:val="28"/>
                <w:szCs w:val="28"/>
              </w:rPr>
              <w:t>у</w:t>
            </w:r>
            <w:r w:rsidRPr="00EC2D73">
              <w:rPr>
                <w:rFonts w:ascii="Times New Roman" w:hAnsi="Times New Roman" w:cs="Times New Roman"/>
                <w:sz w:val="28"/>
                <w:szCs w:val="28"/>
              </w:rPr>
              <w:t>ществляющих реализацию адаптированных основных образовательных пр</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грамм начального общего, основного общего и среднего общего образования: </w:t>
            </w:r>
            <w:bookmarkEnd w:id="3"/>
            <w:proofErr w:type="gramEnd"/>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 отдельных организациях, осуществляющих образовательную деятельность по адаптированным образовательным программам начального общего, основного общего и среднего общего образования, – 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из них инвалидов, детей-инвалидов;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 отдельных классах, осуществляющих образовательную деятельность по адаптированным образовательным программам начального общего, основного общего образования, – 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из них инвалидов, детей-инвалидов;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 формате совместного обучения (инклюзии) – 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84ED6" w:rsidP="00EC2D73">
            <w:pPr>
              <w:jc w:val="center"/>
              <w:rPr>
                <w:rFonts w:ascii="Times New Roman" w:hAnsi="Times New Roman" w:cs="Times New Roman"/>
                <w:sz w:val="28"/>
                <w:szCs w:val="28"/>
              </w:rPr>
            </w:pPr>
            <w:r>
              <w:rPr>
                <w:rFonts w:ascii="Times New Roman" w:hAnsi="Times New Roman" w:cs="Times New Roman"/>
                <w:sz w:val="28"/>
                <w:szCs w:val="28"/>
              </w:rPr>
              <w:t>6,3</w:t>
            </w:r>
            <w:r w:rsidR="00D34834">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из них инвалидов, детей-инвалидов.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84ED6" w:rsidP="00EC2D73">
            <w:pPr>
              <w:jc w:val="center"/>
              <w:rPr>
                <w:rFonts w:ascii="Times New Roman" w:hAnsi="Times New Roman" w:cs="Times New Roman"/>
                <w:sz w:val="28"/>
                <w:szCs w:val="28"/>
              </w:rPr>
            </w:pPr>
            <w:r>
              <w:rPr>
                <w:rFonts w:ascii="Times New Roman" w:hAnsi="Times New Roman" w:cs="Times New Roman"/>
                <w:sz w:val="28"/>
                <w:szCs w:val="28"/>
              </w:rPr>
              <w:t>2,0</w:t>
            </w:r>
            <w:r w:rsidR="00D34834">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2.5.3. Удельный вес численности обучающихся </w:t>
            </w:r>
            <w:r w:rsidRPr="00EC2D73">
              <w:rPr>
                <w:rFonts w:ascii="Times New Roman" w:hAnsi="Times New Roman" w:cs="Times New Roman"/>
                <w:sz w:val="28"/>
                <w:szCs w:val="28"/>
              </w:rPr>
              <w:br/>
              <w:t xml:space="preserve">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rsidRPr="00EC2D73">
              <w:rPr>
                <w:rFonts w:ascii="Times New Roman" w:hAnsi="Times New Roman" w:cs="Times New Roman"/>
                <w:sz w:val="28"/>
                <w:szCs w:val="28"/>
              </w:rPr>
              <w:t>численности</w:t>
            </w:r>
            <w:proofErr w:type="gramEnd"/>
            <w:r w:rsidRPr="00EC2D73">
              <w:rPr>
                <w:rFonts w:ascii="Times New Roman" w:hAnsi="Times New Roman" w:cs="Times New Roman"/>
                <w:sz w:val="28"/>
                <w:szCs w:val="28"/>
              </w:rPr>
              <w:t xml:space="preserve"> обучающихся по адаптированным образовательным </w:t>
            </w:r>
            <w:r w:rsidRPr="00EC2D73">
              <w:rPr>
                <w:rFonts w:ascii="Times New Roman" w:hAnsi="Times New Roman" w:cs="Times New Roman"/>
                <w:sz w:val="28"/>
                <w:szCs w:val="28"/>
              </w:rPr>
              <w:lastRenderedPageBreak/>
              <w:t xml:space="preserve">программам начального общего образования.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D34834" w:rsidP="00EC2D73">
            <w:pPr>
              <w:jc w:val="center"/>
              <w:rPr>
                <w:rFonts w:ascii="Times New Roman" w:hAnsi="Times New Roman" w:cs="Times New Roman"/>
                <w:sz w:val="28"/>
                <w:szCs w:val="28"/>
              </w:rPr>
            </w:pPr>
            <w:r>
              <w:rPr>
                <w:rFonts w:ascii="Times New Roman" w:hAnsi="Times New Roman" w:cs="Times New Roman"/>
                <w:sz w:val="28"/>
                <w:szCs w:val="28"/>
              </w:rPr>
              <w:lastRenderedPageBreak/>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2.5.4. Удельный вес численности обучающихся </w:t>
            </w:r>
            <w:r w:rsidRPr="00EC2D73">
              <w:rPr>
                <w:rFonts w:ascii="Times New Roman" w:hAnsi="Times New Roman" w:cs="Times New Roman"/>
                <w:sz w:val="28"/>
                <w:szCs w:val="28"/>
              </w:rPr>
              <w:br/>
              <w:t xml:space="preserve">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sidRPr="00EC2D73">
              <w:rPr>
                <w:rFonts w:ascii="Times New Roman" w:hAnsi="Times New Roman" w:cs="Times New Roman"/>
                <w:sz w:val="28"/>
                <w:szCs w:val="28"/>
              </w:rPr>
              <w:t>численности</w:t>
            </w:r>
            <w:proofErr w:type="gramEnd"/>
            <w:r w:rsidRPr="00EC2D73">
              <w:rPr>
                <w:rFonts w:ascii="Times New Roman" w:hAnsi="Times New Roman" w:cs="Times New Roman"/>
                <w:sz w:val="28"/>
                <w:szCs w:val="28"/>
              </w:rPr>
              <w:t xml:space="preserve"> обучающихся по адаптированным основным общеобразовательным программам </w:t>
            </w:r>
            <w:r w:rsidRPr="00EC2D73">
              <w:rPr>
                <w:rFonts w:ascii="Times New Roman" w:hAnsi="Times New Roman" w:cs="Times New Roman"/>
                <w:sz w:val="28"/>
                <w:szCs w:val="28"/>
              </w:rPr>
              <w:br/>
              <w:t xml:space="preserve">для обучающихся с умственной отсталостью (интеллектуальными нарушениями).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84ED6" w:rsidP="00EC2D73">
            <w:pPr>
              <w:jc w:val="center"/>
              <w:rPr>
                <w:rFonts w:ascii="Times New Roman" w:hAnsi="Times New Roman" w:cs="Times New Roman"/>
                <w:sz w:val="28"/>
                <w:szCs w:val="28"/>
              </w:rPr>
            </w:pPr>
            <w:r>
              <w:rPr>
                <w:rFonts w:ascii="Times New Roman" w:hAnsi="Times New Roman" w:cs="Times New Roman"/>
                <w:sz w:val="28"/>
                <w:szCs w:val="28"/>
              </w:rPr>
              <w:t>32,8</w:t>
            </w:r>
            <w:r w:rsidR="00D34834">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2.5.5. Укомплектованность отдельных общеобразовательных организаций, осуществляющих </w:t>
            </w:r>
            <w:proofErr w:type="gramStart"/>
            <w:r w:rsidRPr="00EC2D73">
              <w:rPr>
                <w:rFonts w:ascii="Times New Roman" w:hAnsi="Times New Roman" w:cs="Times New Roman"/>
                <w:sz w:val="28"/>
                <w:szCs w:val="28"/>
              </w:rPr>
              <w:t>обучение</w:t>
            </w:r>
            <w:proofErr w:type="gramEnd"/>
            <w:r w:rsidRPr="00EC2D73">
              <w:rPr>
                <w:rFonts w:ascii="Times New Roman" w:hAnsi="Times New Roman" w:cs="Times New Roman"/>
                <w:sz w:val="28"/>
                <w:szCs w:val="28"/>
              </w:rPr>
              <w:t xml:space="preserve"> по адаптированным образовательным программам начального общего, основного общего и среднего общего образования, в том числе адаптированным, и программам образования обучающихся с умственной отсталостью (интеллектуальными нарушениями), педагогическими работниками: &lt;*&gt;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74F6F"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74F6F" w:rsidRPr="00EC2D73" w:rsidTr="00EC2D73">
        <w:tc>
          <w:tcPr>
            <w:tcW w:w="6911" w:type="dxa"/>
            <w:tcBorders>
              <w:top w:val="single" w:sz="4" w:space="0" w:color="auto"/>
              <w:left w:val="single" w:sz="4" w:space="0" w:color="auto"/>
              <w:bottom w:val="single" w:sz="4" w:space="0" w:color="auto"/>
              <w:right w:val="single" w:sz="4" w:space="0" w:color="auto"/>
            </w:tcBorders>
          </w:tcPr>
          <w:p w:rsidR="00E74F6F" w:rsidRPr="00EC2D73" w:rsidRDefault="00E74F6F" w:rsidP="00E74F6F">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учителя-дефектологи; </w:t>
            </w:r>
          </w:p>
        </w:tc>
        <w:tc>
          <w:tcPr>
            <w:tcW w:w="2660" w:type="dxa"/>
            <w:tcBorders>
              <w:top w:val="single" w:sz="4" w:space="0" w:color="auto"/>
              <w:left w:val="single" w:sz="4" w:space="0" w:color="auto"/>
              <w:bottom w:val="single" w:sz="4" w:space="0" w:color="auto"/>
              <w:right w:val="single" w:sz="4" w:space="0" w:color="auto"/>
            </w:tcBorders>
          </w:tcPr>
          <w:p w:rsidR="00E74F6F" w:rsidRDefault="00E74F6F" w:rsidP="00E74F6F">
            <w:pPr>
              <w:jc w:val="center"/>
            </w:pPr>
            <w:r w:rsidRPr="00425716">
              <w:rPr>
                <w:rFonts w:ascii="Times New Roman" w:hAnsi="Times New Roman" w:cs="Times New Roman"/>
                <w:sz w:val="28"/>
                <w:szCs w:val="28"/>
              </w:rPr>
              <w:t>0%</w:t>
            </w:r>
          </w:p>
        </w:tc>
      </w:tr>
      <w:tr w:rsidR="00E74F6F" w:rsidRPr="00EC2D73" w:rsidTr="00EC2D73">
        <w:tc>
          <w:tcPr>
            <w:tcW w:w="6911" w:type="dxa"/>
            <w:tcBorders>
              <w:top w:val="single" w:sz="4" w:space="0" w:color="auto"/>
              <w:left w:val="single" w:sz="4" w:space="0" w:color="auto"/>
              <w:bottom w:val="single" w:sz="4" w:space="0" w:color="auto"/>
              <w:right w:val="single" w:sz="4" w:space="0" w:color="auto"/>
            </w:tcBorders>
          </w:tcPr>
          <w:p w:rsidR="00E74F6F" w:rsidRPr="00EC2D73" w:rsidRDefault="00E74F6F" w:rsidP="00E74F6F">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педагоги-психологи; </w:t>
            </w:r>
          </w:p>
        </w:tc>
        <w:tc>
          <w:tcPr>
            <w:tcW w:w="2660" w:type="dxa"/>
            <w:tcBorders>
              <w:top w:val="single" w:sz="4" w:space="0" w:color="auto"/>
              <w:left w:val="single" w:sz="4" w:space="0" w:color="auto"/>
              <w:bottom w:val="single" w:sz="4" w:space="0" w:color="auto"/>
              <w:right w:val="single" w:sz="4" w:space="0" w:color="auto"/>
            </w:tcBorders>
          </w:tcPr>
          <w:p w:rsidR="00E74F6F" w:rsidRDefault="00E74F6F" w:rsidP="00E74F6F">
            <w:pPr>
              <w:jc w:val="center"/>
            </w:pPr>
            <w:r w:rsidRPr="00425716">
              <w:rPr>
                <w:rFonts w:ascii="Times New Roman" w:hAnsi="Times New Roman" w:cs="Times New Roman"/>
                <w:sz w:val="28"/>
                <w:szCs w:val="28"/>
              </w:rPr>
              <w:t>0%</w:t>
            </w:r>
          </w:p>
        </w:tc>
      </w:tr>
      <w:tr w:rsidR="00E74F6F" w:rsidRPr="00EC2D73" w:rsidTr="00EC2D73">
        <w:tc>
          <w:tcPr>
            <w:tcW w:w="6911" w:type="dxa"/>
            <w:tcBorders>
              <w:top w:val="single" w:sz="4" w:space="0" w:color="auto"/>
              <w:left w:val="single" w:sz="4" w:space="0" w:color="auto"/>
              <w:bottom w:val="single" w:sz="4" w:space="0" w:color="auto"/>
              <w:right w:val="single" w:sz="4" w:space="0" w:color="auto"/>
            </w:tcBorders>
          </w:tcPr>
          <w:p w:rsidR="00E74F6F" w:rsidRPr="00EC2D73" w:rsidRDefault="00E74F6F" w:rsidP="00E74F6F">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учителя-логопеды; </w:t>
            </w:r>
          </w:p>
        </w:tc>
        <w:tc>
          <w:tcPr>
            <w:tcW w:w="2660" w:type="dxa"/>
            <w:tcBorders>
              <w:top w:val="single" w:sz="4" w:space="0" w:color="auto"/>
              <w:left w:val="single" w:sz="4" w:space="0" w:color="auto"/>
              <w:bottom w:val="single" w:sz="4" w:space="0" w:color="auto"/>
              <w:right w:val="single" w:sz="4" w:space="0" w:color="auto"/>
            </w:tcBorders>
          </w:tcPr>
          <w:p w:rsidR="00E74F6F" w:rsidRDefault="00E74F6F" w:rsidP="00E74F6F">
            <w:pPr>
              <w:jc w:val="center"/>
            </w:pPr>
            <w:r w:rsidRPr="00425716">
              <w:rPr>
                <w:rFonts w:ascii="Times New Roman" w:hAnsi="Times New Roman" w:cs="Times New Roman"/>
                <w:sz w:val="28"/>
                <w:szCs w:val="28"/>
              </w:rPr>
              <w:t>0%</w:t>
            </w:r>
          </w:p>
        </w:tc>
      </w:tr>
      <w:tr w:rsidR="00E74F6F" w:rsidRPr="00EC2D73" w:rsidTr="00EC2D73">
        <w:tc>
          <w:tcPr>
            <w:tcW w:w="6911" w:type="dxa"/>
            <w:tcBorders>
              <w:top w:val="single" w:sz="4" w:space="0" w:color="auto"/>
              <w:left w:val="single" w:sz="4" w:space="0" w:color="auto"/>
              <w:bottom w:val="single" w:sz="4" w:space="0" w:color="auto"/>
              <w:right w:val="single" w:sz="4" w:space="0" w:color="auto"/>
            </w:tcBorders>
          </w:tcPr>
          <w:p w:rsidR="00E74F6F" w:rsidRPr="00EC2D73" w:rsidRDefault="00E74F6F" w:rsidP="00E74F6F">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социальные педагоги; </w:t>
            </w:r>
          </w:p>
        </w:tc>
        <w:tc>
          <w:tcPr>
            <w:tcW w:w="2660" w:type="dxa"/>
            <w:tcBorders>
              <w:top w:val="single" w:sz="4" w:space="0" w:color="auto"/>
              <w:left w:val="single" w:sz="4" w:space="0" w:color="auto"/>
              <w:bottom w:val="single" w:sz="4" w:space="0" w:color="auto"/>
              <w:right w:val="single" w:sz="4" w:space="0" w:color="auto"/>
            </w:tcBorders>
          </w:tcPr>
          <w:p w:rsidR="00E74F6F" w:rsidRDefault="00E74F6F" w:rsidP="00E74F6F">
            <w:pPr>
              <w:jc w:val="center"/>
            </w:pPr>
            <w:r w:rsidRPr="00425716">
              <w:rPr>
                <w:rFonts w:ascii="Times New Roman" w:hAnsi="Times New Roman" w:cs="Times New Roman"/>
                <w:sz w:val="28"/>
                <w:szCs w:val="28"/>
              </w:rPr>
              <w:t>0%</w:t>
            </w:r>
          </w:p>
        </w:tc>
      </w:tr>
      <w:tr w:rsidR="00E74F6F" w:rsidRPr="00EC2D73" w:rsidTr="00EC2D73">
        <w:tc>
          <w:tcPr>
            <w:tcW w:w="6911" w:type="dxa"/>
            <w:tcBorders>
              <w:top w:val="single" w:sz="4" w:space="0" w:color="auto"/>
              <w:left w:val="single" w:sz="4" w:space="0" w:color="auto"/>
              <w:bottom w:val="single" w:sz="4" w:space="0" w:color="auto"/>
              <w:right w:val="single" w:sz="4" w:space="0" w:color="auto"/>
            </w:tcBorders>
          </w:tcPr>
          <w:p w:rsidR="00E74F6F" w:rsidRPr="00EC2D73" w:rsidRDefault="00E74F6F" w:rsidP="00E74F6F">
            <w:pPr>
              <w:pStyle w:val="Default"/>
              <w:rPr>
                <w:rFonts w:ascii="Times New Roman" w:hAnsi="Times New Roman" w:cs="Times New Roman"/>
                <w:sz w:val="28"/>
                <w:szCs w:val="28"/>
              </w:rPr>
            </w:pPr>
            <w:proofErr w:type="spellStart"/>
            <w:r w:rsidRPr="00EC2D73">
              <w:rPr>
                <w:rFonts w:ascii="Times New Roman" w:hAnsi="Times New Roman" w:cs="Times New Roman"/>
                <w:sz w:val="28"/>
                <w:szCs w:val="28"/>
              </w:rPr>
              <w:t>тьюторы</w:t>
            </w:r>
            <w:proofErr w:type="spellEnd"/>
            <w:r w:rsidRPr="00EC2D73">
              <w:rPr>
                <w:rFonts w:ascii="Times New Roman" w:hAnsi="Times New Roman" w:cs="Times New Roman"/>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E74F6F" w:rsidRDefault="00E74F6F" w:rsidP="00E74F6F">
            <w:pPr>
              <w:jc w:val="center"/>
            </w:pPr>
            <w:r w:rsidRPr="00425716">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2.5.6. Численность </w:t>
            </w:r>
            <w:proofErr w:type="gramStart"/>
            <w:r w:rsidRPr="00EC2D73">
              <w:rPr>
                <w:rFonts w:ascii="Times New Roman" w:hAnsi="Times New Roman" w:cs="Times New Roman"/>
                <w:sz w:val="28"/>
                <w:szCs w:val="28"/>
              </w:rPr>
              <w:t>обучающихся</w:t>
            </w:r>
            <w:proofErr w:type="gramEnd"/>
            <w:r w:rsidRPr="00EC2D73">
              <w:rPr>
                <w:rFonts w:ascii="Times New Roman" w:hAnsi="Times New Roman" w:cs="Times New Roman"/>
                <w:sz w:val="28"/>
                <w:szCs w:val="28"/>
              </w:rPr>
              <w:t xml:space="preserve"> по адаптированным основным общеобраз</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вательным программам в расчете на одного работника: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учителя-дефектолога;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84ED6" w:rsidP="00EC2D73">
            <w:pPr>
              <w:jc w:val="center"/>
              <w:rPr>
                <w:rFonts w:ascii="Times New Roman" w:hAnsi="Times New Roman" w:cs="Times New Roman"/>
                <w:sz w:val="28"/>
                <w:szCs w:val="28"/>
              </w:rPr>
            </w:pPr>
            <w:r>
              <w:rPr>
                <w:rFonts w:ascii="Times New Roman" w:hAnsi="Times New Roman" w:cs="Times New Roman"/>
                <w:sz w:val="28"/>
                <w:szCs w:val="28"/>
              </w:rPr>
              <w:t>11,9</w:t>
            </w:r>
            <w:r w:rsidR="00E74F6F">
              <w:rPr>
                <w:rFonts w:ascii="Times New Roman" w:hAnsi="Times New Roman" w:cs="Times New Roman"/>
                <w:sz w:val="28"/>
                <w:szCs w:val="28"/>
              </w:rPr>
              <w:t xml:space="preserve"> </w:t>
            </w:r>
            <w:r w:rsidR="00EC2D73"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учителя-логопеда;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84ED6" w:rsidP="00EC2D73">
            <w:pPr>
              <w:jc w:val="center"/>
              <w:rPr>
                <w:rFonts w:ascii="Times New Roman" w:hAnsi="Times New Roman" w:cs="Times New Roman"/>
                <w:sz w:val="28"/>
                <w:szCs w:val="28"/>
              </w:rPr>
            </w:pPr>
            <w:r>
              <w:rPr>
                <w:rFonts w:ascii="Times New Roman" w:hAnsi="Times New Roman" w:cs="Times New Roman"/>
                <w:sz w:val="28"/>
                <w:szCs w:val="28"/>
              </w:rPr>
              <w:t>11,9</w:t>
            </w:r>
            <w:r w:rsidR="00E74F6F">
              <w:rPr>
                <w:rFonts w:ascii="Times New Roman" w:hAnsi="Times New Roman" w:cs="Times New Roman"/>
                <w:sz w:val="28"/>
                <w:szCs w:val="28"/>
              </w:rPr>
              <w:t xml:space="preserve"> </w:t>
            </w:r>
            <w:r w:rsidR="00EC2D73"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педагога-психолога;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84ED6" w:rsidP="00EC2D73">
            <w:pPr>
              <w:jc w:val="center"/>
              <w:rPr>
                <w:rFonts w:ascii="Times New Roman" w:hAnsi="Times New Roman" w:cs="Times New Roman"/>
                <w:sz w:val="28"/>
                <w:szCs w:val="28"/>
              </w:rPr>
            </w:pPr>
            <w:r>
              <w:rPr>
                <w:rFonts w:ascii="Times New Roman" w:hAnsi="Times New Roman" w:cs="Times New Roman"/>
                <w:sz w:val="28"/>
                <w:szCs w:val="28"/>
              </w:rPr>
              <w:t xml:space="preserve">9 </w:t>
            </w:r>
            <w:r w:rsidR="00E74F6F">
              <w:rPr>
                <w:rFonts w:ascii="Times New Roman" w:hAnsi="Times New Roman" w:cs="Times New Roman"/>
                <w:sz w:val="28"/>
                <w:szCs w:val="28"/>
              </w:rPr>
              <w:t xml:space="preserve"> </w:t>
            </w:r>
            <w:r w:rsidR="00EC2D73"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proofErr w:type="spellStart"/>
            <w:r w:rsidRPr="00EC2D73">
              <w:rPr>
                <w:rFonts w:ascii="Times New Roman" w:hAnsi="Times New Roman" w:cs="Times New Roman"/>
                <w:sz w:val="28"/>
                <w:szCs w:val="28"/>
              </w:rPr>
              <w:t>тьютора</w:t>
            </w:r>
            <w:proofErr w:type="spellEnd"/>
            <w:r w:rsidRPr="00EC2D73">
              <w:rPr>
                <w:rFonts w:ascii="Times New Roman" w:hAnsi="Times New Roman" w:cs="Times New Roman"/>
                <w:sz w:val="28"/>
                <w:szCs w:val="28"/>
              </w:rPr>
              <w:t xml:space="preserve">, ассистента (помощника).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74F6F" w:rsidP="00EC2D73">
            <w:pPr>
              <w:jc w:val="center"/>
              <w:rPr>
                <w:rFonts w:ascii="Times New Roman" w:hAnsi="Times New Roman" w:cs="Times New Roman"/>
                <w:sz w:val="28"/>
                <w:szCs w:val="28"/>
              </w:rPr>
            </w:pPr>
            <w:r>
              <w:rPr>
                <w:rFonts w:ascii="Times New Roman" w:hAnsi="Times New Roman" w:cs="Times New Roman"/>
                <w:sz w:val="28"/>
                <w:szCs w:val="28"/>
              </w:rPr>
              <w:t xml:space="preserve">0 </w:t>
            </w:r>
            <w:r w:rsidR="00EC2D73" w:rsidRPr="00EC2D73">
              <w:rPr>
                <w:rFonts w:ascii="Times New Roman" w:hAnsi="Times New Roman" w:cs="Times New Roman"/>
                <w:sz w:val="28"/>
                <w:szCs w:val="28"/>
              </w:rPr>
              <w:t>человек</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2.5.7. Распределение численности детей, обучающихся по адаптированным образовательным программам начального общего, основного общего </w:t>
            </w:r>
            <w:r w:rsidRPr="00EC2D73">
              <w:rPr>
                <w:rFonts w:ascii="Times New Roman" w:hAnsi="Times New Roman" w:cs="Times New Roman"/>
                <w:sz w:val="28"/>
                <w:szCs w:val="28"/>
              </w:rPr>
              <w:br/>
              <w:t xml:space="preserve">и среднего общего образования, по видам программ: &lt;*&gt;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для глухих;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74F6F"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для слабослышащих и позднооглохших;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69763E" w:rsidP="00EC2D73">
            <w:pPr>
              <w:jc w:val="center"/>
              <w:rPr>
                <w:rFonts w:ascii="Times New Roman" w:hAnsi="Times New Roman" w:cs="Times New Roman"/>
                <w:sz w:val="28"/>
                <w:szCs w:val="28"/>
              </w:rPr>
            </w:pPr>
            <w:r>
              <w:rPr>
                <w:rFonts w:ascii="Times New Roman" w:hAnsi="Times New Roman" w:cs="Times New Roman"/>
                <w:sz w:val="28"/>
                <w:szCs w:val="28"/>
              </w:rPr>
              <w:t>1,5</w:t>
            </w:r>
            <w:r w:rsidR="00E74F6F">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для слепых;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69763E" w:rsidP="00EC2D73">
            <w:pPr>
              <w:jc w:val="center"/>
              <w:rPr>
                <w:rFonts w:ascii="Times New Roman" w:hAnsi="Times New Roman" w:cs="Times New Roman"/>
                <w:sz w:val="28"/>
                <w:szCs w:val="28"/>
              </w:rPr>
            </w:pPr>
            <w:r>
              <w:rPr>
                <w:rFonts w:ascii="Times New Roman" w:hAnsi="Times New Roman" w:cs="Times New Roman"/>
                <w:sz w:val="28"/>
                <w:szCs w:val="28"/>
              </w:rPr>
              <w:t>1,5</w:t>
            </w:r>
            <w:r w:rsidR="00E74F6F">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для слабовидящих;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69763E" w:rsidP="00EC2D73">
            <w:pPr>
              <w:jc w:val="center"/>
              <w:rPr>
                <w:rFonts w:ascii="Times New Roman" w:hAnsi="Times New Roman" w:cs="Times New Roman"/>
                <w:sz w:val="28"/>
                <w:szCs w:val="28"/>
              </w:rPr>
            </w:pPr>
            <w:r>
              <w:rPr>
                <w:rFonts w:ascii="Times New Roman" w:hAnsi="Times New Roman" w:cs="Times New Roman"/>
                <w:sz w:val="28"/>
                <w:szCs w:val="28"/>
              </w:rPr>
              <w:t>1,5</w:t>
            </w:r>
            <w:r w:rsidR="00E74F6F">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тяжелыми нарушениями речи;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69763E" w:rsidP="00EC2D73">
            <w:pPr>
              <w:jc w:val="center"/>
              <w:rPr>
                <w:rFonts w:ascii="Times New Roman" w:hAnsi="Times New Roman" w:cs="Times New Roman"/>
                <w:sz w:val="28"/>
                <w:szCs w:val="28"/>
              </w:rPr>
            </w:pPr>
            <w:r>
              <w:rPr>
                <w:rFonts w:ascii="Times New Roman" w:hAnsi="Times New Roman" w:cs="Times New Roman"/>
                <w:sz w:val="28"/>
                <w:szCs w:val="28"/>
              </w:rPr>
              <w:t>4,4</w:t>
            </w:r>
            <w:r w:rsidR="00E74F6F">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нарушениями опорно-двигательного аппарата;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69763E" w:rsidP="00EC2D73">
            <w:pPr>
              <w:jc w:val="center"/>
              <w:rPr>
                <w:rFonts w:ascii="Times New Roman" w:hAnsi="Times New Roman" w:cs="Times New Roman"/>
                <w:sz w:val="28"/>
                <w:szCs w:val="28"/>
              </w:rPr>
            </w:pPr>
            <w:r>
              <w:rPr>
                <w:rFonts w:ascii="Times New Roman" w:hAnsi="Times New Roman" w:cs="Times New Roman"/>
                <w:sz w:val="28"/>
                <w:szCs w:val="28"/>
              </w:rPr>
              <w:t>10,4</w:t>
            </w:r>
            <w:r w:rsidR="00E74F6F">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задержкой психического развития;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69763E" w:rsidP="00EC2D73">
            <w:pPr>
              <w:jc w:val="center"/>
              <w:rPr>
                <w:rFonts w:ascii="Times New Roman" w:hAnsi="Times New Roman" w:cs="Times New Roman"/>
                <w:sz w:val="28"/>
                <w:szCs w:val="28"/>
              </w:rPr>
            </w:pPr>
            <w:r>
              <w:rPr>
                <w:rFonts w:ascii="Times New Roman" w:hAnsi="Times New Roman" w:cs="Times New Roman"/>
                <w:sz w:val="28"/>
                <w:szCs w:val="28"/>
              </w:rPr>
              <w:t>32,8</w:t>
            </w:r>
            <w:r w:rsidR="00E74F6F">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 расстройствами аутистического спектра;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74F6F"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со сложными дефектами;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74F6F"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других обучающихся с ограни</w:t>
            </w:r>
            <w:r w:rsidR="000E5EA5">
              <w:rPr>
                <w:rFonts w:ascii="Times New Roman" w:hAnsi="Times New Roman" w:cs="Times New Roman"/>
                <w:sz w:val="28"/>
                <w:szCs w:val="28"/>
              </w:rPr>
              <w:t>ченными возможностями здоровья  (умственная отсталость)</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69763E" w:rsidP="00EC2D73">
            <w:pPr>
              <w:jc w:val="center"/>
              <w:rPr>
                <w:rFonts w:ascii="Times New Roman" w:hAnsi="Times New Roman" w:cs="Times New Roman"/>
                <w:sz w:val="28"/>
                <w:szCs w:val="28"/>
              </w:rPr>
            </w:pPr>
            <w:r>
              <w:rPr>
                <w:rFonts w:ascii="Times New Roman" w:hAnsi="Times New Roman" w:cs="Times New Roman"/>
                <w:sz w:val="28"/>
                <w:szCs w:val="28"/>
              </w:rPr>
              <w:t>32,8</w:t>
            </w:r>
            <w:r w:rsidR="000E5EA5">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2.6. Состояние здоровья лиц, обучающихся по основным общеобразовател</w:t>
            </w:r>
            <w:r w:rsidRPr="00EC2D73">
              <w:rPr>
                <w:rFonts w:ascii="Times New Roman" w:hAnsi="Times New Roman" w:cs="Times New Roman"/>
                <w:sz w:val="28"/>
                <w:szCs w:val="28"/>
              </w:rPr>
              <w:t>ь</w:t>
            </w:r>
            <w:r w:rsidRPr="00EC2D73">
              <w:rPr>
                <w:rFonts w:ascii="Times New Roman" w:hAnsi="Times New Roman" w:cs="Times New Roman"/>
                <w:sz w:val="28"/>
                <w:szCs w:val="28"/>
              </w:rPr>
              <w:t xml:space="preserve">ным программам, </w:t>
            </w:r>
            <w:proofErr w:type="spellStart"/>
            <w:r w:rsidRPr="00EC2D73">
              <w:rPr>
                <w:rFonts w:ascii="Times New Roman" w:hAnsi="Times New Roman" w:cs="Times New Roman"/>
                <w:sz w:val="28"/>
                <w:szCs w:val="28"/>
              </w:rPr>
              <w:t>здоровьесберегающие</w:t>
            </w:r>
            <w:proofErr w:type="spellEnd"/>
            <w:r w:rsidRPr="00EC2D73">
              <w:rPr>
                <w:rFonts w:ascii="Times New Roman" w:hAnsi="Times New Roman" w:cs="Times New Roman"/>
                <w:sz w:val="28"/>
                <w:szCs w:val="28"/>
              </w:rPr>
              <w:t xml:space="preserve"> условия, условия организации фи</w:t>
            </w:r>
            <w:r w:rsidRPr="00EC2D73">
              <w:rPr>
                <w:rFonts w:ascii="Times New Roman" w:hAnsi="Times New Roman" w:cs="Times New Roman"/>
                <w:sz w:val="28"/>
                <w:szCs w:val="28"/>
              </w:rPr>
              <w:t>з</w:t>
            </w:r>
            <w:r w:rsidRPr="00EC2D73">
              <w:rPr>
                <w:rFonts w:ascii="Times New Roman" w:hAnsi="Times New Roman" w:cs="Times New Roman"/>
                <w:sz w:val="28"/>
                <w:szCs w:val="28"/>
              </w:rPr>
              <w:t xml:space="preserve">культурно-оздоровительной и спортивной работы </w:t>
            </w:r>
            <w:r w:rsidRPr="00EC2D73">
              <w:rPr>
                <w:rFonts w:ascii="Times New Roman" w:hAnsi="Times New Roman" w:cs="Times New Roman"/>
                <w:sz w:val="28"/>
                <w:szCs w:val="28"/>
              </w:rPr>
              <w:br/>
              <w:t>в общеобразовательных организациях, а также в иных организациях, ос</w:t>
            </w:r>
            <w:r w:rsidRPr="00EC2D73">
              <w:rPr>
                <w:rFonts w:ascii="Times New Roman" w:hAnsi="Times New Roman" w:cs="Times New Roman"/>
                <w:sz w:val="28"/>
                <w:szCs w:val="28"/>
              </w:rPr>
              <w:t>у</w:t>
            </w:r>
            <w:r w:rsidRPr="00EC2D73">
              <w:rPr>
                <w:rFonts w:ascii="Times New Roman" w:hAnsi="Times New Roman" w:cs="Times New Roman"/>
                <w:sz w:val="28"/>
                <w:szCs w:val="28"/>
              </w:rPr>
              <w:t xml:space="preserve">ществляющих образовательную деятельность в части реализации основных общеобразовательных программ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2.6.1. Удельный вес численности лиц, обеспеченных горячим питанием, в общей численности обучающихся общеобразовательных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E5EA5"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2.6.2. Удельный вес числа организаций, имеющих логопедический пункт или логопедический кабинет, </w:t>
            </w:r>
            <w:r w:rsidRPr="00EC2D73">
              <w:rPr>
                <w:rFonts w:ascii="Times New Roman" w:hAnsi="Times New Roman" w:cs="Times New Roman"/>
                <w:sz w:val="28"/>
                <w:szCs w:val="28"/>
              </w:rPr>
              <w:br/>
              <w:t xml:space="preserve">в общем числе общеобразовательных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5E03C9" w:rsidRDefault="005E03C9" w:rsidP="00EC2D73">
            <w:pPr>
              <w:jc w:val="center"/>
              <w:rPr>
                <w:rFonts w:ascii="Times New Roman" w:hAnsi="Times New Roman" w:cs="Times New Roman"/>
                <w:sz w:val="28"/>
                <w:szCs w:val="28"/>
              </w:rPr>
            </w:pPr>
            <w:r w:rsidRPr="005E03C9">
              <w:rPr>
                <w:rFonts w:ascii="Times New Roman" w:hAnsi="Times New Roman" w:cs="Times New Roman"/>
                <w:sz w:val="28"/>
                <w:szCs w:val="28"/>
              </w:rPr>
              <w:t>12,5</w:t>
            </w:r>
            <w:r w:rsidR="000E5EA5" w:rsidRPr="005E03C9">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2.6.3. Удельный вес числа организаций, имеющих спортивные залы, в общем числе общеобразовательных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69763E" w:rsidP="00EC2D73">
            <w:pPr>
              <w:jc w:val="center"/>
              <w:rPr>
                <w:rFonts w:ascii="Times New Roman" w:hAnsi="Times New Roman" w:cs="Times New Roman"/>
                <w:sz w:val="28"/>
                <w:szCs w:val="28"/>
              </w:rPr>
            </w:pPr>
            <w:r>
              <w:rPr>
                <w:rFonts w:ascii="Times New Roman" w:hAnsi="Times New Roman" w:cs="Times New Roman"/>
                <w:sz w:val="28"/>
                <w:szCs w:val="28"/>
              </w:rPr>
              <w:t>85,8</w:t>
            </w:r>
            <w:r w:rsidR="000E5EA5">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2.6.4. Удельный вес числа организаций, имеющих закрытые плавательные бассейны, в общем числе общеобразовательных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E5EA5"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2.7. Изменение сети организаций, осуществляющих образовательную де</w:t>
            </w:r>
            <w:r w:rsidRPr="00EC2D73">
              <w:rPr>
                <w:rFonts w:ascii="Times New Roman" w:hAnsi="Times New Roman" w:cs="Times New Roman"/>
                <w:sz w:val="28"/>
                <w:szCs w:val="28"/>
              </w:rPr>
              <w:t>я</w:t>
            </w:r>
            <w:r w:rsidRPr="00EC2D73">
              <w:rPr>
                <w:rFonts w:ascii="Times New Roman" w:hAnsi="Times New Roman" w:cs="Times New Roman"/>
                <w:sz w:val="28"/>
                <w:szCs w:val="28"/>
              </w:rPr>
              <w:t>тельность по основным общеобразовательным программам (в том числе ли</w:t>
            </w:r>
            <w:r w:rsidRPr="00EC2D73">
              <w:rPr>
                <w:rFonts w:ascii="Times New Roman" w:hAnsi="Times New Roman" w:cs="Times New Roman"/>
                <w:sz w:val="28"/>
                <w:szCs w:val="28"/>
              </w:rPr>
              <w:t>к</w:t>
            </w:r>
            <w:r w:rsidRPr="00EC2D73">
              <w:rPr>
                <w:rFonts w:ascii="Times New Roman" w:hAnsi="Times New Roman" w:cs="Times New Roman"/>
                <w:sz w:val="28"/>
                <w:szCs w:val="28"/>
              </w:rPr>
              <w:t xml:space="preserve">видация и реорганизация организаций, осуществляющих образовательную </w:t>
            </w:r>
            <w:r w:rsidRPr="00EC2D73">
              <w:rPr>
                <w:rFonts w:ascii="Times New Roman" w:hAnsi="Times New Roman" w:cs="Times New Roman"/>
                <w:sz w:val="28"/>
                <w:szCs w:val="28"/>
              </w:rPr>
              <w:lastRenderedPageBreak/>
              <w:t xml:space="preserve">деятельность)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2.7.1. Темп роста числа организаций (филиалов), осуществляющих образовательную деятельность </w:t>
            </w:r>
            <w:r w:rsidRPr="00EC2D73">
              <w:rPr>
                <w:rFonts w:ascii="Times New Roman" w:hAnsi="Times New Roman" w:cs="Times New Roman"/>
                <w:sz w:val="28"/>
                <w:szCs w:val="28"/>
              </w:rPr>
              <w:br/>
              <w:t xml:space="preserve">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E5EA5"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2.8. Финансово-экономическая деятельность общеобразовательных орган</w:t>
            </w:r>
            <w:r w:rsidRPr="00EC2D73">
              <w:rPr>
                <w:rFonts w:ascii="Times New Roman" w:hAnsi="Times New Roman" w:cs="Times New Roman"/>
                <w:sz w:val="28"/>
                <w:szCs w:val="28"/>
              </w:rPr>
              <w:t>и</w:t>
            </w:r>
            <w:r w:rsidRPr="00EC2D73">
              <w:rPr>
                <w:rFonts w:ascii="Times New Roman" w:hAnsi="Times New Roman" w:cs="Times New Roman"/>
                <w:sz w:val="28"/>
                <w:szCs w:val="28"/>
              </w:rPr>
              <w:t>заций, а также иных организаций, осуществляющих образовательную де</w:t>
            </w:r>
            <w:r w:rsidRPr="00EC2D73">
              <w:rPr>
                <w:rFonts w:ascii="Times New Roman" w:hAnsi="Times New Roman" w:cs="Times New Roman"/>
                <w:sz w:val="28"/>
                <w:szCs w:val="28"/>
              </w:rPr>
              <w:t>я</w:t>
            </w:r>
            <w:r w:rsidRPr="00EC2D73">
              <w:rPr>
                <w:rFonts w:ascii="Times New Roman" w:hAnsi="Times New Roman" w:cs="Times New Roman"/>
                <w:sz w:val="28"/>
                <w:szCs w:val="28"/>
              </w:rPr>
              <w:t xml:space="preserve">тельность в части реализации основных общеобразовательных программ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2.8.1. Общий объем финансовых средств, поступивших в общеобразовательные организации, в расчете </w:t>
            </w:r>
            <w:r w:rsidRPr="00EC2D73">
              <w:rPr>
                <w:rFonts w:ascii="Times New Roman" w:hAnsi="Times New Roman" w:cs="Times New Roman"/>
                <w:sz w:val="28"/>
                <w:szCs w:val="28"/>
              </w:rPr>
              <w:br/>
              <w:t xml:space="preserve">на одного обучающегося. </w:t>
            </w:r>
          </w:p>
        </w:tc>
        <w:tc>
          <w:tcPr>
            <w:tcW w:w="2660" w:type="dxa"/>
            <w:tcBorders>
              <w:top w:val="single" w:sz="4" w:space="0" w:color="auto"/>
              <w:left w:val="single" w:sz="4" w:space="0" w:color="auto"/>
              <w:bottom w:val="single" w:sz="4" w:space="0" w:color="auto"/>
              <w:right w:val="single" w:sz="4" w:space="0" w:color="auto"/>
            </w:tcBorders>
          </w:tcPr>
          <w:p w:rsidR="00EC2D73" w:rsidRPr="004D2FC9" w:rsidRDefault="004D2FC9" w:rsidP="00EC2D73">
            <w:pPr>
              <w:jc w:val="center"/>
              <w:rPr>
                <w:rFonts w:ascii="Times New Roman" w:hAnsi="Times New Roman" w:cs="Times New Roman"/>
                <w:color w:val="FF0000"/>
                <w:sz w:val="28"/>
                <w:szCs w:val="28"/>
              </w:rPr>
            </w:pPr>
            <w:r w:rsidRPr="004D2FC9">
              <w:rPr>
                <w:rFonts w:ascii="Times New Roman" w:hAnsi="Times New Roman" w:cs="Times New Roman"/>
                <w:sz w:val="28"/>
                <w:szCs w:val="28"/>
              </w:rPr>
              <w:t>241,7 тыс. руб.</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2.8.2. Удельный вес финансовых средств </w:t>
            </w:r>
            <w:r w:rsidRPr="00EC2D73">
              <w:rPr>
                <w:rFonts w:ascii="Times New Roman" w:hAnsi="Times New Roman" w:cs="Times New Roman"/>
                <w:sz w:val="28"/>
                <w:szCs w:val="28"/>
              </w:rPr>
              <w:br/>
              <w:t xml:space="preserve">от приносящей доход деятельности в общем объеме финансовых средств общеобразовательных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E5EA5"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2.9. Создание безопасных условий при организации образовательного пр</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цесса в общеобразовательных организациях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2.9.1. Удельный вес числа зданий общеобразовательных организаций, имеющих охрану, в общем числе зданий общеобразовательных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E5EA5"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2.9.2. Удельный вес числа зданий общеобразовательных организаций, находящихся </w:t>
            </w:r>
            <w:r w:rsidRPr="00EC2D73">
              <w:rPr>
                <w:rFonts w:ascii="Times New Roman" w:hAnsi="Times New Roman" w:cs="Times New Roman"/>
                <w:sz w:val="28"/>
                <w:szCs w:val="28"/>
              </w:rPr>
              <w:br/>
              <w:t xml:space="preserve">в аварийном состоянии, в общем числе зданий общеобразовательных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0E5EA5"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2.9.3. Удельный вес числа зданий общеобразовательных организаций, требующих капитального ремонта, в общем числе зданий общеобразовательных организаций. </w:t>
            </w:r>
          </w:p>
        </w:tc>
        <w:tc>
          <w:tcPr>
            <w:tcW w:w="2660" w:type="dxa"/>
            <w:tcBorders>
              <w:top w:val="single" w:sz="4" w:space="0" w:color="auto"/>
              <w:left w:val="single" w:sz="4" w:space="0" w:color="auto"/>
              <w:bottom w:val="single" w:sz="4" w:space="0" w:color="auto"/>
              <w:right w:val="single" w:sz="4" w:space="0" w:color="auto"/>
            </w:tcBorders>
          </w:tcPr>
          <w:p w:rsidR="00EC2D73" w:rsidRPr="004D2FC9" w:rsidRDefault="004D2FC9" w:rsidP="00EC2D73">
            <w:pPr>
              <w:jc w:val="center"/>
              <w:rPr>
                <w:rFonts w:ascii="Times New Roman" w:hAnsi="Times New Roman" w:cs="Times New Roman"/>
                <w:sz w:val="28"/>
                <w:szCs w:val="28"/>
              </w:rPr>
            </w:pPr>
            <w:r w:rsidRPr="004D2FC9">
              <w:rPr>
                <w:rFonts w:ascii="Times New Roman" w:hAnsi="Times New Roman" w:cs="Times New Roman"/>
                <w:sz w:val="28"/>
                <w:szCs w:val="28"/>
              </w:rPr>
              <w:t>25%</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III. Дополнительное образование </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4. Сведения о развитии дополнительного образования детей и взрослых </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4.1. Численность населения, обучающегося по дополнительным общеобраз</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вательным программам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4.1.1. Доля детей в возрасте от 5 до 18 лет, охваченных услугами дополнительного образования. &lt;*&gt;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5E03C9" w:rsidP="00EC2D73">
            <w:pPr>
              <w:jc w:val="center"/>
              <w:rPr>
                <w:rFonts w:ascii="Times New Roman" w:hAnsi="Times New Roman" w:cs="Times New Roman"/>
                <w:sz w:val="28"/>
                <w:szCs w:val="28"/>
              </w:rPr>
            </w:pPr>
            <w:r>
              <w:rPr>
                <w:rFonts w:ascii="Times New Roman" w:hAnsi="Times New Roman" w:cs="Times New Roman"/>
                <w:sz w:val="28"/>
                <w:szCs w:val="28"/>
              </w:rPr>
              <w:t>79,3</w:t>
            </w:r>
            <w:r w:rsidR="00324635">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4.1.2. Структура численности детей, обучающихся по дополнительным общеобразовательным программам, по направлениям: &lt;*&gt;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техническое;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80113E" w:rsidP="00EC2D73">
            <w:pPr>
              <w:jc w:val="center"/>
              <w:rPr>
                <w:rFonts w:ascii="Times New Roman" w:hAnsi="Times New Roman" w:cs="Times New Roman"/>
                <w:sz w:val="28"/>
                <w:szCs w:val="28"/>
              </w:rPr>
            </w:pPr>
            <w:r>
              <w:rPr>
                <w:rFonts w:ascii="Times New Roman" w:hAnsi="Times New Roman" w:cs="Times New Roman"/>
                <w:sz w:val="28"/>
                <w:szCs w:val="28"/>
              </w:rPr>
              <w:t>40</w:t>
            </w:r>
            <w:r w:rsidR="00324635">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proofErr w:type="gramStart"/>
            <w:r w:rsidRPr="00EC2D73">
              <w:rPr>
                <w:rFonts w:ascii="Times New Roman" w:hAnsi="Times New Roman" w:cs="Times New Roman"/>
                <w:sz w:val="28"/>
                <w:szCs w:val="28"/>
              </w:rPr>
              <w:t>естественно-научное</w:t>
            </w:r>
            <w:proofErr w:type="gramEnd"/>
            <w:r w:rsidRPr="00EC2D73">
              <w:rPr>
                <w:rFonts w:ascii="Times New Roman" w:hAnsi="Times New Roman" w:cs="Times New Roman"/>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324635"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туристско-краеведческое;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324635"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социально-педагогическое;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324635" w:rsidP="00324635">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 области искусств: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по общеразвивающим программам,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6C480C" w:rsidP="00EC2D73">
            <w:pPr>
              <w:jc w:val="center"/>
              <w:rPr>
                <w:rFonts w:ascii="Times New Roman" w:hAnsi="Times New Roman" w:cs="Times New Roman"/>
                <w:sz w:val="28"/>
                <w:szCs w:val="28"/>
              </w:rPr>
            </w:pPr>
            <w:r>
              <w:rPr>
                <w:rFonts w:ascii="Times New Roman" w:hAnsi="Times New Roman" w:cs="Times New Roman"/>
                <w:sz w:val="28"/>
                <w:szCs w:val="28"/>
              </w:rPr>
              <w:t>49,7</w:t>
            </w:r>
            <w:r w:rsidR="00324635">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по предпрофессиональным программам;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1813E2" w:rsidP="00EC2D73">
            <w:pPr>
              <w:jc w:val="center"/>
              <w:rPr>
                <w:rFonts w:ascii="Times New Roman" w:hAnsi="Times New Roman" w:cs="Times New Roman"/>
                <w:sz w:val="28"/>
                <w:szCs w:val="28"/>
              </w:rPr>
            </w:pPr>
            <w:r>
              <w:rPr>
                <w:rFonts w:ascii="Times New Roman" w:hAnsi="Times New Roman" w:cs="Times New Roman"/>
                <w:sz w:val="28"/>
                <w:szCs w:val="28"/>
              </w:rPr>
              <w:t>0</w:t>
            </w:r>
            <w:r w:rsidR="00324635">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 области физической культуры и спорта: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по общеразвивающим программам,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324635"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по предпрофессиональным программам.</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324635" w:rsidP="00324635">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4.1.3. Удельный вес численности детей, обучающихся по дополнительным общеобразовательным программам по договорам об оказании платных образовательных услуг, в общей численности детей, обучающихся по дополнительным общеобразовательным программам.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324635"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4.2. Содержание образовательной деятельности и организация образовател</w:t>
            </w:r>
            <w:r w:rsidRPr="00EC2D73">
              <w:rPr>
                <w:rFonts w:ascii="Times New Roman" w:hAnsi="Times New Roman" w:cs="Times New Roman"/>
                <w:sz w:val="28"/>
                <w:szCs w:val="28"/>
              </w:rPr>
              <w:t>ь</w:t>
            </w:r>
            <w:r w:rsidRPr="00EC2D73">
              <w:rPr>
                <w:rFonts w:ascii="Times New Roman" w:hAnsi="Times New Roman" w:cs="Times New Roman"/>
                <w:sz w:val="28"/>
                <w:szCs w:val="28"/>
              </w:rPr>
              <w:t xml:space="preserve">ного процесса по дополнительным общеобразовательным программам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4.2.1. Удельный вес численности детей </w:t>
            </w:r>
            <w:r w:rsidRPr="00EC2D73">
              <w:rPr>
                <w:rFonts w:ascii="Times New Roman" w:hAnsi="Times New Roman" w:cs="Times New Roman"/>
                <w:sz w:val="28"/>
                <w:szCs w:val="28"/>
              </w:rPr>
              <w:br/>
              <w:t xml:space="preserve">с ограниченными возможностями здоровья в общей </w:t>
            </w:r>
            <w:proofErr w:type="gramStart"/>
            <w:r w:rsidRPr="00EC2D73">
              <w:rPr>
                <w:rFonts w:ascii="Times New Roman" w:hAnsi="Times New Roman" w:cs="Times New Roman"/>
                <w:sz w:val="28"/>
                <w:szCs w:val="28"/>
              </w:rPr>
              <w:t>численности</w:t>
            </w:r>
            <w:proofErr w:type="gramEnd"/>
            <w:r w:rsidRPr="00EC2D73">
              <w:rPr>
                <w:rFonts w:ascii="Times New Roman" w:hAnsi="Times New Roman" w:cs="Times New Roman"/>
                <w:sz w:val="28"/>
                <w:szCs w:val="28"/>
              </w:rPr>
              <w:t xml:space="preserve"> обучающихся в организациях, осуществляющих образовательную деятельность </w:t>
            </w:r>
            <w:r w:rsidRPr="00EC2D73">
              <w:rPr>
                <w:rFonts w:ascii="Times New Roman" w:hAnsi="Times New Roman" w:cs="Times New Roman"/>
                <w:sz w:val="28"/>
                <w:szCs w:val="28"/>
              </w:rPr>
              <w:br/>
              <w:t xml:space="preserve">по дополнительным общеобразовательным программам. &lt;*&gt;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6C480C" w:rsidP="009F640B">
            <w:pPr>
              <w:jc w:val="center"/>
              <w:rPr>
                <w:rFonts w:ascii="Times New Roman" w:hAnsi="Times New Roman" w:cs="Times New Roman"/>
                <w:sz w:val="28"/>
                <w:szCs w:val="28"/>
              </w:rPr>
            </w:pPr>
            <w:r>
              <w:rPr>
                <w:rFonts w:ascii="Times New Roman" w:hAnsi="Times New Roman" w:cs="Times New Roman"/>
                <w:sz w:val="28"/>
                <w:szCs w:val="28"/>
              </w:rPr>
              <w:t>0</w:t>
            </w:r>
            <w:r w:rsidR="009F640B">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4.2.2. Удельный вес численности детей </w:t>
            </w:r>
            <w:r w:rsidRPr="00EC2D73">
              <w:rPr>
                <w:rFonts w:ascii="Times New Roman" w:hAnsi="Times New Roman" w:cs="Times New Roman"/>
                <w:sz w:val="28"/>
                <w:szCs w:val="28"/>
              </w:rPr>
              <w:br/>
              <w:t xml:space="preserve">с ограниченными возможностями здоровья </w:t>
            </w:r>
            <w:r w:rsidRPr="00EC2D73">
              <w:rPr>
                <w:rFonts w:ascii="Times New Roman" w:hAnsi="Times New Roman" w:cs="Times New Roman"/>
                <w:sz w:val="28"/>
                <w:szCs w:val="28"/>
              </w:rPr>
              <w:br/>
              <w:t xml:space="preserve">(за исключением детей-инвалидов) в общей </w:t>
            </w:r>
            <w:proofErr w:type="gramStart"/>
            <w:r w:rsidRPr="00EC2D73">
              <w:rPr>
                <w:rFonts w:ascii="Times New Roman" w:hAnsi="Times New Roman" w:cs="Times New Roman"/>
                <w:sz w:val="28"/>
                <w:szCs w:val="28"/>
              </w:rPr>
              <w:t>численности</w:t>
            </w:r>
            <w:proofErr w:type="gramEnd"/>
            <w:r w:rsidRPr="00EC2D73">
              <w:rPr>
                <w:rFonts w:ascii="Times New Roman" w:hAnsi="Times New Roman" w:cs="Times New Roman"/>
                <w:sz w:val="28"/>
                <w:szCs w:val="28"/>
              </w:rPr>
              <w:t xml:space="preserve"> обучающихся в организациях, осуществляющих образовательную деятельность </w:t>
            </w:r>
            <w:r w:rsidRPr="00EC2D73">
              <w:rPr>
                <w:rFonts w:ascii="Times New Roman" w:hAnsi="Times New Roman" w:cs="Times New Roman"/>
                <w:sz w:val="28"/>
                <w:szCs w:val="28"/>
              </w:rPr>
              <w:br/>
            </w:r>
            <w:r w:rsidRPr="00EC2D73">
              <w:rPr>
                <w:rFonts w:ascii="Times New Roman" w:hAnsi="Times New Roman" w:cs="Times New Roman"/>
                <w:sz w:val="28"/>
                <w:szCs w:val="28"/>
              </w:rPr>
              <w:lastRenderedPageBreak/>
              <w:t xml:space="preserve">по дополнительным общеобразовательным программам. &lt;*&gt;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lastRenderedPageBreak/>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4.2.3. Удельный вес численности детей-инвалидов </w:t>
            </w:r>
            <w:r w:rsidRPr="00EC2D73">
              <w:rPr>
                <w:rFonts w:ascii="Times New Roman" w:hAnsi="Times New Roman" w:cs="Times New Roman"/>
                <w:sz w:val="28"/>
                <w:szCs w:val="28"/>
              </w:rPr>
              <w:br/>
              <w:t xml:space="preserve">в общей </w:t>
            </w:r>
            <w:proofErr w:type="gramStart"/>
            <w:r w:rsidRPr="00EC2D73">
              <w:rPr>
                <w:rFonts w:ascii="Times New Roman" w:hAnsi="Times New Roman" w:cs="Times New Roman"/>
                <w:sz w:val="28"/>
                <w:szCs w:val="28"/>
              </w:rPr>
              <w:t>численности</w:t>
            </w:r>
            <w:proofErr w:type="gramEnd"/>
            <w:r w:rsidRPr="00EC2D73">
              <w:rPr>
                <w:rFonts w:ascii="Times New Roman" w:hAnsi="Times New Roman" w:cs="Times New Roman"/>
                <w:sz w:val="28"/>
                <w:szCs w:val="28"/>
              </w:rPr>
              <w:t xml:space="preserve"> обучающихся в организациях, осуществляющих образовательную деятельность </w:t>
            </w:r>
            <w:r w:rsidRPr="00EC2D73">
              <w:rPr>
                <w:rFonts w:ascii="Times New Roman" w:hAnsi="Times New Roman" w:cs="Times New Roman"/>
                <w:sz w:val="28"/>
                <w:szCs w:val="28"/>
              </w:rPr>
              <w:br/>
              <w:t xml:space="preserve">по дополнительным общеобразовательным программам. &lt;*&gt;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9F640B">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4.3. Кадровое обеспечение организаций, осуществляющих образовательную деятельность в части реализации дополнительных общеобразовательных программ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4.3.1. Отношение среднемесячной заработной платы педагогических работников государственных (муниципальных) организаций, осуществляющих образовательную деятельность по дополнительным общеобразовательным программам, к среднемесячной заработной плате учителей в субъекте Российской Федерации.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4D2FC9" w:rsidP="00EC2D73">
            <w:pPr>
              <w:jc w:val="center"/>
              <w:rPr>
                <w:rFonts w:ascii="Times New Roman" w:hAnsi="Times New Roman" w:cs="Times New Roman"/>
                <w:sz w:val="28"/>
                <w:szCs w:val="28"/>
              </w:rPr>
            </w:pPr>
            <w:r w:rsidRPr="004D2FC9">
              <w:rPr>
                <w:rFonts w:ascii="Times New Roman" w:hAnsi="Times New Roman" w:cs="Times New Roman"/>
                <w:sz w:val="28"/>
                <w:szCs w:val="28"/>
              </w:rPr>
              <w:t>89,1</w:t>
            </w:r>
            <w:r w:rsidR="009F640B" w:rsidRPr="004D2FC9">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4.3.2. Удельный вес численности педагогов дополнительного образования </w:t>
            </w:r>
            <w:r w:rsidRPr="00EC2D73">
              <w:rPr>
                <w:rFonts w:ascii="Times New Roman" w:hAnsi="Times New Roman" w:cs="Times New Roman"/>
                <w:sz w:val="28"/>
                <w:szCs w:val="28"/>
              </w:rPr>
              <w:br/>
              <w:t>в общей численности педагогических работников организаций, осуществл</w:t>
            </w:r>
            <w:r w:rsidRPr="00EC2D73">
              <w:rPr>
                <w:rFonts w:ascii="Times New Roman" w:hAnsi="Times New Roman" w:cs="Times New Roman"/>
                <w:sz w:val="28"/>
                <w:szCs w:val="28"/>
              </w:rPr>
              <w:t>я</w:t>
            </w:r>
            <w:r w:rsidRPr="00EC2D73">
              <w:rPr>
                <w:rFonts w:ascii="Times New Roman" w:hAnsi="Times New Roman" w:cs="Times New Roman"/>
                <w:sz w:val="28"/>
                <w:szCs w:val="28"/>
              </w:rPr>
              <w:t>ющих образовательную деятельность по дополнительным общеобразов</w:t>
            </w:r>
            <w:r w:rsidRPr="00EC2D73">
              <w:rPr>
                <w:rFonts w:ascii="Times New Roman" w:hAnsi="Times New Roman" w:cs="Times New Roman"/>
                <w:sz w:val="28"/>
                <w:szCs w:val="28"/>
              </w:rPr>
              <w:t>а</w:t>
            </w:r>
            <w:r w:rsidRPr="00EC2D73">
              <w:rPr>
                <w:rFonts w:ascii="Times New Roman" w:hAnsi="Times New Roman" w:cs="Times New Roman"/>
                <w:sz w:val="28"/>
                <w:szCs w:val="28"/>
              </w:rPr>
              <w:t xml:space="preserve">тельным программам: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C135DF" w:rsidP="00EC2D73">
            <w:pPr>
              <w:jc w:val="center"/>
              <w:rPr>
                <w:rFonts w:ascii="Times New Roman" w:hAnsi="Times New Roman" w:cs="Times New Roman"/>
                <w:sz w:val="28"/>
                <w:szCs w:val="28"/>
              </w:rPr>
            </w:pPr>
            <w:r>
              <w:rPr>
                <w:rFonts w:ascii="Times New Roman" w:hAnsi="Times New Roman" w:cs="Times New Roman"/>
                <w:sz w:val="28"/>
                <w:szCs w:val="28"/>
              </w:rPr>
              <w:t>75</w:t>
            </w:r>
            <w:r w:rsidR="009F640B">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внешние совместители.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355C26" w:rsidP="00EC2D73">
            <w:pPr>
              <w:jc w:val="center"/>
              <w:rPr>
                <w:rFonts w:ascii="Times New Roman" w:hAnsi="Times New Roman" w:cs="Times New Roman"/>
                <w:sz w:val="28"/>
                <w:szCs w:val="28"/>
              </w:rPr>
            </w:pPr>
            <w:r>
              <w:rPr>
                <w:rFonts w:ascii="Times New Roman" w:hAnsi="Times New Roman" w:cs="Times New Roman"/>
                <w:sz w:val="28"/>
                <w:szCs w:val="28"/>
              </w:rPr>
              <w:t>37,5</w:t>
            </w:r>
            <w:r w:rsidR="009F640B">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4.3.3. </w:t>
            </w:r>
            <w:proofErr w:type="gramStart"/>
            <w:r w:rsidRPr="00EC2D73">
              <w:rPr>
                <w:rFonts w:ascii="Times New Roman" w:hAnsi="Times New Roman" w:cs="Times New Roman"/>
                <w:sz w:val="28"/>
                <w:szCs w:val="28"/>
              </w:rPr>
              <w:t xml:space="preserve">Удельный вес численности педагогов дополнительного образования, получивших образование по укрупненной группе специальностей </w:t>
            </w:r>
            <w:r w:rsidRPr="00EC2D73">
              <w:rPr>
                <w:rFonts w:ascii="Times New Roman" w:hAnsi="Times New Roman" w:cs="Times New Roman"/>
                <w:sz w:val="28"/>
                <w:szCs w:val="28"/>
              </w:rPr>
              <w:br/>
              <w:t xml:space="preserve">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w:t>
            </w:r>
            <w:r w:rsidRPr="00EC2D73">
              <w:rPr>
                <w:rFonts w:ascii="Times New Roman" w:hAnsi="Times New Roman" w:cs="Times New Roman"/>
                <w:sz w:val="28"/>
                <w:szCs w:val="28"/>
              </w:rPr>
              <w:br/>
              <w:t xml:space="preserve">в общей численности педагогов дополнительного образования (без внешних совместителей </w:t>
            </w:r>
            <w:r w:rsidRPr="00EC2D73">
              <w:rPr>
                <w:rFonts w:ascii="Times New Roman" w:hAnsi="Times New Roman" w:cs="Times New Roman"/>
                <w:sz w:val="28"/>
                <w:szCs w:val="28"/>
              </w:rPr>
              <w:br/>
              <w:t xml:space="preserve">и работающих по договорам гражданско-правового характера) организаций, реализующих дополнительные общеобразовательные программы. </w:t>
            </w:r>
            <w:proofErr w:type="gramEnd"/>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4.3.4. Удельный вес численности педагогов дополнительного образования в возрасте </w:t>
            </w:r>
            <w:proofErr w:type="gramStart"/>
            <w:r w:rsidRPr="00EC2D73">
              <w:rPr>
                <w:rFonts w:ascii="Times New Roman" w:hAnsi="Times New Roman" w:cs="Times New Roman"/>
                <w:sz w:val="28"/>
                <w:szCs w:val="28"/>
              </w:rPr>
              <w:t xml:space="preserve">моложе </w:t>
            </w:r>
            <w:r w:rsidRPr="00EC2D73">
              <w:rPr>
                <w:rFonts w:ascii="Times New Roman" w:hAnsi="Times New Roman" w:cs="Times New Roman"/>
                <w:sz w:val="28"/>
                <w:szCs w:val="28"/>
              </w:rPr>
              <w:br/>
              <w:t xml:space="preserve">35 лет в общей численности педагогов </w:t>
            </w:r>
            <w:r w:rsidRPr="00EC2D73">
              <w:rPr>
                <w:rFonts w:ascii="Times New Roman" w:hAnsi="Times New Roman" w:cs="Times New Roman"/>
                <w:sz w:val="28"/>
                <w:szCs w:val="28"/>
              </w:rPr>
              <w:lastRenderedPageBreak/>
              <w:t>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w:t>
            </w:r>
            <w:proofErr w:type="gramEnd"/>
            <w:r w:rsidRPr="00EC2D73">
              <w:rPr>
                <w:rFonts w:ascii="Times New Roman" w:hAnsi="Times New Roman" w:cs="Times New Roman"/>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C135DF" w:rsidP="00EC2D73">
            <w:pPr>
              <w:jc w:val="center"/>
              <w:rPr>
                <w:rFonts w:ascii="Times New Roman" w:hAnsi="Times New Roman" w:cs="Times New Roman"/>
                <w:sz w:val="28"/>
                <w:szCs w:val="28"/>
              </w:rPr>
            </w:pPr>
            <w:r>
              <w:rPr>
                <w:rFonts w:ascii="Times New Roman" w:hAnsi="Times New Roman" w:cs="Times New Roman"/>
                <w:sz w:val="28"/>
                <w:szCs w:val="28"/>
              </w:rPr>
              <w:lastRenderedPageBreak/>
              <w:t>12,5</w:t>
            </w:r>
            <w:r w:rsidR="009F640B">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lastRenderedPageBreak/>
              <w:t>4.4. Материально-техническое и информационное обеспечение организаций, осуществляющих образовательную деятельность в части реализации допо</w:t>
            </w:r>
            <w:r w:rsidRPr="00EC2D73">
              <w:rPr>
                <w:rFonts w:ascii="Times New Roman" w:hAnsi="Times New Roman" w:cs="Times New Roman"/>
                <w:sz w:val="28"/>
                <w:szCs w:val="28"/>
              </w:rPr>
              <w:t>л</w:t>
            </w:r>
            <w:r w:rsidRPr="00EC2D73">
              <w:rPr>
                <w:rFonts w:ascii="Times New Roman" w:hAnsi="Times New Roman" w:cs="Times New Roman"/>
                <w:sz w:val="28"/>
                <w:szCs w:val="28"/>
              </w:rPr>
              <w:t xml:space="preserve">нительных общеобразовательных программ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4.4.1. Общая площадь всех помещений организаций, осуществляющих образовательную деятельность по дополнительным общеобразовательным программам, </w:t>
            </w:r>
            <w:r w:rsidRPr="00EC2D73">
              <w:rPr>
                <w:rFonts w:ascii="Times New Roman" w:hAnsi="Times New Roman" w:cs="Times New Roman"/>
                <w:sz w:val="28"/>
                <w:szCs w:val="28"/>
              </w:rPr>
              <w:br/>
              <w:t xml:space="preserve">в расчете на одного обучающегося. </w:t>
            </w:r>
          </w:p>
        </w:tc>
        <w:tc>
          <w:tcPr>
            <w:tcW w:w="2660" w:type="dxa"/>
            <w:tcBorders>
              <w:top w:val="single" w:sz="4" w:space="0" w:color="auto"/>
              <w:left w:val="single" w:sz="4" w:space="0" w:color="auto"/>
              <w:bottom w:val="single" w:sz="4" w:space="0" w:color="auto"/>
              <w:right w:val="single" w:sz="4" w:space="0" w:color="auto"/>
            </w:tcBorders>
          </w:tcPr>
          <w:p w:rsidR="009F640B" w:rsidRDefault="009F640B" w:rsidP="00EC2D73">
            <w:pPr>
              <w:jc w:val="center"/>
              <w:rPr>
                <w:rFonts w:ascii="Times New Roman" w:hAnsi="Times New Roman" w:cs="Times New Roman"/>
                <w:sz w:val="28"/>
                <w:szCs w:val="28"/>
              </w:rPr>
            </w:pPr>
            <w:r>
              <w:rPr>
                <w:rFonts w:ascii="Times New Roman" w:hAnsi="Times New Roman" w:cs="Times New Roman"/>
                <w:sz w:val="28"/>
                <w:szCs w:val="28"/>
              </w:rPr>
              <w:t>1,9</w:t>
            </w:r>
          </w:p>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квадратных</w:t>
            </w:r>
            <w:r w:rsidR="00EC2D73" w:rsidRPr="00EC2D73">
              <w:rPr>
                <w:rFonts w:ascii="Times New Roman" w:hAnsi="Times New Roman" w:cs="Times New Roman"/>
                <w:sz w:val="28"/>
                <w:szCs w:val="28"/>
              </w:rPr>
              <w:t xml:space="preserve"> метр</w:t>
            </w:r>
            <w:r>
              <w:rPr>
                <w:rFonts w:ascii="Times New Roman" w:hAnsi="Times New Roman" w:cs="Times New Roman"/>
                <w:sz w:val="28"/>
                <w:szCs w:val="28"/>
              </w:rPr>
              <w:t>ов</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4.4.2. Удельный вес числа организаций, имеющих следующие виды благ</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устройства, в общем числе организаций, осуществляющих образовательную деятельность по дополнительным общеобразовательным программам: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водопровод;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центральное отопление;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канализацию;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50%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пожарную сигнализацию;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дымовые </w:t>
            </w:r>
            <w:proofErr w:type="spellStart"/>
            <w:r w:rsidRPr="00EC2D73">
              <w:rPr>
                <w:rFonts w:ascii="Times New Roman" w:hAnsi="Times New Roman" w:cs="Times New Roman"/>
                <w:sz w:val="28"/>
                <w:szCs w:val="28"/>
              </w:rPr>
              <w:t>извещатели</w:t>
            </w:r>
            <w:proofErr w:type="spellEnd"/>
            <w:r w:rsidRPr="00EC2D73">
              <w:rPr>
                <w:rFonts w:ascii="Times New Roman" w:hAnsi="Times New Roman" w:cs="Times New Roman"/>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пожарные краны и рукава;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системы видеонаблюдения;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«тревожную кнопку».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100%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4.4.3. Число персональных компьютеров, используемых в учебных целях, </w:t>
            </w:r>
            <w:r w:rsidRPr="00EC2D73">
              <w:rPr>
                <w:rFonts w:ascii="Times New Roman" w:hAnsi="Times New Roman" w:cs="Times New Roman"/>
                <w:sz w:val="28"/>
                <w:szCs w:val="28"/>
              </w:rPr>
              <w:br/>
              <w:t>в расчете на 100 обучающихся организаций, осуществляющих образовател</w:t>
            </w:r>
            <w:r w:rsidRPr="00EC2D73">
              <w:rPr>
                <w:rFonts w:ascii="Times New Roman" w:hAnsi="Times New Roman" w:cs="Times New Roman"/>
                <w:sz w:val="28"/>
                <w:szCs w:val="28"/>
              </w:rPr>
              <w:t>ь</w:t>
            </w:r>
            <w:r w:rsidRPr="00EC2D73">
              <w:rPr>
                <w:rFonts w:ascii="Times New Roman" w:hAnsi="Times New Roman" w:cs="Times New Roman"/>
                <w:sz w:val="28"/>
                <w:szCs w:val="28"/>
              </w:rPr>
              <w:t xml:space="preserve">ную деятельность по дополнительным общеобразовательным программам: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tcPr>
          <w:p w:rsidR="00EC2D73" w:rsidRPr="00247ED1" w:rsidRDefault="00247ED1" w:rsidP="00EC2D73">
            <w:pPr>
              <w:jc w:val="center"/>
              <w:rPr>
                <w:rFonts w:ascii="Times New Roman" w:hAnsi="Times New Roman" w:cs="Times New Roman"/>
                <w:sz w:val="28"/>
                <w:szCs w:val="28"/>
              </w:rPr>
            </w:pPr>
            <w:r w:rsidRPr="00247ED1">
              <w:rPr>
                <w:rFonts w:ascii="Times New Roman" w:hAnsi="Times New Roman" w:cs="Times New Roman"/>
                <w:sz w:val="28"/>
                <w:szCs w:val="28"/>
              </w:rPr>
              <w:t xml:space="preserve">1 </w:t>
            </w:r>
            <w:r w:rsidR="00EC2D73" w:rsidRPr="00247ED1">
              <w:rPr>
                <w:rFonts w:ascii="Times New Roman" w:hAnsi="Times New Roman" w:cs="Times New Roman"/>
                <w:sz w:val="28"/>
                <w:szCs w:val="28"/>
              </w:rPr>
              <w:t>единица</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имеющих доступ к информационно-телекоммуникационной сети «Интернет». </w:t>
            </w:r>
          </w:p>
        </w:tc>
        <w:tc>
          <w:tcPr>
            <w:tcW w:w="2660" w:type="dxa"/>
            <w:tcBorders>
              <w:top w:val="single" w:sz="4" w:space="0" w:color="auto"/>
              <w:left w:val="single" w:sz="4" w:space="0" w:color="auto"/>
              <w:bottom w:val="single" w:sz="4" w:space="0" w:color="auto"/>
              <w:right w:val="single" w:sz="4" w:space="0" w:color="auto"/>
            </w:tcBorders>
          </w:tcPr>
          <w:p w:rsidR="00EC2D73" w:rsidRPr="00247ED1" w:rsidRDefault="00247ED1" w:rsidP="00EC2D73">
            <w:pPr>
              <w:jc w:val="center"/>
              <w:rPr>
                <w:rFonts w:ascii="Times New Roman" w:hAnsi="Times New Roman" w:cs="Times New Roman"/>
                <w:sz w:val="28"/>
                <w:szCs w:val="28"/>
              </w:rPr>
            </w:pPr>
            <w:r w:rsidRPr="00247ED1">
              <w:rPr>
                <w:rFonts w:ascii="Times New Roman" w:hAnsi="Times New Roman" w:cs="Times New Roman"/>
                <w:sz w:val="28"/>
                <w:szCs w:val="28"/>
              </w:rPr>
              <w:t xml:space="preserve">1 </w:t>
            </w:r>
            <w:r w:rsidR="00EC2D73" w:rsidRPr="00247ED1">
              <w:rPr>
                <w:rFonts w:ascii="Times New Roman" w:hAnsi="Times New Roman" w:cs="Times New Roman"/>
                <w:sz w:val="28"/>
                <w:szCs w:val="28"/>
              </w:rPr>
              <w:t>единица</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4.5. Изменение сети организаций, осуществляющих образовательную де</w:t>
            </w:r>
            <w:r w:rsidRPr="00EC2D73">
              <w:rPr>
                <w:rFonts w:ascii="Times New Roman" w:hAnsi="Times New Roman" w:cs="Times New Roman"/>
                <w:sz w:val="28"/>
                <w:szCs w:val="28"/>
              </w:rPr>
              <w:t>я</w:t>
            </w:r>
            <w:r w:rsidRPr="00EC2D73">
              <w:rPr>
                <w:rFonts w:ascii="Times New Roman" w:hAnsi="Times New Roman" w:cs="Times New Roman"/>
                <w:sz w:val="28"/>
                <w:szCs w:val="28"/>
              </w:rPr>
              <w:t xml:space="preserve">тельность по дополнительным общеобразовательным программам (в том </w:t>
            </w:r>
            <w:r w:rsidRPr="00EC2D73">
              <w:rPr>
                <w:rFonts w:ascii="Times New Roman" w:hAnsi="Times New Roman" w:cs="Times New Roman"/>
                <w:sz w:val="28"/>
                <w:szCs w:val="28"/>
              </w:rPr>
              <w:lastRenderedPageBreak/>
              <w:t>числе ликвидация и реорганизация организаций, осуществляющих образов</w:t>
            </w:r>
            <w:r w:rsidRPr="00EC2D73">
              <w:rPr>
                <w:rFonts w:ascii="Times New Roman" w:hAnsi="Times New Roman" w:cs="Times New Roman"/>
                <w:sz w:val="28"/>
                <w:szCs w:val="28"/>
              </w:rPr>
              <w:t>а</w:t>
            </w:r>
            <w:r w:rsidRPr="00EC2D73">
              <w:rPr>
                <w:rFonts w:ascii="Times New Roman" w:hAnsi="Times New Roman" w:cs="Times New Roman"/>
                <w:sz w:val="28"/>
                <w:szCs w:val="28"/>
              </w:rPr>
              <w:t xml:space="preserve">тельную деятельность)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4.5.1. Темп роста числа организаций (филиалов), осуществляющих образовательную деятельность </w:t>
            </w:r>
            <w:r w:rsidRPr="00EC2D73">
              <w:rPr>
                <w:rFonts w:ascii="Times New Roman" w:hAnsi="Times New Roman" w:cs="Times New Roman"/>
                <w:sz w:val="28"/>
                <w:szCs w:val="28"/>
              </w:rPr>
              <w:br/>
              <w:t xml:space="preserve">по дополнительным общеобразовательным программам.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4.6. Финансово-экономическая деятельность организаций, осуществляющих образовательную деятельность в части обеспечения реализации дополн</w:t>
            </w:r>
            <w:r w:rsidRPr="00EC2D73">
              <w:rPr>
                <w:rFonts w:ascii="Times New Roman" w:hAnsi="Times New Roman" w:cs="Times New Roman"/>
                <w:sz w:val="28"/>
                <w:szCs w:val="28"/>
              </w:rPr>
              <w:t>и</w:t>
            </w:r>
            <w:r w:rsidRPr="00EC2D73">
              <w:rPr>
                <w:rFonts w:ascii="Times New Roman" w:hAnsi="Times New Roman" w:cs="Times New Roman"/>
                <w:sz w:val="28"/>
                <w:szCs w:val="28"/>
              </w:rPr>
              <w:t xml:space="preserve">тельных общеобразовательных программ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4.6.1. Общий объем финансовых средств, поступивших в организации, осуществляющие образовательную деятельность по дополнительным общеобразовательным программам, в расчете на одного обучающегося.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C135DF" w:rsidP="00C135DF">
            <w:pPr>
              <w:jc w:val="center"/>
              <w:rPr>
                <w:rFonts w:ascii="Times New Roman" w:hAnsi="Times New Roman" w:cs="Times New Roman"/>
                <w:sz w:val="28"/>
                <w:szCs w:val="28"/>
              </w:rPr>
            </w:pPr>
            <w:r w:rsidRPr="00C135DF">
              <w:rPr>
                <w:rFonts w:ascii="Times New Roman" w:hAnsi="Times New Roman" w:cs="Times New Roman"/>
                <w:sz w:val="28"/>
                <w:szCs w:val="28"/>
              </w:rPr>
              <w:t>40,4 тыс. руб.</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4.6.2. Удельный вес финансовых средств от иной приносящей доход деятельности в общем объеме финансовых средств организаций, осуществляющих образовательную деятельность по дополнительным общеобразовательным программам.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9F640B">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4.6.3. Удельный вес источников финансирования дополнительных общеобр</w:t>
            </w:r>
            <w:r w:rsidRPr="00EC2D73">
              <w:rPr>
                <w:rFonts w:ascii="Times New Roman" w:hAnsi="Times New Roman" w:cs="Times New Roman"/>
                <w:sz w:val="28"/>
                <w:szCs w:val="28"/>
              </w:rPr>
              <w:t>а</w:t>
            </w:r>
            <w:r w:rsidRPr="00EC2D73">
              <w:rPr>
                <w:rFonts w:ascii="Times New Roman" w:hAnsi="Times New Roman" w:cs="Times New Roman"/>
                <w:sz w:val="28"/>
                <w:szCs w:val="28"/>
              </w:rPr>
              <w:t xml:space="preserve">зовательных программ: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средства федерального бюджета, бюджета субъекта Российской Федерации и местного бюджета;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r w:rsidRPr="00247ED1">
              <w:rPr>
                <w:rFonts w:ascii="Times New Roman" w:hAnsi="Times New Roman" w:cs="Times New Roman"/>
                <w:sz w:val="28"/>
                <w:szCs w:val="28"/>
              </w:rPr>
              <w:t>процент</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средства, поступившие от иной приносящей доход деятельности.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4.7. Структура организаций, осуществляющих образовательную деятел</w:t>
            </w:r>
            <w:r w:rsidRPr="00EC2D73">
              <w:rPr>
                <w:rFonts w:ascii="Times New Roman" w:hAnsi="Times New Roman" w:cs="Times New Roman"/>
                <w:sz w:val="28"/>
                <w:szCs w:val="28"/>
              </w:rPr>
              <w:t>ь</w:t>
            </w:r>
            <w:r w:rsidRPr="00EC2D73">
              <w:rPr>
                <w:rFonts w:ascii="Times New Roman" w:hAnsi="Times New Roman" w:cs="Times New Roman"/>
                <w:sz w:val="28"/>
                <w:szCs w:val="28"/>
              </w:rPr>
              <w:t xml:space="preserve">ность, реализующих дополнительные общеобразовательные программы (в том числе характеристика их филиалов)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4.7.1. Удельный вес числа организаций, осуществляющих образовательную деятельность, реализующих дополнительные общеобразовательные программы, имеющих филиалы, в общем числе организаций, осуществляющих образовательную деятельность по дополнительным общеобразовательным программам.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4.8. Создание безопасных условий при организации образовательного пр</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цесса в организациях, осуществляющих образовательную деятельность </w:t>
            </w:r>
            <w:r w:rsidRPr="00EC2D73">
              <w:rPr>
                <w:rFonts w:ascii="Times New Roman" w:hAnsi="Times New Roman" w:cs="Times New Roman"/>
                <w:sz w:val="28"/>
                <w:szCs w:val="28"/>
              </w:rPr>
              <w:br/>
            </w:r>
            <w:r w:rsidRPr="00EC2D73">
              <w:rPr>
                <w:rFonts w:ascii="Times New Roman" w:hAnsi="Times New Roman" w:cs="Times New Roman"/>
                <w:sz w:val="28"/>
                <w:szCs w:val="28"/>
              </w:rPr>
              <w:lastRenderedPageBreak/>
              <w:t xml:space="preserve">в части реализации дополнительных общеобразовательных программ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4.8.1. Удельный вес числа организаций, осуществляющих образовательную деятельность </w:t>
            </w:r>
            <w:r w:rsidRPr="00EC2D73">
              <w:rPr>
                <w:rFonts w:ascii="Times New Roman" w:hAnsi="Times New Roman" w:cs="Times New Roman"/>
                <w:sz w:val="28"/>
                <w:szCs w:val="28"/>
              </w:rPr>
              <w:br/>
              <w:t xml:space="preserve">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4.8.2. Удельный вес числа организаций, осуществляющих образовательную деятельность </w:t>
            </w:r>
            <w:r w:rsidRPr="00EC2D73">
              <w:rPr>
                <w:rFonts w:ascii="Times New Roman" w:hAnsi="Times New Roman" w:cs="Times New Roman"/>
                <w:sz w:val="28"/>
                <w:szCs w:val="28"/>
              </w:rPr>
              <w:br/>
              <w:t xml:space="preserve">по дополнительным общеобразовательным программам, здания которых требуют капитального ремонта, в общем числе организаций дополнительного образования.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9F640B"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4.9. Учебные и </w:t>
            </w:r>
            <w:proofErr w:type="spellStart"/>
            <w:r w:rsidRPr="00EC2D73">
              <w:rPr>
                <w:rFonts w:ascii="Times New Roman" w:hAnsi="Times New Roman" w:cs="Times New Roman"/>
                <w:sz w:val="28"/>
                <w:szCs w:val="28"/>
              </w:rPr>
              <w:t>внеучебные</w:t>
            </w:r>
            <w:proofErr w:type="spellEnd"/>
            <w:r w:rsidRPr="00EC2D73">
              <w:rPr>
                <w:rFonts w:ascii="Times New Roman" w:hAnsi="Times New Roman" w:cs="Times New Roman"/>
                <w:sz w:val="28"/>
                <w:szCs w:val="28"/>
              </w:rPr>
              <w:t xml:space="preserve"> достижения лиц, обучающихся по программам дополнительного образования детей </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4.9.1. Результаты занятий детей в организациях, осуществляющих образов</w:t>
            </w:r>
            <w:r w:rsidRPr="00EC2D73">
              <w:rPr>
                <w:rFonts w:ascii="Times New Roman" w:hAnsi="Times New Roman" w:cs="Times New Roman"/>
                <w:sz w:val="28"/>
                <w:szCs w:val="28"/>
              </w:rPr>
              <w:t>а</w:t>
            </w:r>
            <w:r w:rsidRPr="00EC2D73">
              <w:rPr>
                <w:rFonts w:ascii="Times New Roman" w:hAnsi="Times New Roman" w:cs="Times New Roman"/>
                <w:sz w:val="28"/>
                <w:szCs w:val="28"/>
              </w:rPr>
              <w:t>тельную деятельность по дополнительным общеобразовательным програ</w:t>
            </w:r>
            <w:r w:rsidRPr="00EC2D73">
              <w:rPr>
                <w:rFonts w:ascii="Times New Roman" w:hAnsi="Times New Roman" w:cs="Times New Roman"/>
                <w:sz w:val="28"/>
                <w:szCs w:val="28"/>
              </w:rPr>
              <w:t>м</w:t>
            </w:r>
            <w:r w:rsidRPr="00EC2D73">
              <w:rPr>
                <w:rFonts w:ascii="Times New Roman" w:hAnsi="Times New Roman" w:cs="Times New Roman"/>
                <w:sz w:val="28"/>
                <w:szCs w:val="28"/>
              </w:rPr>
              <w:t>мам (удельный вес родителей детей, обучающихся в организациях, ос</w:t>
            </w:r>
            <w:r w:rsidRPr="00EC2D73">
              <w:rPr>
                <w:rFonts w:ascii="Times New Roman" w:hAnsi="Times New Roman" w:cs="Times New Roman"/>
                <w:sz w:val="28"/>
                <w:szCs w:val="28"/>
              </w:rPr>
              <w:t>у</w:t>
            </w:r>
            <w:r w:rsidRPr="00EC2D73">
              <w:rPr>
                <w:rFonts w:ascii="Times New Roman" w:hAnsi="Times New Roman" w:cs="Times New Roman"/>
                <w:sz w:val="28"/>
                <w:szCs w:val="28"/>
              </w:rPr>
              <w:t>ществляющих образовательную деятельность по дополнительным общеобр</w:t>
            </w:r>
            <w:r w:rsidRPr="00EC2D73">
              <w:rPr>
                <w:rFonts w:ascii="Times New Roman" w:hAnsi="Times New Roman" w:cs="Times New Roman"/>
                <w:sz w:val="28"/>
                <w:szCs w:val="28"/>
              </w:rPr>
              <w:t>а</w:t>
            </w:r>
            <w:r w:rsidRPr="00EC2D73">
              <w:rPr>
                <w:rFonts w:ascii="Times New Roman" w:hAnsi="Times New Roman" w:cs="Times New Roman"/>
                <w:sz w:val="28"/>
                <w:szCs w:val="28"/>
              </w:rPr>
              <w:t xml:space="preserve">зовательным программам, отметивших различные результаты обучения их детей, в общей численности родителей детей, обучающихся </w:t>
            </w:r>
            <w:r w:rsidRPr="00EC2D73">
              <w:rPr>
                <w:rFonts w:ascii="Times New Roman" w:hAnsi="Times New Roman" w:cs="Times New Roman"/>
                <w:sz w:val="28"/>
                <w:szCs w:val="28"/>
              </w:rPr>
              <w:br/>
              <w:t xml:space="preserve">в организациях дополнительного образования): &lt;**&gt;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приобретение актуальных знаний, умений, практических навыков </w:t>
            </w:r>
            <w:proofErr w:type="gramStart"/>
            <w:r w:rsidRPr="00EC2D73">
              <w:rPr>
                <w:rFonts w:ascii="Times New Roman" w:hAnsi="Times New Roman" w:cs="Times New Roman"/>
                <w:sz w:val="28"/>
                <w:szCs w:val="28"/>
              </w:rPr>
              <w:t>обучающимися</w:t>
            </w:r>
            <w:proofErr w:type="gramEnd"/>
            <w:r w:rsidRPr="00EC2D73">
              <w:rPr>
                <w:rFonts w:ascii="Times New Roman" w:hAnsi="Times New Roman" w:cs="Times New Roman"/>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121541" w:rsidP="00EC2D73">
            <w:pPr>
              <w:jc w:val="center"/>
              <w:rPr>
                <w:rFonts w:ascii="Times New Roman" w:hAnsi="Times New Roman" w:cs="Times New Roman"/>
                <w:sz w:val="28"/>
                <w:szCs w:val="28"/>
              </w:rPr>
            </w:pPr>
            <w:r>
              <w:rPr>
                <w:rFonts w:ascii="Times New Roman" w:hAnsi="Times New Roman" w:cs="Times New Roman"/>
                <w:sz w:val="28"/>
                <w:szCs w:val="28"/>
              </w:rPr>
              <w:t>56</w:t>
            </w:r>
            <w:r w:rsidR="00355C26">
              <w:rPr>
                <w:rFonts w:ascii="Times New Roman" w:hAnsi="Times New Roman" w:cs="Times New Roman"/>
                <w:sz w:val="28"/>
                <w:szCs w:val="28"/>
              </w:rPr>
              <w:t>,8</w:t>
            </w:r>
            <w:r w:rsidR="009F640B">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выявление и развитие таланта и способностей обучающихся;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121541" w:rsidP="00EC2D73">
            <w:pPr>
              <w:jc w:val="center"/>
              <w:rPr>
                <w:rFonts w:ascii="Times New Roman" w:hAnsi="Times New Roman" w:cs="Times New Roman"/>
                <w:sz w:val="28"/>
                <w:szCs w:val="28"/>
              </w:rPr>
            </w:pPr>
            <w:r>
              <w:rPr>
                <w:rFonts w:ascii="Times New Roman" w:hAnsi="Times New Roman" w:cs="Times New Roman"/>
                <w:sz w:val="28"/>
                <w:szCs w:val="28"/>
              </w:rPr>
              <w:t>45,2</w:t>
            </w:r>
            <w:r w:rsidR="009F640B">
              <w:rPr>
                <w:rFonts w:ascii="Times New Roman" w:hAnsi="Times New Roman" w:cs="Times New Roman"/>
                <w:sz w:val="28"/>
                <w:szCs w:val="28"/>
              </w:rPr>
              <w:t>%</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профессиональная ориентация, освоение значимых </w:t>
            </w:r>
            <w:r w:rsidRPr="00EC2D73">
              <w:rPr>
                <w:rFonts w:ascii="Times New Roman" w:hAnsi="Times New Roman" w:cs="Times New Roman"/>
                <w:sz w:val="28"/>
                <w:szCs w:val="28"/>
              </w:rPr>
              <w:br/>
              <w:t xml:space="preserve">для профессиональной деятельности навыков </w:t>
            </w:r>
            <w:proofErr w:type="gramStart"/>
            <w:r w:rsidRPr="00EC2D73">
              <w:rPr>
                <w:rFonts w:ascii="Times New Roman" w:hAnsi="Times New Roman" w:cs="Times New Roman"/>
                <w:sz w:val="28"/>
                <w:szCs w:val="28"/>
              </w:rPr>
              <w:t>обучающимися</w:t>
            </w:r>
            <w:proofErr w:type="gramEnd"/>
            <w:r w:rsidRPr="00EC2D73">
              <w:rPr>
                <w:rFonts w:ascii="Times New Roman" w:hAnsi="Times New Roman" w:cs="Times New Roman"/>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121541" w:rsidP="00EC2D73">
            <w:pPr>
              <w:jc w:val="center"/>
              <w:rPr>
                <w:rFonts w:ascii="Times New Roman" w:hAnsi="Times New Roman" w:cs="Times New Roman"/>
                <w:sz w:val="28"/>
                <w:szCs w:val="28"/>
              </w:rPr>
            </w:pPr>
            <w:r>
              <w:rPr>
                <w:rFonts w:ascii="Times New Roman" w:hAnsi="Times New Roman" w:cs="Times New Roman"/>
                <w:sz w:val="28"/>
                <w:szCs w:val="28"/>
              </w:rPr>
              <w:t>51,1%</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улучшение знаний в рамках основной общеобразовательной программы </w:t>
            </w:r>
            <w:proofErr w:type="gramStart"/>
            <w:r w:rsidRPr="00EC2D73">
              <w:rPr>
                <w:rFonts w:ascii="Times New Roman" w:hAnsi="Times New Roman" w:cs="Times New Roman"/>
                <w:sz w:val="28"/>
                <w:szCs w:val="28"/>
              </w:rPr>
              <w:t>обучающимися</w:t>
            </w:r>
            <w:proofErr w:type="gramEnd"/>
            <w:r w:rsidRPr="00EC2D73">
              <w:rPr>
                <w:rFonts w:ascii="Times New Roman" w:hAnsi="Times New Roman" w:cs="Times New Roman"/>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355C26" w:rsidP="00EC2D73">
            <w:pPr>
              <w:jc w:val="center"/>
              <w:rPr>
                <w:rFonts w:ascii="Times New Roman" w:hAnsi="Times New Roman" w:cs="Times New Roman"/>
                <w:sz w:val="28"/>
                <w:szCs w:val="28"/>
              </w:rPr>
            </w:pPr>
            <w:r>
              <w:rPr>
                <w:rFonts w:ascii="Times New Roman" w:hAnsi="Times New Roman" w:cs="Times New Roman"/>
                <w:sz w:val="28"/>
                <w:szCs w:val="28"/>
              </w:rPr>
              <w:t>3,2</w:t>
            </w:r>
            <w:r w:rsidR="009F640B">
              <w:rPr>
                <w:rFonts w:ascii="Times New Roman" w:hAnsi="Times New Roman" w:cs="Times New Roman"/>
                <w:sz w:val="28"/>
                <w:szCs w:val="28"/>
              </w:rPr>
              <w:t>%</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V. Дополнительная информация о системе образования</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6. Сведения об интеграции образования и науки, а также образования </w:t>
            </w:r>
            <w:r w:rsidRPr="00EC2D73">
              <w:rPr>
                <w:rFonts w:ascii="Times New Roman" w:hAnsi="Times New Roman" w:cs="Times New Roman"/>
                <w:sz w:val="28"/>
                <w:szCs w:val="28"/>
              </w:rPr>
              <w:br/>
              <w:t xml:space="preserve">и сферы труда &lt;***&gt; </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6.1. Интеграция образования и науки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6.1.1. Удельный вес финансовых средств сектора общеобразовательных организаций и профессиональных образовательных организаций </w:t>
            </w:r>
            <w:r w:rsidRPr="00EC2D73">
              <w:rPr>
                <w:rFonts w:ascii="Times New Roman" w:hAnsi="Times New Roman" w:cs="Times New Roman"/>
                <w:sz w:val="28"/>
                <w:szCs w:val="28"/>
              </w:rPr>
              <w:br/>
              <w:t xml:space="preserve">во внутренних затратах на внедрение и использование цифровых технологий.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47ED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6.2. Участие организаций различных отраслей экономики в обеспечении </w:t>
            </w:r>
            <w:r w:rsidRPr="00EC2D73">
              <w:rPr>
                <w:rFonts w:ascii="Times New Roman" w:hAnsi="Times New Roman" w:cs="Times New Roman"/>
                <w:sz w:val="28"/>
                <w:szCs w:val="28"/>
              </w:rPr>
              <w:br/>
              <w:t xml:space="preserve">и осуществлении образовательной деятельности &lt;**&gt; </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6.2.1. Удельный вес численности студентов, обучающихся по договорам о целевом обучении, в общей численности студентов, обучающихся </w:t>
            </w:r>
            <w:r w:rsidRPr="00EC2D73">
              <w:rPr>
                <w:rFonts w:ascii="Times New Roman" w:hAnsi="Times New Roman" w:cs="Times New Roman"/>
                <w:sz w:val="28"/>
                <w:szCs w:val="28"/>
              </w:rPr>
              <w:br/>
              <w:t xml:space="preserve">по образовательным программам среднего профессионального образования: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программы подготовки квалифицированных рабочих, служащих;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47ED1" w:rsidP="00247ED1">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программы подготовки специалистов среднего звена.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47ED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6.2.2. </w:t>
            </w:r>
            <w:proofErr w:type="gramStart"/>
            <w:r w:rsidRPr="00EC2D73">
              <w:rPr>
                <w:rFonts w:ascii="Times New Roman" w:hAnsi="Times New Roman" w:cs="Times New Roman"/>
                <w:sz w:val="28"/>
                <w:szCs w:val="28"/>
              </w:rPr>
              <w:t>Удельный вес числа организаций, имеющих структурные подраздел</w:t>
            </w:r>
            <w:r w:rsidRPr="00EC2D73">
              <w:rPr>
                <w:rFonts w:ascii="Times New Roman" w:hAnsi="Times New Roman" w:cs="Times New Roman"/>
                <w:sz w:val="28"/>
                <w:szCs w:val="28"/>
              </w:rPr>
              <w:t>е</w:t>
            </w:r>
            <w:r w:rsidRPr="00EC2D73">
              <w:rPr>
                <w:rFonts w:ascii="Times New Roman" w:hAnsi="Times New Roman" w:cs="Times New Roman"/>
                <w:sz w:val="28"/>
                <w:szCs w:val="28"/>
              </w:rPr>
              <w:t xml:space="preserve">ния, обеспечивающие практическую подготовку слушателей </w:t>
            </w:r>
            <w:r w:rsidRPr="00EC2D73">
              <w:rPr>
                <w:rFonts w:ascii="Times New Roman" w:hAnsi="Times New Roman" w:cs="Times New Roman"/>
                <w:sz w:val="28"/>
                <w:szCs w:val="28"/>
              </w:rPr>
              <w:br/>
              <w:t xml:space="preserve">на базе предприятий/организаций, осуществляющих деятельность </w:t>
            </w:r>
            <w:r w:rsidRPr="00EC2D73">
              <w:rPr>
                <w:rFonts w:ascii="Times New Roman" w:hAnsi="Times New Roman" w:cs="Times New Roman"/>
                <w:sz w:val="28"/>
                <w:szCs w:val="28"/>
              </w:rPr>
              <w:br/>
              <w:t>по профилю реализуемых образовательных программ, в общем числе орган</w:t>
            </w:r>
            <w:r w:rsidRPr="00EC2D73">
              <w:rPr>
                <w:rFonts w:ascii="Times New Roman" w:hAnsi="Times New Roman" w:cs="Times New Roman"/>
                <w:sz w:val="28"/>
                <w:szCs w:val="28"/>
              </w:rPr>
              <w:t>и</w:t>
            </w:r>
            <w:r w:rsidRPr="00EC2D73">
              <w:rPr>
                <w:rFonts w:ascii="Times New Roman" w:hAnsi="Times New Roman" w:cs="Times New Roman"/>
                <w:sz w:val="28"/>
                <w:szCs w:val="28"/>
              </w:rPr>
              <w:t>заций, осуществляющих образовательную деятельность по основным пр</w:t>
            </w:r>
            <w:r w:rsidRPr="00EC2D73">
              <w:rPr>
                <w:rFonts w:ascii="Times New Roman" w:hAnsi="Times New Roman" w:cs="Times New Roman"/>
                <w:sz w:val="28"/>
                <w:szCs w:val="28"/>
              </w:rPr>
              <w:t>о</w:t>
            </w:r>
            <w:r w:rsidRPr="00EC2D73">
              <w:rPr>
                <w:rFonts w:ascii="Times New Roman" w:hAnsi="Times New Roman" w:cs="Times New Roman"/>
                <w:sz w:val="28"/>
                <w:szCs w:val="28"/>
              </w:rPr>
              <w:t xml:space="preserve">граммам профессионального обучения: </w:t>
            </w:r>
            <w:proofErr w:type="gramEnd"/>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47ED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на базе предприятий/организаций реального сектора экономики.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47ED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7. Сведения об интеграции российского образования с мировым образов</w:t>
            </w:r>
            <w:r w:rsidRPr="00EC2D73">
              <w:rPr>
                <w:rFonts w:ascii="Times New Roman" w:hAnsi="Times New Roman" w:cs="Times New Roman"/>
                <w:sz w:val="28"/>
                <w:szCs w:val="28"/>
              </w:rPr>
              <w:t>а</w:t>
            </w:r>
            <w:r w:rsidRPr="00EC2D73">
              <w:rPr>
                <w:rFonts w:ascii="Times New Roman" w:hAnsi="Times New Roman" w:cs="Times New Roman"/>
                <w:sz w:val="28"/>
                <w:szCs w:val="28"/>
              </w:rPr>
              <w:t xml:space="preserve">тельным пространством &lt;***&gt; </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7.1.1. Удельный вес численности иностранных студентов в общей численн</w:t>
            </w:r>
            <w:r w:rsidRPr="00EC2D73">
              <w:rPr>
                <w:rFonts w:ascii="Times New Roman" w:hAnsi="Times New Roman" w:cs="Times New Roman"/>
                <w:sz w:val="28"/>
                <w:szCs w:val="28"/>
              </w:rPr>
              <w:t>о</w:t>
            </w:r>
            <w:r w:rsidRPr="00EC2D73">
              <w:rPr>
                <w:rFonts w:ascii="Times New Roman" w:hAnsi="Times New Roman" w:cs="Times New Roman"/>
                <w:sz w:val="28"/>
                <w:szCs w:val="28"/>
              </w:rPr>
              <w:t>сти студентов, обучающихся по образовательным программам среднего пр</w:t>
            </w:r>
            <w:r w:rsidRPr="00EC2D73">
              <w:rPr>
                <w:rFonts w:ascii="Times New Roman" w:hAnsi="Times New Roman" w:cs="Times New Roman"/>
                <w:sz w:val="28"/>
                <w:szCs w:val="28"/>
              </w:rPr>
              <w:t>о</w:t>
            </w:r>
            <w:r w:rsidRPr="00EC2D73">
              <w:rPr>
                <w:rFonts w:ascii="Times New Roman" w:hAnsi="Times New Roman" w:cs="Times New Roman"/>
                <w:sz w:val="28"/>
                <w:szCs w:val="28"/>
              </w:rPr>
              <w:t>фессионального образования – программам подготовки специалистов сре</w:t>
            </w:r>
            <w:r w:rsidRPr="00EC2D73">
              <w:rPr>
                <w:rFonts w:ascii="Times New Roman" w:hAnsi="Times New Roman" w:cs="Times New Roman"/>
                <w:sz w:val="28"/>
                <w:szCs w:val="28"/>
              </w:rPr>
              <w:t>д</w:t>
            </w:r>
            <w:r w:rsidRPr="00EC2D73">
              <w:rPr>
                <w:rFonts w:ascii="Times New Roman" w:hAnsi="Times New Roman" w:cs="Times New Roman"/>
                <w:sz w:val="28"/>
                <w:szCs w:val="28"/>
              </w:rPr>
              <w:t xml:space="preserve">него звена: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всего;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47ED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граждане СНГ.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47ED1" w:rsidP="00EC2D73">
            <w:pPr>
              <w:jc w:val="center"/>
              <w:rPr>
                <w:rFonts w:ascii="Times New Roman" w:hAnsi="Times New Roman" w:cs="Times New Roman"/>
                <w:sz w:val="28"/>
                <w:szCs w:val="28"/>
              </w:rPr>
            </w:pPr>
            <w:r>
              <w:rPr>
                <w:rFonts w:ascii="Times New Roman" w:hAnsi="Times New Roman" w:cs="Times New Roman"/>
                <w:sz w:val="28"/>
                <w:szCs w:val="28"/>
              </w:rPr>
              <w:t>0%</w:t>
            </w:r>
          </w:p>
        </w:tc>
      </w:tr>
      <w:tr w:rsidR="00EC2D73" w:rsidRPr="00EC2D73" w:rsidTr="00EC2D73">
        <w:tc>
          <w:tcPr>
            <w:tcW w:w="9571" w:type="dxa"/>
            <w:gridSpan w:val="2"/>
            <w:tcBorders>
              <w:top w:val="single" w:sz="4" w:space="0" w:color="auto"/>
              <w:left w:val="single" w:sz="4" w:space="0" w:color="auto"/>
              <w:bottom w:val="single" w:sz="4" w:space="0" w:color="auto"/>
              <w:right w:val="single" w:sz="4" w:space="0" w:color="auto"/>
            </w:tcBorders>
          </w:tcPr>
          <w:p w:rsidR="00EC2D73" w:rsidRPr="00EC2D73" w:rsidRDefault="00EC2D73" w:rsidP="00EC2D73">
            <w:pPr>
              <w:rPr>
                <w:rFonts w:ascii="Times New Roman" w:hAnsi="Times New Roman" w:cs="Times New Roman"/>
                <w:sz w:val="28"/>
                <w:szCs w:val="28"/>
              </w:rPr>
            </w:pPr>
            <w:r w:rsidRPr="00EC2D73">
              <w:rPr>
                <w:rFonts w:ascii="Times New Roman" w:hAnsi="Times New Roman" w:cs="Times New Roman"/>
                <w:sz w:val="28"/>
                <w:szCs w:val="28"/>
              </w:rPr>
              <w:t xml:space="preserve">7.2. Численность иностранных педагогических и научных работников </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lastRenderedPageBreak/>
              <w:t xml:space="preserve">7.2.1. Численность иностранных педагогических </w:t>
            </w:r>
            <w:r w:rsidRPr="00EC2D73">
              <w:rPr>
                <w:rFonts w:ascii="Times New Roman" w:hAnsi="Times New Roman" w:cs="Times New Roman"/>
                <w:sz w:val="28"/>
                <w:szCs w:val="28"/>
              </w:rPr>
              <w:br/>
              <w:t xml:space="preserve">и научных работников по программам среднего профессионального образования.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247ED1" w:rsidP="00EC2D73">
            <w:pPr>
              <w:jc w:val="center"/>
              <w:rPr>
                <w:rFonts w:ascii="Times New Roman" w:hAnsi="Times New Roman" w:cs="Times New Roman"/>
                <w:sz w:val="28"/>
                <w:szCs w:val="28"/>
              </w:rPr>
            </w:pPr>
            <w:r>
              <w:rPr>
                <w:rFonts w:ascii="Times New Roman" w:hAnsi="Times New Roman" w:cs="Times New Roman"/>
                <w:sz w:val="28"/>
                <w:szCs w:val="28"/>
              </w:rPr>
              <w:t xml:space="preserve">0 </w:t>
            </w:r>
            <w:r w:rsidR="00EC2D73" w:rsidRPr="00EC2D73">
              <w:rPr>
                <w:rFonts w:ascii="Times New Roman" w:hAnsi="Times New Roman" w:cs="Times New Roman"/>
                <w:sz w:val="28"/>
                <w:szCs w:val="28"/>
              </w:rPr>
              <w:t>человек</w:t>
            </w:r>
          </w:p>
        </w:tc>
      </w:tr>
      <w:tr w:rsidR="00EC2D73" w:rsidRPr="00EC2D73" w:rsidTr="00EC2D73">
        <w:tc>
          <w:tcPr>
            <w:tcW w:w="6911"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pStyle w:val="Default"/>
              <w:rPr>
                <w:rFonts w:ascii="Times New Roman" w:hAnsi="Times New Roman" w:cs="Times New Roman"/>
                <w:sz w:val="28"/>
                <w:szCs w:val="28"/>
              </w:rPr>
            </w:pPr>
            <w:r w:rsidRPr="00EC2D73">
              <w:rPr>
                <w:rFonts w:ascii="Times New Roman" w:hAnsi="Times New Roman" w:cs="Times New Roman"/>
                <w:sz w:val="28"/>
                <w:szCs w:val="28"/>
              </w:rPr>
              <w:t xml:space="preserve">7.3. Информация об иностранных </w:t>
            </w:r>
            <w:r w:rsidRPr="00EC2D73">
              <w:rPr>
                <w:rFonts w:ascii="Times New Roman" w:hAnsi="Times New Roman" w:cs="Times New Roman"/>
                <w:sz w:val="28"/>
                <w:szCs w:val="28"/>
              </w:rPr>
              <w:br/>
              <w:t xml:space="preserve">и (или) международных организациях, с которыми российскими образовательными организациями заключены договоры по вопросам образования </w:t>
            </w:r>
            <w:r w:rsidRPr="00EC2D73">
              <w:rPr>
                <w:rFonts w:ascii="Times New Roman" w:hAnsi="Times New Roman" w:cs="Times New Roman"/>
                <w:sz w:val="28"/>
                <w:szCs w:val="28"/>
              </w:rPr>
              <w:br/>
              <w:t xml:space="preserve">и науки. </w:t>
            </w:r>
          </w:p>
        </w:tc>
        <w:tc>
          <w:tcPr>
            <w:tcW w:w="2660" w:type="dxa"/>
            <w:tcBorders>
              <w:top w:val="single" w:sz="4" w:space="0" w:color="auto"/>
              <w:left w:val="single" w:sz="4" w:space="0" w:color="auto"/>
              <w:bottom w:val="single" w:sz="4" w:space="0" w:color="auto"/>
              <w:right w:val="single" w:sz="4" w:space="0" w:color="auto"/>
            </w:tcBorders>
          </w:tcPr>
          <w:p w:rsidR="00EC2D73" w:rsidRPr="00EC2D73" w:rsidRDefault="00EC2D73" w:rsidP="00EC2D73">
            <w:pPr>
              <w:jc w:val="center"/>
              <w:rPr>
                <w:rFonts w:ascii="Times New Roman" w:hAnsi="Times New Roman" w:cs="Times New Roman"/>
                <w:sz w:val="28"/>
                <w:szCs w:val="28"/>
              </w:rPr>
            </w:pPr>
            <w:proofErr w:type="gramStart"/>
            <w:r w:rsidRPr="00EC2D73">
              <w:rPr>
                <w:rFonts w:ascii="Times New Roman" w:hAnsi="Times New Roman" w:cs="Times New Roman"/>
                <w:sz w:val="28"/>
                <w:szCs w:val="28"/>
              </w:rPr>
              <w:t>имеется</w:t>
            </w:r>
            <w:proofErr w:type="gramEnd"/>
            <w:r w:rsidRPr="00EC2D73">
              <w:rPr>
                <w:rFonts w:ascii="Times New Roman" w:hAnsi="Times New Roman" w:cs="Times New Roman"/>
                <w:sz w:val="28"/>
                <w:szCs w:val="28"/>
              </w:rPr>
              <w:t>/отсутствует</w:t>
            </w:r>
          </w:p>
        </w:tc>
      </w:tr>
    </w:tbl>
    <w:p w:rsidR="00EC2D73" w:rsidRPr="00EC2D73" w:rsidRDefault="00EC2D73" w:rsidP="00EC2D73">
      <w:pPr>
        <w:pStyle w:val="Default"/>
        <w:jc w:val="both"/>
        <w:rPr>
          <w:sz w:val="28"/>
          <w:szCs w:val="28"/>
        </w:rPr>
      </w:pPr>
      <w:r w:rsidRPr="00EC2D73">
        <w:rPr>
          <w:sz w:val="28"/>
          <w:szCs w:val="28"/>
        </w:rPr>
        <w:br/>
        <w:t xml:space="preserve">&lt;*&gt; – сбор данных осуществляется в целом по Российской Федерации </w:t>
      </w:r>
      <w:r w:rsidRPr="00EC2D73">
        <w:rPr>
          <w:sz w:val="28"/>
          <w:szCs w:val="28"/>
        </w:rPr>
        <w:br/>
        <w:t xml:space="preserve">без детализации по субъектам Российской Федерации; </w:t>
      </w:r>
    </w:p>
    <w:p w:rsidR="00EC2D73" w:rsidRPr="00EC2D73" w:rsidRDefault="00EC2D73" w:rsidP="00EC2D73">
      <w:pPr>
        <w:pStyle w:val="Default"/>
        <w:rPr>
          <w:sz w:val="28"/>
          <w:szCs w:val="28"/>
        </w:rPr>
      </w:pPr>
    </w:p>
    <w:p w:rsidR="00EC2D73" w:rsidRPr="00EC2D73" w:rsidRDefault="00EC2D73" w:rsidP="00EC2D73">
      <w:pPr>
        <w:pStyle w:val="Default"/>
        <w:jc w:val="both"/>
        <w:rPr>
          <w:sz w:val="28"/>
          <w:szCs w:val="28"/>
        </w:rPr>
      </w:pPr>
      <w:r w:rsidRPr="00EC2D73">
        <w:rPr>
          <w:sz w:val="28"/>
          <w:szCs w:val="28"/>
        </w:rPr>
        <w:t>&lt;**&gt; – сбор да</w:t>
      </w:r>
      <w:r w:rsidR="006C480C">
        <w:rPr>
          <w:sz w:val="28"/>
          <w:szCs w:val="28"/>
        </w:rPr>
        <w:t>нных начинается с итогов за 2023</w:t>
      </w:r>
      <w:r w:rsidRPr="00EC2D73">
        <w:rPr>
          <w:sz w:val="28"/>
          <w:szCs w:val="28"/>
        </w:rPr>
        <w:t xml:space="preserve"> год; </w:t>
      </w:r>
    </w:p>
    <w:p w:rsidR="00EC2D73" w:rsidRPr="00EC2D73" w:rsidRDefault="00EC2D73" w:rsidP="00EC2D73">
      <w:pPr>
        <w:pStyle w:val="Default"/>
        <w:jc w:val="both"/>
        <w:rPr>
          <w:sz w:val="28"/>
          <w:szCs w:val="28"/>
        </w:rPr>
      </w:pPr>
    </w:p>
    <w:p w:rsidR="00EC2D73" w:rsidRPr="00EC2D73" w:rsidRDefault="00EC2D73" w:rsidP="003625B9">
      <w:pPr>
        <w:ind w:firstLine="0"/>
        <w:contextualSpacing/>
        <w:jc w:val="both"/>
      </w:pPr>
      <w:r w:rsidRPr="00EC2D73">
        <w:t>&lt;***&gt; – сбор данных осуществляется в соответствии с установленной сферой деятельности Министерства просвещения Российской Федерации.</w:t>
      </w:r>
    </w:p>
    <w:p w:rsidR="00EC2D73" w:rsidRPr="00EC2D73" w:rsidRDefault="00EC2D73" w:rsidP="00EC2D73">
      <w:pPr>
        <w:contextualSpacing/>
      </w:pPr>
    </w:p>
    <w:p w:rsidR="009976FA" w:rsidRPr="00EC2D73" w:rsidRDefault="009976FA" w:rsidP="00D661C4">
      <w:pPr>
        <w:spacing w:after="0" w:line="240" w:lineRule="auto"/>
        <w:rPr>
          <w:color w:val="FF0000"/>
        </w:rPr>
      </w:pPr>
    </w:p>
    <w:p w:rsidR="009976FA" w:rsidRPr="00EC2D73" w:rsidRDefault="009976FA" w:rsidP="00D661C4">
      <w:pPr>
        <w:spacing w:after="0" w:line="240" w:lineRule="auto"/>
        <w:rPr>
          <w:color w:val="FF0000"/>
        </w:rPr>
      </w:pPr>
    </w:p>
    <w:p w:rsidR="009976FA" w:rsidRPr="00EC2D73" w:rsidRDefault="009976FA" w:rsidP="00D661C4">
      <w:pPr>
        <w:spacing w:after="0" w:line="240" w:lineRule="auto"/>
        <w:rPr>
          <w:color w:val="FF0000"/>
        </w:rPr>
      </w:pPr>
    </w:p>
    <w:p w:rsidR="009976FA" w:rsidRPr="00EC2D73" w:rsidRDefault="009976FA" w:rsidP="00D661C4">
      <w:pPr>
        <w:spacing w:after="0" w:line="240" w:lineRule="auto"/>
        <w:rPr>
          <w:color w:val="FF0000"/>
        </w:rPr>
      </w:pPr>
    </w:p>
    <w:p w:rsidR="009976FA" w:rsidRPr="00EC2D73" w:rsidRDefault="009976FA" w:rsidP="00D661C4">
      <w:pPr>
        <w:spacing w:after="0" w:line="240" w:lineRule="auto"/>
        <w:rPr>
          <w:color w:val="FF0000"/>
        </w:rPr>
      </w:pPr>
    </w:p>
    <w:p w:rsidR="00457D91" w:rsidRPr="00EC2D73" w:rsidRDefault="00457D91" w:rsidP="00D661C4">
      <w:pPr>
        <w:spacing w:after="0" w:line="240" w:lineRule="auto"/>
        <w:rPr>
          <w:color w:val="FF0000"/>
        </w:rPr>
      </w:pPr>
    </w:p>
    <w:p w:rsidR="00457D91" w:rsidRPr="00EC2D73" w:rsidRDefault="00457D91" w:rsidP="00D661C4">
      <w:pPr>
        <w:spacing w:after="0" w:line="240" w:lineRule="auto"/>
        <w:rPr>
          <w:color w:val="FF0000"/>
        </w:rPr>
      </w:pPr>
    </w:p>
    <w:sectPr w:rsidR="00457D91" w:rsidRPr="00EC2D73" w:rsidSect="004C5D5C">
      <w:headerReference w:type="default" r:id="rId15"/>
      <w:footerReference w:type="default" r:id="rId16"/>
      <w:footerReference w:type="first" r:id="rId17"/>
      <w:pgSz w:w="11910" w:h="16840"/>
      <w:pgMar w:top="1134" w:right="850" w:bottom="1134" w:left="1276" w:header="720" w:footer="81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48" w:rsidRDefault="00B84A48" w:rsidP="00E52203">
      <w:pPr>
        <w:spacing w:after="0" w:line="240" w:lineRule="auto"/>
      </w:pPr>
      <w:r>
        <w:separator/>
      </w:r>
    </w:p>
  </w:endnote>
  <w:endnote w:type="continuationSeparator" w:id="0">
    <w:p w:rsidR="00B84A48" w:rsidRDefault="00B84A48" w:rsidP="00E52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yandex-sans">
    <w:altName w:val="Times New Roman"/>
    <w:panose1 w:val="00000000000000000000"/>
    <w:charset w:val="00"/>
    <w:family w:val="roman"/>
    <w:notTrueType/>
    <w:pitch w:val="default"/>
  </w:font>
  <w:font w:name="DejaVu Sans">
    <w:altName w:val="Times New Roman"/>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859607"/>
      <w:docPartObj>
        <w:docPartGallery w:val="Page Numbers (Bottom of Page)"/>
        <w:docPartUnique/>
      </w:docPartObj>
    </w:sdtPr>
    <w:sdtContent>
      <w:p w:rsidR="00B84A48" w:rsidRDefault="00B84A48">
        <w:pPr>
          <w:pStyle w:val="a6"/>
          <w:jc w:val="center"/>
        </w:pPr>
        <w:r>
          <w:fldChar w:fldCharType="begin"/>
        </w:r>
        <w:r>
          <w:instrText>PAGE   \* MERGEFORMAT</w:instrText>
        </w:r>
        <w:r>
          <w:fldChar w:fldCharType="separate"/>
        </w:r>
        <w:r w:rsidR="00FD721C">
          <w:rPr>
            <w:noProof/>
          </w:rPr>
          <w:t>48</w:t>
        </w:r>
        <w:r>
          <w:fldChar w:fldCharType="end"/>
        </w:r>
      </w:p>
    </w:sdtContent>
  </w:sdt>
  <w:p w:rsidR="00B84A48" w:rsidRDefault="00B84A48" w:rsidP="006A0974">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009984"/>
      <w:docPartObj>
        <w:docPartGallery w:val="Page Numbers (Bottom of Page)"/>
        <w:docPartUnique/>
      </w:docPartObj>
    </w:sdtPr>
    <w:sdtContent>
      <w:p w:rsidR="00B84A48" w:rsidRDefault="00B84A48">
        <w:pPr>
          <w:pStyle w:val="a6"/>
          <w:jc w:val="center"/>
        </w:pPr>
        <w:r>
          <w:fldChar w:fldCharType="begin"/>
        </w:r>
        <w:r>
          <w:instrText>PAGE   \* MERGEFORMAT</w:instrText>
        </w:r>
        <w:r>
          <w:fldChar w:fldCharType="separate"/>
        </w:r>
        <w:r>
          <w:rPr>
            <w:noProof/>
          </w:rPr>
          <w:t>2</w:t>
        </w:r>
        <w:r>
          <w:fldChar w:fldCharType="end"/>
        </w:r>
      </w:p>
    </w:sdtContent>
  </w:sdt>
  <w:p w:rsidR="00B84A48" w:rsidRDefault="00B84A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48" w:rsidRDefault="00B84A48" w:rsidP="00E52203">
      <w:pPr>
        <w:spacing w:after="0" w:line="240" w:lineRule="auto"/>
      </w:pPr>
      <w:r>
        <w:separator/>
      </w:r>
    </w:p>
  </w:footnote>
  <w:footnote w:type="continuationSeparator" w:id="0">
    <w:p w:rsidR="00B84A48" w:rsidRDefault="00B84A48" w:rsidP="00E52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48" w:rsidRPr="00E52203" w:rsidRDefault="00B84A48" w:rsidP="00E52203">
    <w:pPr>
      <w:pStyle w:val="a4"/>
      <w:tabs>
        <w:tab w:val="clear" w:pos="4677"/>
        <w:tab w:val="center" w:pos="4536"/>
      </w:tabs>
      <w:ind w:left="4536" w:firstLine="0"/>
      <w:jc w:val="both"/>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9532A"/>
    <w:multiLevelType w:val="hybridMultilevel"/>
    <w:tmpl w:val="908A8C42"/>
    <w:lvl w:ilvl="0" w:tplc="40DC82C4">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
    <w:nsid w:val="1F4849B8"/>
    <w:multiLevelType w:val="multilevel"/>
    <w:tmpl w:val="5366D6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A2C246D"/>
    <w:multiLevelType w:val="hybridMultilevel"/>
    <w:tmpl w:val="D9763B88"/>
    <w:lvl w:ilvl="0" w:tplc="27DA1C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2430F3"/>
    <w:multiLevelType w:val="hybridMultilevel"/>
    <w:tmpl w:val="C7FC8186"/>
    <w:lvl w:ilvl="0" w:tplc="87FE8DD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A14BB1"/>
    <w:multiLevelType w:val="multilevel"/>
    <w:tmpl w:val="F190D2D4"/>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nsid w:val="40A077FA"/>
    <w:multiLevelType w:val="hybridMultilevel"/>
    <w:tmpl w:val="156C4B54"/>
    <w:lvl w:ilvl="0" w:tplc="4752AB2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A73D21"/>
    <w:multiLevelType w:val="hybridMultilevel"/>
    <w:tmpl w:val="2D36B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D6678D"/>
    <w:multiLevelType w:val="multilevel"/>
    <w:tmpl w:val="8E82BC6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E247C5E"/>
    <w:multiLevelType w:val="multilevel"/>
    <w:tmpl w:val="6B5C15C2"/>
    <w:lvl w:ilvl="0">
      <w:start w:val="1"/>
      <w:numFmt w:val="decimal"/>
      <w:lvlText w:val="%1."/>
      <w:lvlJc w:val="left"/>
      <w:pPr>
        <w:ind w:left="1684" w:hanging="975"/>
      </w:pPr>
      <w:rPr>
        <w:rFonts w:hint="default"/>
      </w:rPr>
    </w:lvl>
    <w:lvl w:ilvl="1">
      <w:start w:val="1"/>
      <w:numFmt w:val="decimal"/>
      <w:isLgl/>
      <w:lvlText w:val="%1.%2."/>
      <w:lvlJc w:val="left"/>
      <w:pPr>
        <w:ind w:left="2194" w:hanging="1485"/>
      </w:pPr>
      <w:rPr>
        <w:rFonts w:hint="default"/>
      </w:rPr>
    </w:lvl>
    <w:lvl w:ilvl="2">
      <w:start w:val="1"/>
      <w:numFmt w:val="decimal"/>
      <w:isLgl/>
      <w:lvlText w:val="%1.%2.%3."/>
      <w:lvlJc w:val="left"/>
      <w:pPr>
        <w:ind w:left="2194" w:hanging="1485"/>
      </w:pPr>
      <w:rPr>
        <w:rFonts w:hint="default"/>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61C86F21"/>
    <w:multiLevelType w:val="multilevel"/>
    <w:tmpl w:val="A2BA3232"/>
    <w:lvl w:ilvl="0">
      <w:start w:val="1"/>
      <w:numFmt w:val="decimal"/>
      <w:lvlText w:val="%1."/>
      <w:lvlJc w:val="left"/>
      <w:pPr>
        <w:ind w:left="928" w:hanging="360"/>
      </w:pPr>
    </w:lvl>
    <w:lvl w:ilvl="1">
      <w:start w:val="1"/>
      <w:numFmt w:val="decimal"/>
      <w:isLgl/>
      <w:lvlText w:val="%2."/>
      <w:lvlJc w:val="left"/>
      <w:pPr>
        <w:ind w:left="1288" w:hanging="720"/>
      </w:pPr>
      <w:rPr>
        <w:rFonts w:ascii="Times New Roman" w:eastAsiaTheme="minorHAnsi"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368" w:hanging="180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10">
    <w:nsid w:val="7E107375"/>
    <w:multiLevelType w:val="hybridMultilevel"/>
    <w:tmpl w:val="AE9C4982"/>
    <w:lvl w:ilvl="0" w:tplc="9CF02DB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7F9078A0"/>
    <w:multiLevelType w:val="multilevel"/>
    <w:tmpl w:val="E28C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8"/>
  </w:num>
  <w:num w:numId="7">
    <w:abstractNumId w:val="2"/>
  </w:num>
  <w:num w:numId="8">
    <w:abstractNumId w:val="6"/>
  </w:num>
  <w:num w:numId="9">
    <w:abstractNumId w:val="1"/>
  </w:num>
  <w:num w:numId="10">
    <w:abstractNumId w:val="4"/>
  </w:num>
  <w:num w:numId="11">
    <w:abstractNumId w:val="0"/>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AD"/>
    <w:rsid w:val="00000F53"/>
    <w:rsid w:val="0000636A"/>
    <w:rsid w:val="00014C42"/>
    <w:rsid w:val="00015870"/>
    <w:rsid w:val="0002059D"/>
    <w:rsid w:val="00023124"/>
    <w:rsid w:val="000301A3"/>
    <w:rsid w:val="00032597"/>
    <w:rsid w:val="00044D5D"/>
    <w:rsid w:val="000512A6"/>
    <w:rsid w:val="00060C06"/>
    <w:rsid w:val="00062E70"/>
    <w:rsid w:val="000702A9"/>
    <w:rsid w:val="00070AF9"/>
    <w:rsid w:val="00071BDB"/>
    <w:rsid w:val="00084392"/>
    <w:rsid w:val="00093D56"/>
    <w:rsid w:val="00095318"/>
    <w:rsid w:val="000A4711"/>
    <w:rsid w:val="000B34D5"/>
    <w:rsid w:val="000B4451"/>
    <w:rsid w:val="000B4C3F"/>
    <w:rsid w:val="000B6C91"/>
    <w:rsid w:val="000B78EB"/>
    <w:rsid w:val="000C3E4B"/>
    <w:rsid w:val="000C5458"/>
    <w:rsid w:val="000E5EA5"/>
    <w:rsid w:val="000E6DAB"/>
    <w:rsid w:val="000E7FD7"/>
    <w:rsid w:val="000F0DC5"/>
    <w:rsid w:val="000F238D"/>
    <w:rsid w:val="000F4CF5"/>
    <w:rsid w:val="000F569A"/>
    <w:rsid w:val="000F5FC7"/>
    <w:rsid w:val="000F6995"/>
    <w:rsid w:val="00103227"/>
    <w:rsid w:val="0010414B"/>
    <w:rsid w:val="00106C2B"/>
    <w:rsid w:val="00111735"/>
    <w:rsid w:val="001119D9"/>
    <w:rsid w:val="001124F3"/>
    <w:rsid w:val="00112751"/>
    <w:rsid w:val="00120360"/>
    <w:rsid w:val="00121541"/>
    <w:rsid w:val="00123375"/>
    <w:rsid w:val="00123AB9"/>
    <w:rsid w:val="0012443D"/>
    <w:rsid w:val="00126056"/>
    <w:rsid w:val="0013344A"/>
    <w:rsid w:val="00143293"/>
    <w:rsid w:val="00143665"/>
    <w:rsid w:val="00144E09"/>
    <w:rsid w:val="00150075"/>
    <w:rsid w:val="00154B8A"/>
    <w:rsid w:val="001558D0"/>
    <w:rsid w:val="00165BED"/>
    <w:rsid w:val="00173859"/>
    <w:rsid w:val="0017771E"/>
    <w:rsid w:val="001813E2"/>
    <w:rsid w:val="001820EA"/>
    <w:rsid w:val="00182B51"/>
    <w:rsid w:val="00184B7C"/>
    <w:rsid w:val="001857B6"/>
    <w:rsid w:val="00190F33"/>
    <w:rsid w:val="001A1EED"/>
    <w:rsid w:val="001A2B19"/>
    <w:rsid w:val="001A5B12"/>
    <w:rsid w:val="001A7F60"/>
    <w:rsid w:val="001B10D2"/>
    <w:rsid w:val="001B3C8E"/>
    <w:rsid w:val="001B53D5"/>
    <w:rsid w:val="001B5BF2"/>
    <w:rsid w:val="001B65B4"/>
    <w:rsid w:val="001D2C63"/>
    <w:rsid w:val="001D3053"/>
    <w:rsid w:val="001D4416"/>
    <w:rsid w:val="001D7C10"/>
    <w:rsid w:val="001E1726"/>
    <w:rsid w:val="001E4D0E"/>
    <w:rsid w:val="001E7041"/>
    <w:rsid w:val="001F3149"/>
    <w:rsid w:val="001F5B88"/>
    <w:rsid w:val="00200858"/>
    <w:rsid w:val="00212EA1"/>
    <w:rsid w:val="00223E1B"/>
    <w:rsid w:val="0022423E"/>
    <w:rsid w:val="00224DD2"/>
    <w:rsid w:val="00225066"/>
    <w:rsid w:val="00225D89"/>
    <w:rsid w:val="00225ED2"/>
    <w:rsid w:val="00226874"/>
    <w:rsid w:val="002315F2"/>
    <w:rsid w:val="00236838"/>
    <w:rsid w:val="00240225"/>
    <w:rsid w:val="00243B50"/>
    <w:rsid w:val="00247347"/>
    <w:rsid w:val="00247ED1"/>
    <w:rsid w:val="00253C71"/>
    <w:rsid w:val="00260CBD"/>
    <w:rsid w:val="0026211A"/>
    <w:rsid w:val="002641A6"/>
    <w:rsid w:val="00270C8C"/>
    <w:rsid w:val="00282A16"/>
    <w:rsid w:val="00284B40"/>
    <w:rsid w:val="00284ED6"/>
    <w:rsid w:val="0029355A"/>
    <w:rsid w:val="0029568E"/>
    <w:rsid w:val="00296BE8"/>
    <w:rsid w:val="0029730D"/>
    <w:rsid w:val="002A4810"/>
    <w:rsid w:val="002B6D91"/>
    <w:rsid w:val="002B76AA"/>
    <w:rsid w:val="002C71F5"/>
    <w:rsid w:val="002D58F5"/>
    <w:rsid w:val="002E0190"/>
    <w:rsid w:val="002E27ED"/>
    <w:rsid w:val="002E3A5D"/>
    <w:rsid w:val="002E5530"/>
    <w:rsid w:val="002F2268"/>
    <w:rsid w:val="002F4A8C"/>
    <w:rsid w:val="00305390"/>
    <w:rsid w:val="00306239"/>
    <w:rsid w:val="00311A47"/>
    <w:rsid w:val="00316D0D"/>
    <w:rsid w:val="0031762B"/>
    <w:rsid w:val="003227BF"/>
    <w:rsid w:val="00324635"/>
    <w:rsid w:val="003302CD"/>
    <w:rsid w:val="00332621"/>
    <w:rsid w:val="00335A9B"/>
    <w:rsid w:val="003400F5"/>
    <w:rsid w:val="003401AA"/>
    <w:rsid w:val="00342B16"/>
    <w:rsid w:val="00342FC4"/>
    <w:rsid w:val="003475D2"/>
    <w:rsid w:val="00352B88"/>
    <w:rsid w:val="00354145"/>
    <w:rsid w:val="00355C26"/>
    <w:rsid w:val="0035635B"/>
    <w:rsid w:val="00357202"/>
    <w:rsid w:val="003625B9"/>
    <w:rsid w:val="00375F15"/>
    <w:rsid w:val="00380D7E"/>
    <w:rsid w:val="0038546C"/>
    <w:rsid w:val="003A4B04"/>
    <w:rsid w:val="003B2DBD"/>
    <w:rsid w:val="003B4C61"/>
    <w:rsid w:val="003B60B2"/>
    <w:rsid w:val="003B65BE"/>
    <w:rsid w:val="003B73CF"/>
    <w:rsid w:val="003C50BF"/>
    <w:rsid w:val="003C56F3"/>
    <w:rsid w:val="003D6451"/>
    <w:rsid w:val="003E016A"/>
    <w:rsid w:val="003E09B2"/>
    <w:rsid w:val="003E3238"/>
    <w:rsid w:val="003F045E"/>
    <w:rsid w:val="003F12FE"/>
    <w:rsid w:val="003F5532"/>
    <w:rsid w:val="003F5AC6"/>
    <w:rsid w:val="00405222"/>
    <w:rsid w:val="0040665B"/>
    <w:rsid w:val="00410B94"/>
    <w:rsid w:val="004115EF"/>
    <w:rsid w:val="00413A2A"/>
    <w:rsid w:val="00414D39"/>
    <w:rsid w:val="004171CB"/>
    <w:rsid w:val="00417782"/>
    <w:rsid w:val="004177A5"/>
    <w:rsid w:val="00417C50"/>
    <w:rsid w:val="004207CF"/>
    <w:rsid w:val="004240AB"/>
    <w:rsid w:val="00426AD4"/>
    <w:rsid w:val="004271E8"/>
    <w:rsid w:val="0043103F"/>
    <w:rsid w:val="004346B2"/>
    <w:rsid w:val="00437433"/>
    <w:rsid w:val="00440F2D"/>
    <w:rsid w:val="004419FB"/>
    <w:rsid w:val="00444D62"/>
    <w:rsid w:val="004517E5"/>
    <w:rsid w:val="00454B81"/>
    <w:rsid w:val="00457D91"/>
    <w:rsid w:val="00463584"/>
    <w:rsid w:val="00467318"/>
    <w:rsid w:val="004756D9"/>
    <w:rsid w:val="00481A69"/>
    <w:rsid w:val="00485EA8"/>
    <w:rsid w:val="004867BC"/>
    <w:rsid w:val="004922EF"/>
    <w:rsid w:val="004942F5"/>
    <w:rsid w:val="004A212F"/>
    <w:rsid w:val="004A35F0"/>
    <w:rsid w:val="004A6058"/>
    <w:rsid w:val="004A6EF8"/>
    <w:rsid w:val="004B2747"/>
    <w:rsid w:val="004B3C72"/>
    <w:rsid w:val="004B4474"/>
    <w:rsid w:val="004B7720"/>
    <w:rsid w:val="004C01BD"/>
    <w:rsid w:val="004C1A2E"/>
    <w:rsid w:val="004C5D5C"/>
    <w:rsid w:val="004D2FC9"/>
    <w:rsid w:val="004D4AB2"/>
    <w:rsid w:val="004D60F6"/>
    <w:rsid w:val="004D7F4E"/>
    <w:rsid w:val="004E0A01"/>
    <w:rsid w:val="004E2591"/>
    <w:rsid w:val="004E3BC1"/>
    <w:rsid w:val="004E6C18"/>
    <w:rsid w:val="004E7791"/>
    <w:rsid w:val="004F3685"/>
    <w:rsid w:val="004F37EC"/>
    <w:rsid w:val="004F586F"/>
    <w:rsid w:val="004F5965"/>
    <w:rsid w:val="004F5C6F"/>
    <w:rsid w:val="00504DE5"/>
    <w:rsid w:val="00506E3E"/>
    <w:rsid w:val="0051164D"/>
    <w:rsid w:val="00512699"/>
    <w:rsid w:val="005169C7"/>
    <w:rsid w:val="00516EE7"/>
    <w:rsid w:val="00517B27"/>
    <w:rsid w:val="00520CF3"/>
    <w:rsid w:val="005304D6"/>
    <w:rsid w:val="00535F98"/>
    <w:rsid w:val="00537B4F"/>
    <w:rsid w:val="00541038"/>
    <w:rsid w:val="00544CD9"/>
    <w:rsid w:val="00544D5A"/>
    <w:rsid w:val="00555B32"/>
    <w:rsid w:val="00555FE0"/>
    <w:rsid w:val="00563519"/>
    <w:rsid w:val="00564AC3"/>
    <w:rsid w:val="00564B7C"/>
    <w:rsid w:val="00570711"/>
    <w:rsid w:val="005711E0"/>
    <w:rsid w:val="00574883"/>
    <w:rsid w:val="00576089"/>
    <w:rsid w:val="005828E3"/>
    <w:rsid w:val="00587FB9"/>
    <w:rsid w:val="005907B6"/>
    <w:rsid w:val="005A0A48"/>
    <w:rsid w:val="005A153E"/>
    <w:rsid w:val="005A17E1"/>
    <w:rsid w:val="005A34D7"/>
    <w:rsid w:val="005B2AEC"/>
    <w:rsid w:val="005B304D"/>
    <w:rsid w:val="005B37E2"/>
    <w:rsid w:val="005B4AE6"/>
    <w:rsid w:val="005C11AD"/>
    <w:rsid w:val="005C3ED2"/>
    <w:rsid w:val="005C5364"/>
    <w:rsid w:val="005D3C34"/>
    <w:rsid w:val="005D76B2"/>
    <w:rsid w:val="005E03C9"/>
    <w:rsid w:val="005E5BEE"/>
    <w:rsid w:val="005F42B3"/>
    <w:rsid w:val="005F6781"/>
    <w:rsid w:val="005F7FF9"/>
    <w:rsid w:val="00616219"/>
    <w:rsid w:val="0062360C"/>
    <w:rsid w:val="006241B0"/>
    <w:rsid w:val="006248D4"/>
    <w:rsid w:val="0062497E"/>
    <w:rsid w:val="00626591"/>
    <w:rsid w:val="00630130"/>
    <w:rsid w:val="0064692D"/>
    <w:rsid w:val="00654D80"/>
    <w:rsid w:val="006614C0"/>
    <w:rsid w:val="006616DB"/>
    <w:rsid w:val="00663553"/>
    <w:rsid w:val="00673B43"/>
    <w:rsid w:val="006745D6"/>
    <w:rsid w:val="006750B0"/>
    <w:rsid w:val="00676BD4"/>
    <w:rsid w:val="006777C0"/>
    <w:rsid w:val="00680A9C"/>
    <w:rsid w:val="006860C7"/>
    <w:rsid w:val="0069763E"/>
    <w:rsid w:val="006A0740"/>
    <w:rsid w:val="006A0974"/>
    <w:rsid w:val="006A1F4E"/>
    <w:rsid w:val="006A59D7"/>
    <w:rsid w:val="006A71E4"/>
    <w:rsid w:val="006B14C0"/>
    <w:rsid w:val="006B1ECA"/>
    <w:rsid w:val="006B3B96"/>
    <w:rsid w:val="006C480C"/>
    <w:rsid w:val="006C6FCD"/>
    <w:rsid w:val="006D4A73"/>
    <w:rsid w:val="006D6EBE"/>
    <w:rsid w:val="006E2D85"/>
    <w:rsid w:val="006E3CB9"/>
    <w:rsid w:val="006F6ECE"/>
    <w:rsid w:val="00702F6B"/>
    <w:rsid w:val="007043FD"/>
    <w:rsid w:val="00705CD2"/>
    <w:rsid w:val="00706647"/>
    <w:rsid w:val="00712432"/>
    <w:rsid w:val="00722EAC"/>
    <w:rsid w:val="007244B3"/>
    <w:rsid w:val="00726914"/>
    <w:rsid w:val="0073168B"/>
    <w:rsid w:val="007345A9"/>
    <w:rsid w:val="0073614B"/>
    <w:rsid w:val="00747CE6"/>
    <w:rsid w:val="0075151B"/>
    <w:rsid w:val="007519F7"/>
    <w:rsid w:val="007534AB"/>
    <w:rsid w:val="00756620"/>
    <w:rsid w:val="007604D8"/>
    <w:rsid w:val="007672E9"/>
    <w:rsid w:val="007725C9"/>
    <w:rsid w:val="0077463D"/>
    <w:rsid w:val="007779D4"/>
    <w:rsid w:val="007814A0"/>
    <w:rsid w:val="007841F2"/>
    <w:rsid w:val="00785FAF"/>
    <w:rsid w:val="00792D20"/>
    <w:rsid w:val="0079378F"/>
    <w:rsid w:val="007A2BE6"/>
    <w:rsid w:val="007B000A"/>
    <w:rsid w:val="007C07A7"/>
    <w:rsid w:val="007C12C4"/>
    <w:rsid w:val="007C2C24"/>
    <w:rsid w:val="007C3143"/>
    <w:rsid w:val="007C3935"/>
    <w:rsid w:val="007C46FE"/>
    <w:rsid w:val="007C5261"/>
    <w:rsid w:val="007D209A"/>
    <w:rsid w:val="007D3566"/>
    <w:rsid w:val="007E46FC"/>
    <w:rsid w:val="007E76B9"/>
    <w:rsid w:val="007F029D"/>
    <w:rsid w:val="007F10FD"/>
    <w:rsid w:val="007F5610"/>
    <w:rsid w:val="007F710C"/>
    <w:rsid w:val="007F744C"/>
    <w:rsid w:val="008007C0"/>
    <w:rsid w:val="0080113E"/>
    <w:rsid w:val="008120BC"/>
    <w:rsid w:val="00814B59"/>
    <w:rsid w:val="008217D3"/>
    <w:rsid w:val="00823F10"/>
    <w:rsid w:val="00824B29"/>
    <w:rsid w:val="00830C53"/>
    <w:rsid w:val="00832BA9"/>
    <w:rsid w:val="00835D29"/>
    <w:rsid w:val="00845142"/>
    <w:rsid w:val="008462D6"/>
    <w:rsid w:val="00846B88"/>
    <w:rsid w:val="008512C4"/>
    <w:rsid w:val="00852B5B"/>
    <w:rsid w:val="0085389D"/>
    <w:rsid w:val="00853BAC"/>
    <w:rsid w:val="00855D5B"/>
    <w:rsid w:val="00864DAF"/>
    <w:rsid w:val="00871FD2"/>
    <w:rsid w:val="0087797B"/>
    <w:rsid w:val="00881E6C"/>
    <w:rsid w:val="00882562"/>
    <w:rsid w:val="008844DB"/>
    <w:rsid w:val="0088773E"/>
    <w:rsid w:val="0089356A"/>
    <w:rsid w:val="00894E3A"/>
    <w:rsid w:val="00895902"/>
    <w:rsid w:val="008A2A8D"/>
    <w:rsid w:val="008A2CD5"/>
    <w:rsid w:val="008A7196"/>
    <w:rsid w:val="008B464F"/>
    <w:rsid w:val="008B6284"/>
    <w:rsid w:val="008C333E"/>
    <w:rsid w:val="008D67E7"/>
    <w:rsid w:val="008D7A6F"/>
    <w:rsid w:val="008E7BCE"/>
    <w:rsid w:val="008F55D7"/>
    <w:rsid w:val="008F62B8"/>
    <w:rsid w:val="008F66DC"/>
    <w:rsid w:val="00903E54"/>
    <w:rsid w:val="00904DEF"/>
    <w:rsid w:val="00906AA4"/>
    <w:rsid w:val="00916D57"/>
    <w:rsid w:val="0092366A"/>
    <w:rsid w:val="00926668"/>
    <w:rsid w:val="00935CB8"/>
    <w:rsid w:val="0093624B"/>
    <w:rsid w:val="009402D7"/>
    <w:rsid w:val="00943166"/>
    <w:rsid w:val="009452C9"/>
    <w:rsid w:val="00952C68"/>
    <w:rsid w:val="00953DF0"/>
    <w:rsid w:val="00961A87"/>
    <w:rsid w:val="0096628D"/>
    <w:rsid w:val="0098640C"/>
    <w:rsid w:val="009942CD"/>
    <w:rsid w:val="009976FA"/>
    <w:rsid w:val="009A259E"/>
    <w:rsid w:val="009A2A20"/>
    <w:rsid w:val="009A5FC3"/>
    <w:rsid w:val="009A618D"/>
    <w:rsid w:val="009B1DDF"/>
    <w:rsid w:val="009B6F2B"/>
    <w:rsid w:val="009C2D4E"/>
    <w:rsid w:val="009C41FC"/>
    <w:rsid w:val="009C447F"/>
    <w:rsid w:val="009C57E9"/>
    <w:rsid w:val="009C721B"/>
    <w:rsid w:val="009E3609"/>
    <w:rsid w:val="009E5D8B"/>
    <w:rsid w:val="009E6E83"/>
    <w:rsid w:val="009F0289"/>
    <w:rsid w:val="009F640B"/>
    <w:rsid w:val="009F7BC0"/>
    <w:rsid w:val="00A01C0B"/>
    <w:rsid w:val="00A06654"/>
    <w:rsid w:val="00A22C34"/>
    <w:rsid w:val="00A23B9D"/>
    <w:rsid w:val="00A262CD"/>
    <w:rsid w:val="00A267AF"/>
    <w:rsid w:val="00A329E6"/>
    <w:rsid w:val="00A35EBA"/>
    <w:rsid w:val="00A40E05"/>
    <w:rsid w:val="00A41746"/>
    <w:rsid w:val="00A44928"/>
    <w:rsid w:val="00A46B70"/>
    <w:rsid w:val="00A4790A"/>
    <w:rsid w:val="00A50610"/>
    <w:rsid w:val="00A52A81"/>
    <w:rsid w:val="00A5451B"/>
    <w:rsid w:val="00A7033E"/>
    <w:rsid w:val="00A70649"/>
    <w:rsid w:val="00A91C74"/>
    <w:rsid w:val="00A92D95"/>
    <w:rsid w:val="00A93E77"/>
    <w:rsid w:val="00AA2750"/>
    <w:rsid w:val="00AA5933"/>
    <w:rsid w:val="00AB01D7"/>
    <w:rsid w:val="00AB0A14"/>
    <w:rsid w:val="00AC1E89"/>
    <w:rsid w:val="00AC3647"/>
    <w:rsid w:val="00AC7139"/>
    <w:rsid w:val="00AD0EA8"/>
    <w:rsid w:val="00AE174C"/>
    <w:rsid w:val="00AE450F"/>
    <w:rsid w:val="00AF3D91"/>
    <w:rsid w:val="00AF5292"/>
    <w:rsid w:val="00AF6FB0"/>
    <w:rsid w:val="00B0382E"/>
    <w:rsid w:val="00B05071"/>
    <w:rsid w:val="00B053AC"/>
    <w:rsid w:val="00B11D50"/>
    <w:rsid w:val="00B1305E"/>
    <w:rsid w:val="00B15887"/>
    <w:rsid w:val="00B220D1"/>
    <w:rsid w:val="00B22E5E"/>
    <w:rsid w:val="00B258A0"/>
    <w:rsid w:val="00B32F3B"/>
    <w:rsid w:val="00B34A57"/>
    <w:rsid w:val="00B370CF"/>
    <w:rsid w:val="00B371D4"/>
    <w:rsid w:val="00B435BA"/>
    <w:rsid w:val="00B53DCA"/>
    <w:rsid w:val="00B5742F"/>
    <w:rsid w:val="00B602DC"/>
    <w:rsid w:val="00B62C40"/>
    <w:rsid w:val="00B66DF8"/>
    <w:rsid w:val="00B7471B"/>
    <w:rsid w:val="00B74CBD"/>
    <w:rsid w:val="00B82546"/>
    <w:rsid w:val="00B84A48"/>
    <w:rsid w:val="00B86C8B"/>
    <w:rsid w:val="00B94B9B"/>
    <w:rsid w:val="00B96171"/>
    <w:rsid w:val="00BA03AE"/>
    <w:rsid w:val="00BB1EEB"/>
    <w:rsid w:val="00BB21D7"/>
    <w:rsid w:val="00BB4CA1"/>
    <w:rsid w:val="00BC06E0"/>
    <w:rsid w:val="00BC0B07"/>
    <w:rsid w:val="00BC176F"/>
    <w:rsid w:val="00BC1D3C"/>
    <w:rsid w:val="00BC27EC"/>
    <w:rsid w:val="00BC4360"/>
    <w:rsid w:val="00BC70E7"/>
    <w:rsid w:val="00BD2956"/>
    <w:rsid w:val="00BD3079"/>
    <w:rsid w:val="00BD4077"/>
    <w:rsid w:val="00BD4A28"/>
    <w:rsid w:val="00BD5463"/>
    <w:rsid w:val="00BE1C9E"/>
    <w:rsid w:val="00BE3A71"/>
    <w:rsid w:val="00BE5E2B"/>
    <w:rsid w:val="00BF26D0"/>
    <w:rsid w:val="00C00A42"/>
    <w:rsid w:val="00C00F4E"/>
    <w:rsid w:val="00C028AD"/>
    <w:rsid w:val="00C135DF"/>
    <w:rsid w:val="00C14F51"/>
    <w:rsid w:val="00C15127"/>
    <w:rsid w:val="00C206F5"/>
    <w:rsid w:val="00C248EA"/>
    <w:rsid w:val="00C254BC"/>
    <w:rsid w:val="00C25645"/>
    <w:rsid w:val="00C265B0"/>
    <w:rsid w:val="00C34E33"/>
    <w:rsid w:val="00C36F1A"/>
    <w:rsid w:val="00C46B59"/>
    <w:rsid w:val="00C47A5A"/>
    <w:rsid w:val="00C55790"/>
    <w:rsid w:val="00C572FE"/>
    <w:rsid w:val="00C57D05"/>
    <w:rsid w:val="00C60438"/>
    <w:rsid w:val="00C604F5"/>
    <w:rsid w:val="00C6359E"/>
    <w:rsid w:val="00C64143"/>
    <w:rsid w:val="00C6608F"/>
    <w:rsid w:val="00C671DA"/>
    <w:rsid w:val="00C70DAA"/>
    <w:rsid w:val="00C737BB"/>
    <w:rsid w:val="00C7440B"/>
    <w:rsid w:val="00C84E55"/>
    <w:rsid w:val="00C877CF"/>
    <w:rsid w:val="00C97969"/>
    <w:rsid w:val="00CA3063"/>
    <w:rsid w:val="00CA4264"/>
    <w:rsid w:val="00CA4380"/>
    <w:rsid w:val="00CA7190"/>
    <w:rsid w:val="00CC21CD"/>
    <w:rsid w:val="00CC7221"/>
    <w:rsid w:val="00CE16E6"/>
    <w:rsid w:val="00CE1F90"/>
    <w:rsid w:val="00CE3DA0"/>
    <w:rsid w:val="00CF50E7"/>
    <w:rsid w:val="00CF6B5E"/>
    <w:rsid w:val="00D0031F"/>
    <w:rsid w:val="00D016DF"/>
    <w:rsid w:val="00D1088B"/>
    <w:rsid w:val="00D20BE3"/>
    <w:rsid w:val="00D2199C"/>
    <w:rsid w:val="00D219B4"/>
    <w:rsid w:val="00D22940"/>
    <w:rsid w:val="00D24C68"/>
    <w:rsid w:val="00D30313"/>
    <w:rsid w:val="00D31670"/>
    <w:rsid w:val="00D34834"/>
    <w:rsid w:val="00D35AD2"/>
    <w:rsid w:val="00D40DE9"/>
    <w:rsid w:val="00D43A9E"/>
    <w:rsid w:val="00D44C2A"/>
    <w:rsid w:val="00D52089"/>
    <w:rsid w:val="00D539C6"/>
    <w:rsid w:val="00D55163"/>
    <w:rsid w:val="00D57653"/>
    <w:rsid w:val="00D62665"/>
    <w:rsid w:val="00D6380C"/>
    <w:rsid w:val="00D64544"/>
    <w:rsid w:val="00D658D8"/>
    <w:rsid w:val="00D661C4"/>
    <w:rsid w:val="00D679CF"/>
    <w:rsid w:val="00D71C87"/>
    <w:rsid w:val="00D727F9"/>
    <w:rsid w:val="00D744A2"/>
    <w:rsid w:val="00D7574D"/>
    <w:rsid w:val="00D8082F"/>
    <w:rsid w:val="00D83B38"/>
    <w:rsid w:val="00D874BE"/>
    <w:rsid w:val="00D900C5"/>
    <w:rsid w:val="00D91E53"/>
    <w:rsid w:val="00D9407C"/>
    <w:rsid w:val="00D951CC"/>
    <w:rsid w:val="00D95D8F"/>
    <w:rsid w:val="00D95EF4"/>
    <w:rsid w:val="00DA08A6"/>
    <w:rsid w:val="00DA7636"/>
    <w:rsid w:val="00DB0216"/>
    <w:rsid w:val="00DB1602"/>
    <w:rsid w:val="00DD1466"/>
    <w:rsid w:val="00DD14B5"/>
    <w:rsid w:val="00DE11DA"/>
    <w:rsid w:val="00DE36DE"/>
    <w:rsid w:val="00DE5FD2"/>
    <w:rsid w:val="00DE6600"/>
    <w:rsid w:val="00DF09D4"/>
    <w:rsid w:val="00DF0F30"/>
    <w:rsid w:val="00DF1496"/>
    <w:rsid w:val="00DF2092"/>
    <w:rsid w:val="00DF4D0A"/>
    <w:rsid w:val="00E06739"/>
    <w:rsid w:val="00E139BC"/>
    <w:rsid w:val="00E147A3"/>
    <w:rsid w:val="00E16B11"/>
    <w:rsid w:val="00E3157E"/>
    <w:rsid w:val="00E32FEF"/>
    <w:rsid w:val="00E36D65"/>
    <w:rsid w:val="00E41FD0"/>
    <w:rsid w:val="00E42EB8"/>
    <w:rsid w:val="00E478FB"/>
    <w:rsid w:val="00E50689"/>
    <w:rsid w:val="00E50823"/>
    <w:rsid w:val="00E52203"/>
    <w:rsid w:val="00E54D06"/>
    <w:rsid w:val="00E62BC3"/>
    <w:rsid w:val="00E634F2"/>
    <w:rsid w:val="00E644DE"/>
    <w:rsid w:val="00E64AE5"/>
    <w:rsid w:val="00E707B1"/>
    <w:rsid w:val="00E70882"/>
    <w:rsid w:val="00E74F6F"/>
    <w:rsid w:val="00E75DEF"/>
    <w:rsid w:val="00E818CF"/>
    <w:rsid w:val="00E90FA7"/>
    <w:rsid w:val="00E942E0"/>
    <w:rsid w:val="00E954AC"/>
    <w:rsid w:val="00EA362C"/>
    <w:rsid w:val="00EA4776"/>
    <w:rsid w:val="00EB00F6"/>
    <w:rsid w:val="00EB291E"/>
    <w:rsid w:val="00EB2B50"/>
    <w:rsid w:val="00EB7009"/>
    <w:rsid w:val="00EB748E"/>
    <w:rsid w:val="00EC2D73"/>
    <w:rsid w:val="00EC5572"/>
    <w:rsid w:val="00ED0F53"/>
    <w:rsid w:val="00ED121C"/>
    <w:rsid w:val="00ED305D"/>
    <w:rsid w:val="00ED5178"/>
    <w:rsid w:val="00ED780E"/>
    <w:rsid w:val="00EE5698"/>
    <w:rsid w:val="00F014CC"/>
    <w:rsid w:val="00F02FD0"/>
    <w:rsid w:val="00F0614A"/>
    <w:rsid w:val="00F11CB1"/>
    <w:rsid w:val="00F15495"/>
    <w:rsid w:val="00F171B3"/>
    <w:rsid w:val="00F17D37"/>
    <w:rsid w:val="00F17F42"/>
    <w:rsid w:val="00F2019A"/>
    <w:rsid w:val="00F22164"/>
    <w:rsid w:val="00F2248B"/>
    <w:rsid w:val="00F22893"/>
    <w:rsid w:val="00F31A38"/>
    <w:rsid w:val="00F31DED"/>
    <w:rsid w:val="00F33179"/>
    <w:rsid w:val="00F40F7E"/>
    <w:rsid w:val="00F468BD"/>
    <w:rsid w:val="00F5282C"/>
    <w:rsid w:val="00F52DDB"/>
    <w:rsid w:val="00F541D5"/>
    <w:rsid w:val="00F55F5B"/>
    <w:rsid w:val="00F62135"/>
    <w:rsid w:val="00F62878"/>
    <w:rsid w:val="00F6410A"/>
    <w:rsid w:val="00F642FB"/>
    <w:rsid w:val="00F650EC"/>
    <w:rsid w:val="00F7060E"/>
    <w:rsid w:val="00F7465B"/>
    <w:rsid w:val="00F80B57"/>
    <w:rsid w:val="00F81D4E"/>
    <w:rsid w:val="00F81E4A"/>
    <w:rsid w:val="00F8259A"/>
    <w:rsid w:val="00F82E80"/>
    <w:rsid w:val="00F910AD"/>
    <w:rsid w:val="00F97C56"/>
    <w:rsid w:val="00FB1762"/>
    <w:rsid w:val="00FB5CE9"/>
    <w:rsid w:val="00FC1088"/>
    <w:rsid w:val="00FC36C1"/>
    <w:rsid w:val="00FD170E"/>
    <w:rsid w:val="00FD1968"/>
    <w:rsid w:val="00FD664F"/>
    <w:rsid w:val="00FD721C"/>
    <w:rsid w:val="00FE389C"/>
    <w:rsid w:val="00FE66FD"/>
    <w:rsid w:val="00FE7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2B3"/>
    <w:pPr>
      <w:spacing w:after="200" w:line="276" w:lineRule="auto"/>
    </w:pPr>
  </w:style>
  <w:style w:type="paragraph" w:styleId="1">
    <w:name w:val="heading 1"/>
    <w:basedOn w:val="a"/>
    <w:next w:val="a"/>
    <w:link w:val="10"/>
    <w:uiPriority w:val="9"/>
    <w:qFormat/>
    <w:rsid w:val="00CA42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autoRedefine/>
    <w:uiPriority w:val="9"/>
    <w:unhideWhenUsed/>
    <w:qFormat/>
    <w:rsid w:val="00023124"/>
    <w:pPr>
      <w:keepNext/>
      <w:keepLines/>
      <w:spacing w:after="0" w:line="360" w:lineRule="auto"/>
      <w:jc w:val="both"/>
      <w:outlineLvl w:val="1"/>
    </w:pPr>
    <w:rPr>
      <w:rFonts w:eastAsia="Times New Roman"/>
      <w:b/>
      <w:szCs w:val="26"/>
      <w:lang w:val="x-none" w:eastAsia="x-none"/>
    </w:rPr>
  </w:style>
  <w:style w:type="paragraph" w:styleId="3">
    <w:name w:val="heading 3"/>
    <w:basedOn w:val="a"/>
    <w:next w:val="a"/>
    <w:link w:val="30"/>
    <w:autoRedefine/>
    <w:unhideWhenUsed/>
    <w:qFormat/>
    <w:rsid w:val="00BE5E2B"/>
    <w:pPr>
      <w:keepNext/>
      <w:keepLines/>
      <w:widowControl w:val="0"/>
      <w:spacing w:after="0" w:line="240" w:lineRule="auto"/>
      <w:ind w:firstLine="0"/>
      <w:jc w:val="both"/>
      <w:outlineLvl w:val="2"/>
    </w:pPr>
    <w:rPr>
      <w:rFonts w:eastAsia="Calibri"/>
      <w:i/>
      <w:u w:val="single"/>
      <w:lang w:eastAsia="x-none" w:bidi="ru-RU"/>
    </w:rPr>
  </w:style>
  <w:style w:type="paragraph" w:styleId="4">
    <w:name w:val="heading 4"/>
    <w:basedOn w:val="a"/>
    <w:next w:val="a"/>
    <w:link w:val="40"/>
    <w:uiPriority w:val="9"/>
    <w:unhideWhenUsed/>
    <w:qFormat/>
    <w:rsid w:val="00D71C8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1A2B19"/>
    <w:rPr>
      <w:rFonts w:eastAsia="Times New Roman"/>
      <w:shd w:val="clear" w:color="auto" w:fill="FFFFFF"/>
    </w:rPr>
  </w:style>
  <w:style w:type="paragraph" w:customStyle="1" w:styleId="22">
    <w:name w:val="Основной текст (2)"/>
    <w:basedOn w:val="a"/>
    <w:link w:val="21"/>
    <w:rsid w:val="001A2B19"/>
    <w:pPr>
      <w:widowControl w:val="0"/>
      <w:shd w:val="clear" w:color="auto" w:fill="FFFFFF"/>
      <w:spacing w:after="420" w:line="0" w:lineRule="atLeast"/>
      <w:ind w:firstLine="0"/>
    </w:pPr>
    <w:rPr>
      <w:rFonts w:eastAsia="Times New Roman"/>
    </w:rPr>
  </w:style>
  <w:style w:type="table" w:styleId="a3">
    <w:name w:val="Table Grid"/>
    <w:basedOn w:val="a1"/>
    <w:uiPriority w:val="59"/>
    <w:rsid w:val="001A2B19"/>
    <w:pPr>
      <w:widowControl w:val="0"/>
      <w:ind w:firstLine="0"/>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редняя сетка 1 - Акцент 61"/>
    <w:basedOn w:val="a1"/>
    <w:next w:val="1-6"/>
    <w:uiPriority w:val="67"/>
    <w:rsid w:val="00E16B11"/>
    <w:pPr>
      <w:ind w:firstLine="0"/>
    </w:pPr>
    <w:rPr>
      <w:rFonts w:ascii="Calibri" w:hAnsi="Calibri"/>
      <w:sz w:val="22"/>
      <w:szCs w:val="22"/>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1-6">
    <w:name w:val="Medium Grid 1 Accent 6"/>
    <w:basedOn w:val="a1"/>
    <w:uiPriority w:val="67"/>
    <w:rsid w:val="00E16B11"/>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4">
    <w:name w:val="header"/>
    <w:basedOn w:val="a"/>
    <w:link w:val="a5"/>
    <w:uiPriority w:val="99"/>
    <w:unhideWhenUsed/>
    <w:rsid w:val="00E522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2203"/>
  </w:style>
  <w:style w:type="paragraph" w:styleId="a6">
    <w:name w:val="footer"/>
    <w:basedOn w:val="a"/>
    <w:link w:val="a7"/>
    <w:uiPriority w:val="99"/>
    <w:unhideWhenUsed/>
    <w:rsid w:val="00E522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2203"/>
  </w:style>
  <w:style w:type="paragraph" w:customStyle="1" w:styleId="TableParagraph">
    <w:name w:val="Table Paragraph"/>
    <w:basedOn w:val="a"/>
    <w:uiPriority w:val="1"/>
    <w:qFormat/>
    <w:rsid w:val="007B000A"/>
    <w:pPr>
      <w:widowControl w:val="0"/>
      <w:autoSpaceDE w:val="0"/>
      <w:autoSpaceDN w:val="0"/>
      <w:spacing w:after="0" w:line="240" w:lineRule="auto"/>
      <w:ind w:firstLine="0"/>
    </w:pPr>
    <w:rPr>
      <w:rFonts w:eastAsia="Times New Roman"/>
      <w:sz w:val="22"/>
      <w:szCs w:val="22"/>
      <w:lang w:eastAsia="ru-RU" w:bidi="ru-RU"/>
    </w:rPr>
  </w:style>
  <w:style w:type="paragraph" w:styleId="a8">
    <w:name w:val="Balloon Text"/>
    <w:basedOn w:val="a"/>
    <w:link w:val="a9"/>
    <w:uiPriority w:val="99"/>
    <w:semiHidden/>
    <w:unhideWhenUsed/>
    <w:rsid w:val="00D219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19B4"/>
    <w:rPr>
      <w:rFonts w:ascii="Tahoma" w:hAnsi="Tahoma" w:cs="Tahoma"/>
      <w:sz w:val="16"/>
      <w:szCs w:val="16"/>
    </w:rPr>
  </w:style>
  <w:style w:type="paragraph" w:styleId="aa">
    <w:name w:val="Body Text"/>
    <w:basedOn w:val="a"/>
    <w:link w:val="ab"/>
    <w:uiPriority w:val="1"/>
    <w:unhideWhenUsed/>
    <w:qFormat/>
    <w:rsid w:val="00756620"/>
    <w:pPr>
      <w:spacing w:after="120"/>
    </w:pPr>
  </w:style>
  <w:style w:type="character" w:customStyle="1" w:styleId="ab">
    <w:name w:val="Основной текст Знак"/>
    <w:basedOn w:val="a0"/>
    <w:link w:val="aa"/>
    <w:uiPriority w:val="1"/>
    <w:rsid w:val="00756620"/>
  </w:style>
  <w:style w:type="paragraph" w:styleId="ac">
    <w:name w:val="List Paragraph"/>
    <w:basedOn w:val="a"/>
    <w:link w:val="ad"/>
    <w:uiPriority w:val="34"/>
    <w:qFormat/>
    <w:rsid w:val="00354145"/>
    <w:pPr>
      <w:ind w:left="720"/>
      <w:contextualSpacing/>
    </w:pPr>
  </w:style>
  <w:style w:type="numbering" w:customStyle="1" w:styleId="11">
    <w:name w:val="Нет списка1"/>
    <w:next w:val="a2"/>
    <w:uiPriority w:val="99"/>
    <w:semiHidden/>
    <w:unhideWhenUsed/>
    <w:rsid w:val="00D1088B"/>
  </w:style>
  <w:style w:type="paragraph" w:styleId="ae">
    <w:name w:val="Body Text Indent"/>
    <w:basedOn w:val="a"/>
    <w:link w:val="af"/>
    <w:uiPriority w:val="99"/>
    <w:unhideWhenUsed/>
    <w:rsid w:val="00D1088B"/>
    <w:pPr>
      <w:widowControl w:val="0"/>
      <w:spacing w:after="120" w:line="240" w:lineRule="auto"/>
      <w:ind w:left="283" w:firstLine="0"/>
    </w:pPr>
    <w:rPr>
      <w:rFonts w:ascii="Courier New" w:eastAsia="Courier New" w:hAnsi="Courier New" w:cs="Courier New"/>
      <w:color w:val="000000"/>
      <w:sz w:val="24"/>
      <w:szCs w:val="24"/>
      <w:lang w:eastAsia="ru-RU" w:bidi="ru-RU"/>
    </w:rPr>
  </w:style>
  <w:style w:type="character" w:customStyle="1" w:styleId="af">
    <w:name w:val="Основной текст с отступом Знак"/>
    <w:basedOn w:val="a0"/>
    <w:link w:val="ae"/>
    <w:uiPriority w:val="99"/>
    <w:rsid w:val="00D1088B"/>
    <w:rPr>
      <w:rFonts w:ascii="Courier New" w:eastAsia="Courier New" w:hAnsi="Courier New" w:cs="Courier New"/>
      <w:color w:val="000000"/>
      <w:sz w:val="24"/>
      <w:szCs w:val="24"/>
      <w:lang w:eastAsia="ru-RU" w:bidi="ru-RU"/>
    </w:rPr>
  </w:style>
  <w:style w:type="table" w:customStyle="1" w:styleId="12">
    <w:name w:val="Сетка таблицы1"/>
    <w:basedOn w:val="a1"/>
    <w:next w:val="a3"/>
    <w:uiPriority w:val="59"/>
    <w:rsid w:val="00D1088B"/>
    <w:pPr>
      <w:widowControl w:val="0"/>
      <w:ind w:firstLine="0"/>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D1088B"/>
    <w:pPr>
      <w:widowControl w:val="0"/>
      <w:autoSpaceDE w:val="0"/>
      <w:autoSpaceDN w:val="0"/>
      <w:adjustRightInd w:val="0"/>
      <w:ind w:firstLine="0"/>
    </w:pPr>
    <w:rPr>
      <w:rFonts w:ascii="Calibri" w:eastAsia="Times New Roman" w:hAnsi="Calibri" w:cs="Calibri"/>
      <w:b/>
      <w:bCs/>
      <w:sz w:val="22"/>
      <w:szCs w:val="22"/>
      <w:lang w:eastAsia="ru-RU"/>
    </w:rPr>
  </w:style>
  <w:style w:type="character" w:styleId="af0">
    <w:name w:val="Hyperlink"/>
    <w:basedOn w:val="a0"/>
    <w:rsid w:val="00D1088B"/>
    <w:rPr>
      <w:color w:val="000080"/>
      <w:u w:val="single"/>
    </w:rPr>
  </w:style>
  <w:style w:type="paragraph" w:styleId="af1">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 Знак2 Знак"/>
    <w:basedOn w:val="a"/>
    <w:link w:val="23"/>
    <w:uiPriority w:val="99"/>
    <w:qFormat/>
    <w:rsid w:val="00D1088B"/>
    <w:pPr>
      <w:spacing w:before="100" w:beforeAutospacing="1" w:after="100" w:afterAutospacing="1" w:line="240" w:lineRule="auto"/>
      <w:ind w:firstLine="0"/>
    </w:pPr>
    <w:rPr>
      <w:rFonts w:eastAsia="Times New Roman"/>
      <w:sz w:val="24"/>
      <w:szCs w:val="24"/>
      <w:lang w:eastAsia="ru-RU"/>
    </w:rPr>
  </w:style>
  <w:style w:type="paragraph" w:styleId="af2">
    <w:name w:val="footnote text"/>
    <w:basedOn w:val="a"/>
    <w:link w:val="af3"/>
    <w:uiPriority w:val="99"/>
    <w:rsid w:val="00D1088B"/>
    <w:pPr>
      <w:spacing w:after="0" w:line="240" w:lineRule="auto"/>
      <w:ind w:firstLine="0"/>
    </w:pPr>
    <w:rPr>
      <w:rFonts w:eastAsia="Times New Roman"/>
      <w:sz w:val="20"/>
      <w:szCs w:val="20"/>
      <w:lang w:eastAsia="ru-RU"/>
    </w:rPr>
  </w:style>
  <w:style w:type="character" w:customStyle="1" w:styleId="af3">
    <w:name w:val="Текст сноски Знак"/>
    <w:basedOn w:val="a0"/>
    <w:link w:val="af2"/>
    <w:uiPriority w:val="99"/>
    <w:rsid w:val="00D1088B"/>
    <w:rPr>
      <w:rFonts w:eastAsia="Times New Roman"/>
      <w:sz w:val="20"/>
      <w:szCs w:val="20"/>
      <w:lang w:eastAsia="ru-RU"/>
    </w:rPr>
  </w:style>
  <w:style w:type="character" w:styleId="af4">
    <w:name w:val="footnote reference"/>
    <w:uiPriority w:val="99"/>
    <w:rsid w:val="00D1088B"/>
    <w:rPr>
      <w:vertAlign w:val="superscript"/>
    </w:rPr>
  </w:style>
  <w:style w:type="paragraph" w:styleId="af5">
    <w:name w:val="Plain Text"/>
    <w:basedOn w:val="a"/>
    <w:link w:val="af6"/>
    <w:rsid w:val="00D1088B"/>
    <w:pPr>
      <w:spacing w:after="0" w:line="240" w:lineRule="auto"/>
      <w:ind w:firstLine="0"/>
    </w:pPr>
    <w:rPr>
      <w:rFonts w:ascii="Courier New" w:eastAsia="Times New Roman" w:hAnsi="Courier New"/>
      <w:sz w:val="20"/>
      <w:szCs w:val="20"/>
      <w:lang w:eastAsia="ru-RU"/>
    </w:rPr>
  </w:style>
  <w:style w:type="character" w:customStyle="1" w:styleId="af6">
    <w:name w:val="Текст Знак"/>
    <w:basedOn w:val="a0"/>
    <w:link w:val="af5"/>
    <w:rsid w:val="00D1088B"/>
    <w:rPr>
      <w:rFonts w:ascii="Courier New" w:eastAsia="Times New Roman" w:hAnsi="Courier New"/>
      <w:sz w:val="20"/>
      <w:szCs w:val="20"/>
      <w:lang w:eastAsia="ru-RU"/>
    </w:rPr>
  </w:style>
  <w:style w:type="character" w:styleId="af7">
    <w:name w:val="Strong"/>
    <w:qFormat/>
    <w:rsid w:val="00D1088B"/>
    <w:rPr>
      <w:b/>
      <w:bCs/>
    </w:rPr>
  </w:style>
  <w:style w:type="paragraph" w:customStyle="1" w:styleId="13">
    <w:name w:val="Без интервала1"/>
    <w:rsid w:val="00D1088B"/>
    <w:pPr>
      <w:ind w:firstLine="0"/>
    </w:pPr>
    <w:rPr>
      <w:rFonts w:ascii="Calibri" w:eastAsia="Times New Roman" w:hAnsi="Calibri" w:cs="Calibri"/>
      <w:sz w:val="22"/>
      <w:szCs w:val="22"/>
    </w:rPr>
  </w:style>
  <w:style w:type="paragraph" w:customStyle="1" w:styleId="af8">
    <w:name w:val="Прижатый влево"/>
    <w:basedOn w:val="a"/>
    <w:next w:val="a"/>
    <w:uiPriority w:val="99"/>
    <w:rsid w:val="00D1088B"/>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ConsTitle">
    <w:name w:val="ConsTitle"/>
    <w:rsid w:val="00D1088B"/>
    <w:pPr>
      <w:widowControl w:val="0"/>
      <w:autoSpaceDE w:val="0"/>
      <w:autoSpaceDN w:val="0"/>
      <w:adjustRightInd w:val="0"/>
      <w:ind w:right="19772" w:firstLine="0"/>
    </w:pPr>
    <w:rPr>
      <w:rFonts w:ascii="Arial" w:eastAsia="Times New Roman" w:hAnsi="Arial" w:cs="Arial"/>
      <w:b/>
      <w:bCs/>
      <w:sz w:val="16"/>
      <w:szCs w:val="16"/>
    </w:rPr>
  </w:style>
  <w:style w:type="paragraph" w:customStyle="1" w:styleId="dhnonuc">
    <w:name w:val="dh_non_uc"/>
    <w:basedOn w:val="a"/>
    <w:rsid w:val="00D1088B"/>
    <w:pPr>
      <w:spacing w:before="100" w:beforeAutospacing="1" w:after="100" w:afterAutospacing="1" w:line="240" w:lineRule="atLeast"/>
      <w:ind w:right="120" w:firstLine="0"/>
    </w:pPr>
    <w:rPr>
      <w:rFonts w:ascii="Arial" w:eastAsia="Times New Roman" w:hAnsi="Arial" w:cs="Arial"/>
      <w:b/>
      <w:bCs/>
      <w:color w:val="728490"/>
      <w:sz w:val="21"/>
      <w:szCs w:val="21"/>
      <w:lang w:eastAsia="ru-RU"/>
    </w:rPr>
  </w:style>
  <w:style w:type="paragraph" w:customStyle="1" w:styleId="Af9">
    <w:name w:val="Текстовый блок A"/>
    <w:rsid w:val="00D1088B"/>
    <w:pPr>
      <w:pBdr>
        <w:top w:val="nil"/>
        <w:left w:val="nil"/>
        <w:bottom w:val="nil"/>
        <w:right w:val="nil"/>
        <w:between w:val="nil"/>
        <w:bar w:val="nil"/>
      </w:pBdr>
      <w:tabs>
        <w:tab w:val="left" w:pos="720"/>
      </w:tabs>
      <w:spacing w:line="288" w:lineRule="auto"/>
      <w:ind w:firstLine="0"/>
    </w:pPr>
    <w:rPr>
      <w:rFonts w:ascii="Arial Unicode MS" w:eastAsia="Arial Unicode MS" w:cs="Arial Unicode MS"/>
      <w:color w:val="000000"/>
      <w:sz w:val="24"/>
      <w:szCs w:val="24"/>
      <w:u w:color="000000"/>
      <w:bdr w:val="nil"/>
      <w:lang w:eastAsia="ru-RU"/>
    </w:rPr>
  </w:style>
  <w:style w:type="paragraph" w:customStyle="1" w:styleId="ConsPlusNormal">
    <w:name w:val="ConsPlusNormal"/>
    <w:link w:val="ConsPlusNormal0"/>
    <w:rsid w:val="00D1088B"/>
    <w:pPr>
      <w:autoSpaceDE w:val="0"/>
      <w:autoSpaceDN w:val="0"/>
      <w:adjustRightInd w:val="0"/>
      <w:ind w:firstLine="720"/>
    </w:pPr>
    <w:rPr>
      <w:rFonts w:ascii="Arial" w:eastAsia="Times New Roman" w:hAnsi="Arial" w:cs="Arial"/>
      <w:sz w:val="20"/>
      <w:szCs w:val="20"/>
      <w:lang w:eastAsia="ru-RU"/>
    </w:rPr>
  </w:style>
  <w:style w:type="paragraph" w:styleId="afa">
    <w:name w:val="No Spacing"/>
    <w:link w:val="afb"/>
    <w:uiPriority w:val="1"/>
    <w:qFormat/>
    <w:rsid w:val="00D1088B"/>
    <w:pPr>
      <w:suppressAutoHyphens/>
      <w:ind w:firstLine="0"/>
    </w:pPr>
    <w:rPr>
      <w:rFonts w:ascii="Calibri" w:eastAsia="Calibri" w:hAnsi="Calibri" w:cs="Calibri"/>
      <w:sz w:val="22"/>
      <w:szCs w:val="22"/>
      <w:lang w:eastAsia="ar-SA"/>
    </w:rPr>
  </w:style>
  <w:style w:type="table" w:customStyle="1" w:styleId="110">
    <w:name w:val="Сетка таблицы11"/>
    <w:basedOn w:val="a1"/>
    <w:next w:val="a3"/>
    <w:rsid w:val="00D1088B"/>
    <w:pPr>
      <w:ind w:firstLine="0"/>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D1088B"/>
    <w:pPr>
      <w:autoSpaceDE w:val="0"/>
      <w:autoSpaceDN w:val="0"/>
      <w:adjustRightInd w:val="0"/>
      <w:ind w:right="19772" w:firstLine="720"/>
    </w:pPr>
    <w:rPr>
      <w:rFonts w:ascii="Arial" w:eastAsia="Times New Roman" w:hAnsi="Arial" w:cs="Arial"/>
      <w:sz w:val="20"/>
      <w:szCs w:val="20"/>
      <w:lang w:eastAsia="ru-RU"/>
    </w:rPr>
  </w:style>
  <w:style w:type="table" w:customStyle="1" w:styleId="3-61">
    <w:name w:val="Средняя сетка 3 - Акцент 61"/>
    <w:basedOn w:val="a1"/>
    <w:next w:val="3-6"/>
    <w:uiPriority w:val="69"/>
    <w:rsid w:val="00D1088B"/>
    <w:pPr>
      <w:ind w:firstLine="0"/>
    </w:pPr>
    <w:rPr>
      <w:rFonts w:ascii="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62">
    <w:name w:val="Средняя сетка 1 - Акцент 62"/>
    <w:basedOn w:val="a1"/>
    <w:next w:val="1-6"/>
    <w:uiPriority w:val="67"/>
    <w:rsid w:val="00D1088B"/>
    <w:pPr>
      <w:ind w:firstLine="0"/>
    </w:pPr>
    <w:rPr>
      <w:rFonts w:ascii="Calibri" w:hAnsi="Calibri"/>
      <w:sz w:val="22"/>
      <w:szCs w:val="22"/>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61">
    <w:name w:val="Средняя сетка 2 - Акцент 61"/>
    <w:basedOn w:val="a1"/>
    <w:next w:val="2-6"/>
    <w:uiPriority w:val="68"/>
    <w:rsid w:val="00D1088B"/>
    <w:pPr>
      <w:ind w:firstLine="0"/>
    </w:pPr>
    <w:rPr>
      <w:rFonts w:ascii="Calibri Light" w:eastAsia="Times New Roman" w:hAnsi="Calibri Light"/>
      <w:color w:val="000000"/>
      <w:sz w:val="22"/>
      <w:szCs w:val="22"/>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character" w:customStyle="1" w:styleId="afb">
    <w:name w:val="Без интервала Знак"/>
    <w:basedOn w:val="a0"/>
    <w:link w:val="afa"/>
    <w:uiPriority w:val="1"/>
    <w:rsid w:val="00D1088B"/>
    <w:rPr>
      <w:rFonts w:ascii="Calibri" w:eastAsia="Calibri" w:hAnsi="Calibri" w:cs="Calibri"/>
      <w:sz w:val="22"/>
      <w:szCs w:val="22"/>
      <w:lang w:eastAsia="ar-SA"/>
    </w:rPr>
  </w:style>
  <w:style w:type="table" w:customStyle="1" w:styleId="2-610">
    <w:name w:val="Средний список 2 - Акцент 61"/>
    <w:basedOn w:val="a1"/>
    <w:next w:val="2-60"/>
    <w:uiPriority w:val="66"/>
    <w:rsid w:val="00D1088B"/>
    <w:pPr>
      <w:ind w:firstLine="0"/>
    </w:pPr>
    <w:rPr>
      <w:rFonts w:ascii="Calibri Light" w:eastAsia="Times New Roman" w:hAnsi="Calibri Light"/>
      <w:color w:val="000000"/>
      <w:sz w:val="22"/>
      <w:szCs w:val="22"/>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paragraph" w:customStyle="1" w:styleId="II">
    <w:name w:val="II"/>
    <w:basedOn w:val="a"/>
    <w:qFormat/>
    <w:rsid w:val="00D1088B"/>
    <w:pPr>
      <w:spacing w:after="0" w:line="240" w:lineRule="auto"/>
      <w:ind w:firstLine="0"/>
      <w:jc w:val="both"/>
    </w:pPr>
    <w:rPr>
      <w:rFonts w:eastAsia="Times New Roman"/>
      <w:sz w:val="24"/>
      <w:szCs w:val="24"/>
      <w:lang w:eastAsia="ru-RU"/>
    </w:rPr>
  </w:style>
  <w:style w:type="paragraph" w:customStyle="1" w:styleId="text">
    <w:name w:val="text"/>
    <w:basedOn w:val="a"/>
    <w:rsid w:val="00D1088B"/>
    <w:pPr>
      <w:spacing w:before="100" w:beforeAutospacing="1" w:after="100" w:afterAutospacing="1" w:line="240" w:lineRule="auto"/>
      <w:ind w:firstLine="0"/>
    </w:pPr>
    <w:rPr>
      <w:rFonts w:eastAsia="Times New Roman"/>
      <w:sz w:val="24"/>
      <w:szCs w:val="24"/>
      <w:lang w:eastAsia="ru-RU"/>
    </w:rPr>
  </w:style>
  <w:style w:type="table" w:customStyle="1" w:styleId="24">
    <w:name w:val="Сетка таблицы2"/>
    <w:basedOn w:val="a1"/>
    <w:next w:val="a3"/>
    <w:rsid w:val="00D1088B"/>
    <w:pPr>
      <w:ind w:firstLine="0"/>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6">
    <w:name w:val="Medium Grid 3 Accent 6"/>
    <w:basedOn w:val="a1"/>
    <w:uiPriority w:val="69"/>
    <w:rsid w:val="00D108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2-6">
    <w:name w:val="Medium Grid 2 Accent 6"/>
    <w:basedOn w:val="a1"/>
    <w:uiPriority w:val="68"/>
    <w:rsid w:val="00D1088B"/>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2-60">
    <w:name w:val="Medium List 2 Accent 6"/>
    <w:basedOn w:val="a1"/>
    <w:uiPriority w:val="66"/>
    <w:rsid w:val="00D1088B"/>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20">
    <w:name w:val="Заголовок 2 Знак"/>
    <w:basedOn w:val="a0"/>
    <w:link w:val="2"/>
    <w:uiPriority w:val="9"/>
    <w:rsid w:val="00023124"/>
    <w:rPr>
      <w:rFonts w:eastAsia="Times New Roman"/>
      <w:b/>
      <w:szCs w:val="26"/>
      <w:lang w:val="x-none" w:eastAsia="x-none"/>
    </w:rPr>
  </w:style>
  <w:style w:type="character" w:customStyle="1" w:styleId="30">
    <w:name w:val="Заголовок 3 Знак"/>
    <w:basedOn w:val="a0"/>
    <w:link w:val="3"/>
    <w:rsid w:val="00BE5E2B"/>
    <w:rPr>
      <w:rFonts w:eastAsia="Calibri"/>
      <w:i/>
      <w:u w:val="single"/>
      <w:lang w:eastAsia="x-none" w:bidi="ru-RU"/>
    </w:rPr>
  </w:style>
  <w:style w:type="paragraph" w:customStyle="1" w:styleId="afc">
    <w:name w:val="Замещаемый текст"/>
    <w:basedOn w:val="afa"/>
    <w:link w:val="afd"/>
    <w:autoRedefine/>
    <w:qFormat/>
    <w:rsid w:val="00023124"/>
    <w:pPr>
      <w:suppressAutoHyphens w:val="0"/>
      <w:ind w:firstLine="709"/>
      <w:jc w:val="both"/>
    </w:pPr>
    <w:rPr>
      <w:rFonts w:ascii="Times New Roman" w:eastAsia="Times New Roman" w:hAnsi="Times New Roman" w:cs="Times New Roman"/>
      <w:color w:val="A6A6A6"/>
      <w:sz w:val="20"/>
      <w:szCs w:val="20"/>
      <w:lang w:val="x-none" w:eastAsia="ru-RU"/>
    </w:rPr>
  </w:style>
  <w:style w:type="character" w:customStyle="1" w:styleId="afd">
    <w:name w:val="Замещаемый текст Знак"/>
    <w:link w:val="afc"/>
    <w:rsid w:val="00023124"/>
    <w:rPr>
      <w:rFonts w:eastAsia="Times New Roman"/>
      <w:color w:val="A6A6A6"/>
      <w:sz w:val="20"/>
      <w:szCs w:val="20"/>
      <w:lang w:val="x-none" w:eastAsia="ru-RU"/>
    </w:rPr>
  </w:style>
  <w:style w:type="paragraph" w:customStyle="1" w:styleId="afe">
    <w:name w:val="Текст отчета"/>
    <w:basedOn w:val="a"/>
    <w:link w:val="aff"/>
    <w:autoRedefine/>
    <w:rsid w:val="00023124"/>
    <w:pPr>
      <w:spacing w:after="0" w:line="240" w:lineRule="auto"/>
      <w:jc w:val="center"/>
    </w:pPr>
    <w:rPr>
      <w:rFonts w:eastAsia="Calibri"/>
      <w:b/>
      <w:color w:val="000000"/>
      <w:lang w:val="x-none"/>
    </w:rPr>
  </w:style>
  <w:style w:type="character" w:customStyle="1" w:styleId="aff">
    <w:name w:val="Текст отчета Знак"/>
    <w:link w:val="afe"/>
    <w:rsid w:val="00023124"/>
    <w:rPr>
      <w:rFonts w:eastAsia="Calibri"/>
      <w:b/>
      <w:color w:val="000000"/>
      <w:lang w:val="x-none"/>
    </w:rPr>
  </w:style>
  <w:style w:type="paragraph" w:customStyle="1" w:styleId="str">
    <w:name w:val="str"/>
    <w:basedOn w:val="a"/>
    <w:rsid w:val="00023124"/>
    <w:pPr>
      <w:spacing w:before="100" w:beforeAutospacing="1" w:after="100" w:afterAutospacing="1" w:line="240" w:lineRule="auto"/>
      <w:ind w:firstLine="0"/>
    </w:pPr>
    <w:rPr>
      <w:rFonts w:eastAsia="Times New Roman"/>
      <w:sz w:val="24"/>
      <w:szCs w:val="24"/>
      <w:lang w:eastAsia="ru-RU"/>
    </w:rPr>
  </w:style>
  <w:style w:type="paragraph" w:customStyle="1" w:styleId="Default">
    <w:name w:val="Default"/>
    <w:rsid w:val="00FD664F"/>
    <w:pPr>
      <w:suppressAutoHyphens/>
      <w:autoSpaceDE w:val="0"/>
      <w:ind w:firstLine="0"/>
    </w:pPr>
    <w:rPr>
      <w:rFonts w:eastAsia="Calibri"/>
      <w:color w:val="000000"/>
      <w:sz w:val="24"/>
      <w:szCs w:val="24"/>
      <w:lang w:eastAsia="zh-CN"/>
    </w:rPr>
  </w:style>
  <w:style w:type="character" w:customStyle="1" w:styleId="40">
    <w:name w:val="Заголовок 4 Знак"/>
    <w:basedOn w:val="a0"/>
    <w:link w:val="4"/>
    <w:uiPriority w:val="9"/>
    <w:rsid w:val="00D71C87"/>
    <w:rPr>
      <w:rFonts w:asciiTheme="majorHAnsi" w:eastAsiaTheme="majorEastAsia" w:hAnsiTheme="majorHAnsi" w:cstheme="majorBidi"/>
      <w:i/>
      <w:iCs/>
      <w:color w:val="365F91" w:themeColor="accent1" w:themeShade="BF"/>
    </w:rPr>
  </w:style>
  <w:style w:type="paragraph" w:customStyle="1" w:styleId="aff0">
    <w:name w:val="Обычный (паспорт)"/>
    <w:basedOn w:val="a"/>
    <w:rsid w:val="00673B43"/>
    <w:pPr>
      <w:spacing w:after="0" w:line="240" w:lineRule="auto"/>
      <w:ind w:firstLine="0"/>
    </w:pPr>
    <w:rPr>
      <w:rFonts w:eastAsia="Times New Roman"/>
      <w:lang w:eastAsia="ar-SA"/>
    </w:rPr>
  </w:style>
  <w:style w:type="paragraph" w:customStyle="1" w:styleId="14">
    <w:name w:val="Обычный1"/>
    <w:rsid w:val="004B7720"/>
    <w:pPr>
      <w:suppressAutoHyphens/>
      <w:ind w:firstLine="0"/>
    </w:pPr>
    <w:rPr>
      <w:rFonts w:eastAsia="Times New Roman"/>
      <w:sz w:val="20"/>
      <w:szCs w:val="20"/>
      <w:lang w:eastAsia="zh-CN"/>
    </w:rPr>
  </w:style>
  <w:style w:type="character" w:customStyle="1" w:styleId="WW8Num1z5">
    <w:name w:val="WW8Num1z5"/>
    <w:rsid w:val="00F40F7E"/>
  </w:style>
  <w:style w:type="table" w:customStyle="1" w:styleId="TableNormal">
    <w:name w:val="Table Normal"/>
    <w:uiPriority w:val="2"/>
    <w:semiHidden/>
    <w:unhideWhenUsed/>
    <w:qFormat/>
    <w:rsid w:val="007C3935"/>
    <w:pPr>
      <w:widowControl w:val="0"/>
      <w:autoSpaceDE w:val="0"/>
      <w:autoSpaceDN w:val="0"/>
      <w:ind w:firstLine="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ad">
    <w:name w:val="Абзац списка Знак"/>
    <w:link w:val="ac"/>
    <w:uiPriority w:val="34"/>
    <w:locked/>
    <w:rsid w:val="004B4474"/>
  </w:style>
  <w:style w:type="character" w:customStyle="1" w:styleId="210pt">
    <w:name w:val="Основной текст (2) + 10 pt"/>
    <w:aliases w:val="Полужирный"/>
    <w:basedOn w:val="a0"/>
    <w:rsid w:val="004B4474"/>
    <w:rPr>
      <w:rFonts w:ascii="Times New Roman" w:eastAsia="Times New Roman" w:hAnsi="Times New Roman" w:cs="Times New Roman" w:hint="default"/>
      <w:b/>
      <w:bCs/>
      <w:color w:val="000000"/>
      <w:spacing w:val="0"/>
      <w:w w:val="100"/>
      <w:position w:val="0"/>
      <w:sz w:val="20"/>
      <w:szCs w:val="20"/>
      <w:shd w:val="clear" w:color="auto" w:fill="FFFFFF"/>
      <w:lang w:val="ru-RU" w:eastAsia="ru-RU" w:bidi="ru-RU"/>
    </w:rPr>
  </w:style>
  <w:style w:type="character" w:customStyle="1" w:styleId="ConsPlusNormal0">
    <w:name w:val="ConsPlusNormal Знак"/>
    <w:link w:val="ConsPlusNormal"/>
    <w:locked/>
    <w:rsid w:val="0026211A"/>
    <w:rPr>
      <w:rFonts w:ascii="Arial" w:eastAsia="Times New Roman" w:hAnsi="Arial" w:cs="Arial"/>
      <w:sz w:val="20"/>
      <w:szCs w:val="20"/>
      <w:lang w:eastAsia="ru-RU"/>
    </w:rPr>
  </w:style>
  <w:style w:type="character" w:customStyle="1" w:styleId="10">
    <w:name w:val="Заголовок 1 Знак"/>
    <w:basedOn w:val="a0"/>
    <w:link w:val="1"/>
    <w:uiPriority w:val="9"/>
    <w:rsid w:val="00CA4264"/>
    <w:rPr>
      <w:rFonts w:asciiTheme="majorHAnsi" w:eastAsiaTheme="majorEastAsia" w:hAnsiTheme="majorHAnsi" w:cstheme="majorBidi"/>
      <w:color w:val="365F91" w:themeColor="accent1" w:themeShade="BF"/>
      <w:sz w:val="32"/>
      <w:szCs w:val="32"/>
    </w:rPr>
  </w:style>
  <w:style w:type="character" w:customStyle="1" w:styleId="markedcontent">
    <w:name w:val="markedcontent"/>
    <w:basedOn w:val="a0"/>
    <w:rsid w:val="00CA4264"/>
  </w:style>
  <w:style w:type="paragraph" w:customStyle="1" w:styleId="formattexttopleveltext">
    <w:name w:val="formattext topleveltext"/>
    <w:basedOn w:val="a"/>
    <w:rsid w:val="00EC2D73"/>
    <w:pPr>
      <w:spacing w:before="100" w:beforeAutospacing="1" w:after="100" w:afterAutospacing="1" w:line="240" w:lineRule="auto"/>
      <w:ind w:firstLine="0"/>
    </w:pPr>
    <w:rPr>
      <w:rFonts w:eastAsia="Times New Roman"/>
      <w:sz w:val="24"/>
      <w:szCs w:val="24"/>
      <w:lang w:eastAsia="ru-RU"/>
    </w:rPr>
  </w:style>
  <w:style w:type="character" w:customStyle="1" w:styleId="15">
    <w:name w:val="Основной шрифт абзаца1"/>
    <w:rsid w:val="00200858"/>
  </w:style>
  <w:style w:type="character" w:customStyle="1" w:styleId="c3">
    <w:name w:val="c3"/>
    <w:basedOn w:val="a0"/>
    <w:rsid w:val="00BC176F"/>
    <w:rPr>
      <w:rFonts w:ascii="Times New Roman" w:hAnsi="Times New Roman" w:cs="Times New Roman" w:hint="default"/>
    </w:rPr>
  </w:style>
  <w:style w:type="character" w:customStyle="1" w:styleId="c1">
    <w:name w:val="c1"/>
    <w:basedOn w:val="a0"/>
    <w:rsid w:val="00FC1088"/>
  </w:style>
  <w:style w:type="character" w:customStyle="1" w:styleId="23">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1"/>
    <w:uiPriority w:val="99"/>
    <w:locked/>
    <w:rsid w:val="00D44C2A"/>
    <w:rPr>
      <w:rFonts w:eastAsia="Times New Roman"/>
      <w:sz w:val="24"/>
      <w:szCs w:val="24"/>
      <w:lang w:eastAsia="ru-RU"/>
    </w:rPr>
  </w:style>
  <w:style w:type="character" w:customStyle="1" w:styleId="210pt0">
    <w:name w:val="Основной текст (2) + 10 pt;Полужирный"/>
    <w:basedOn w:val="a0"/>
    <w:rsid w:val="00184B7C"/>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2B3"/>
    <w:pPr>
      <w:spacing w:after="200" w:line="276" w:lineRule="auto"/>
    </w:pPr>
  </w:style>
  <w:style w:type="paragraph" w:styleId="1">
    <w:name w:val="heading 1"/>
    <w:basedOn w:val="a"/>
    <w:next w:val="a"/>
    <w:link w:val="10"/>
    <w:uiPriority w:val="9"/>
    <w:qFormat/>
    <w:rsid w:val="00CA42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autoRedefine/>
    <w:uiPriority w:val="9"/>
    <w:unhideWhenUsed/>
    <w:qFormat/>
    <w:rsid w:val="00023124"/>
    <w:pPr>
      <w:keepNext/>
      <w:keepLines/>
      <w:spacing w:after="0" w:line="360" w:lineRule="auto"/>
      <w:jc w:val="both"/>
      <w:outlineLvl w:val="1"/>
    </w:pPr>
    <w:rPr>
      <w:rFonts w:eastAsia="Times New Roman"/>
      <w:b/>
      <w:szCs w:val="26"/>
      <w:lang w:val="x-none" w:eastAsia="x-none"/>
    </w:rPr>
  </w:style>
  <w:style w:type="paragraph" w:styleId="3">
    <w:name w:val="heading 3"/>
    <w:basedOn w:val="a"/>
    <w:next w:val="a"/>
    <w:link w:val="30"/>
    <w:autoRedefine/>
    <w:unhideWhenUsed/>
    <w:qFormat/>
    <w:rsid w:val="00BE5E2B"/>
    <w:pPr>
      <w:keepNext/>
      <w:keepLines/>
      <w:widowControl w:val="0"/>
      <w:spacing w:after="0" w:line="240" w:lineRule="auto"/>
      <w:ind w:firstLine="0"/>
      <w:jc w:val="both"/>
      <w:outlineLvl w:val="2"/>
    </w:pPr>
    <w:rPr>
      <w:rFonts w:eastAsia="Calibri"/>
      <w:i/>
      <w:u w:val="single"/>
      <w:lang w:eastAsia="x-none" w:bidi="ru-RU"/>
    </w:rPr>
  </w:style>
  <w:style w:type="paragraph" w:styleId="4">
    <w:name w:val="heading 4"/>
    <w:basedOn w:val="a"/>
    <w:next w:val="a"/>
    <w:link w:val="40"/>
    <w:uiPriority w:val="9"/>
    <w:unhideWhenUsed/>
    <w:qFormat/>
    <w:rsid w:val="00D71C8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1A2B19"/>
    <w:rPr>
      <w:rFonts w:eastAsia="Times New Roman"/>
      <w:shd w:val="clear" w:color="auto" w:fill="FFFFFF"/>
    </w:rPr>
  </w:style>
  <w:style w:type="paragraph" w:customStyle="1" w:styleId="22">
    <w:name w:val="Основной текст (2)"/>
    <w:basedOn w:val="a"/>
    <w:link w:val="21"/>
    <w:rsid w:val="001A2B19"/>
    <w:pPr>
      <w:widowControl w:val="0"/>
      <w:shd w:val="clear" w:color="auto" w:fill="FFFFFF"/>
      <w:spacing w:after="420" w:line="0" w:lineRule="atLeast"/>
      <w:ind w:firstLine="0"/>
    </w:pPr>
    <w:rPr>
      <w:rFonts w:eastAsia="Times New Roman"/>
    </w:rPr>
  </w:style>
  <w:style w:type="table" w:styleId="a3">
    <w:name w:val="Table Grid"/>
    <w:basedOn w:val="a1"/>
    <w:uiPriority w:val="59"/>
    <w:rsid w:val="001A2B19"/>
    <w:pPr>
      <w:widowControl w:val="0"/>
      <w:ind w:firstLine="0"/>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редняя сетка 1 - Акцент 61"/>
    <w:basedOn w:val="a1"/>
    <w:next w:val="1-6"/>
    <w:uiPriority w:val="67"/>
    <w:rsid w:val="00E16B11"/>
    <w:pPr>
      <w:ind w:firstLine="0"/>
    </w:pPr>
    <w:rPr>
      <w:rFonts w:ascii="Calibri" w:hAnsi="Calibri"/>
      <w:sz w:val="22"/>
      <w:szCs w:val="22"/>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1-6">
    <w:name w:val="Medium Grid 1 Accent 6"/>
    <w:basedOn w:val="a1"/>
    <w:uiPriority w:val="67"/>
    <w:rsid w:val="00E16B11"/>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4">
    <w:name w:val="header"/>
    <w:basedOn w:val="a"/>
    <w:link w:val="a5"/>
    <w:uiPriority w:val="99"/>
    <w:unhideWhenUsed/>
    <w:rsid w:val="00E522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2203"/>
  </w:style>
  <w:style w:type="paragraph" w:styleId="a6">
    <w:name w:val="footer"/>
    <w:basedOn w:val="a"/>
    <w:link w:val="a7"/>
    <w:uiPriority w:val="99"/>
    <w:unhideWhenUsed/>
    <w:rsid w:val="00E522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2203"/>
  </w:style>
  <w:style w:type="paragraph" w:customStyle="1" w:styleId="TableParagraph">
    <w:name w:val="Table Paragraph"/>
    <w:basedOn w:val="a"/>
    <w:uiPriority w:val="1"/>
    <w:qFormat/>
    <w:rsid w:val="007B000A"/>
    <w:pPr>
      <w:widowControl w:val="0"/>
      <w:autoSpaceDE w:val="0"/>
      <w:autoSpaceDN w:val="0"/>
      <w:spacing w:after="0" w:line="240" w:lineRule="auto"/>
      <w:ind w:firstLine="0"/>
    </w:pPr>
    <w:rPr>
      <w:rFonts w:eastAsia="Times New Roman"/>
      <w:sz w:val="22"/>
      <w:szCs w:val="22"/>
      <w:lang w:eastAsia="ru-RU" w:bidi="ru-RU"/>
    </w:rPr>
  </w:style>
  <w:style w:type="paragraph" w:styleId="a8">
    <w:name w:val="Balloon Text"/>
    <w:basedOn w:val="a"/>
    <w:link w:val="a9"/>
    <w:uiPriority w:val="99"/>
    <w:semiHidden/>
    <w:unhideWhenUsed/>
    <w:rsid w:val="00D219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19B4"/>
    <w:rPr>
      <w:rFonts w:ascii="Tahoma" w:hAnsi="Tahoma" w:cs="Tahoma"/>
      <w:sz w:val="16"/>
      <w:szCs w:val="16"/>
    </w:rPr>
  </w:style>
  <w:style w:type="paragraph" w:styleId="aa">
    <w:name w:val="Body Text"/>
    <w:basedOn w:val="a"/>
    <w:link w:val="ab"/>
    <w:uiPriority w:val="1"/>
    <w:unhideWhenUsed/>
    <w:qFormat/>
    <w:rsid w:val="00756620"/>
    <w:pPr>
      <w:spacing w:after="120"/>
    </w:pPr>
  </w:style>
  <w:style w:type="character" w:customStyle="1" w:styleId="ab">
    <w:name w:val="Основной текст Знак"/>
    <w:basedOn w:val="a0"/>
    <w:link w:val="aa"/>
    <w:uiPriority w:val="1"/>
    <w:rsid w:val="00756620"/>
  </w:style>
  <w:style w:type="paragraph" w:styleId="ac">
    <w:name w:val="List Paragraph"/>
    <w:basedOn w:val="a"/>
    <w:link w:val="ad"/>
    <w:uiPriority w:val="34"/>
    <w:qFormat/>
    <w:rsid w:val="00354145"/>
    <w:pPr>
      <w:ind w:left="720"/>
      <w:contextualSpacing/>
    </w:pPr>
  </w:style>
  <w:style w:type="numbering" w:customStyle="1" w:styleId="11">
    <w:name w:val="Нет списка1"/>
    <w:next w:val="a2"/>
    <w:uiPriority w:val="99"/>
    <w:semiHidden/>
    <w:unhideWhenUsed/>
    <w:rsid w:val="00D1088B"/>
  </w:style>
  <w:style w:type="paragraph" w:styleId="ae">
    <w:name w:val="Body Text Indent"/>
    <w:basedOn w:val="a"/>
    <w:link w:val="af"/>
    <w:uiPriority w:val="99"/>
    <w:unhideWhenUsed/>
    <w:rsid w:val="00D1088B"/>
    <w:pPr>
      <w:widowControl w:val="0"/>
      <w:spacing w:after="120" w:line="240" w:lineRule="auto"/>
      <w:ind w:left="283" w:firstLine="0"/>
    </w:pPr>
    <w:rPr>
      <w:rFonts w:ascii="Courier New" w:eastAsia="Courier New" w:hAnsi="Courier New" w:cs="Courier New"/>
      <w:color w:val="000000"/>
      <w:sz w:val="24"/>
      <w:szCs w:val="24"/>
      <w:lang w:eastAsia="ru-RU" w:bidi="ru-RU"/>
    </w:rPr>
  </w:style>
  <w:style w:type="character" w:customStyle="1" w:styleId="af">
    <w:name w:val="Основной текст с отступом Знак"/>
    <w:basedOn w:val="a0"/>
    <w:link w:val="ae"/>
    <w:uiPriority w:val="99"/>
    <w:rsid w:val="00D1088B"/>
    <w:rPr>
      <w:rFonts w:ascii="Courier New" w:eastAsia="Courier New" w:hAnsi="Courier New" w:cs="Courier New"/>
      <w:color w:val="000000"/>
      <w:sz w:val="24"/>
      <w:szCs w:val="24"/>
      <w:lang w:eastAsia="ru-RU" w:bidi="ru-RU"/>
    </w:rPr>
  </w:style>
  <w:style w:type="table" w:customStyle="1" w:styleId="12">
    <w:name w:val="Сетка таблицы1"/>
    <w:basedOn w:val="a1"/>
    <w:next w:val="a3"/>
    <w:uiPriority w:val="59"/>
    <w:rsid w:val="00D1088B"/>
    <w:pPr>
      <w:widowControl w:val="0"/>
      <w:ind w:firstLine="0"/>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D1088B"/>
    <w:pPr>
      <w:widowControl w:val="0"/>
      <w:autoSpaceDE w:val="0"/>
      <w:autoSpaceDN w:val="0"/>
      <w:adjustRightInd w:val="0"/>
      <w:ind w:firstLine="0"/>
    </w:pPr>
    <w:rPr>
      <w:rFonts w:ascii="Calibri" w:eastAsia="Times New Roman" w:hAnsi="Calibri" w:cs="Calibri"/>
      <w:b/>
      <w:bCs/>
      <w:sz w:val="22"/>
      <w:szCs w:val="22"/>
      <w:lang w:eastAsia="ru-RU"/>
    </w:rPr>
  </w:style>
  <w:style w:type="character" w:styleId="af0">
    <w:name w:val="Hyperlink"/>
    <w:basedOn w:val="a0"/>
    <w:rsid w:val="00D1088B"/>
    <w:rPr>
      <w:color w:val="000080"/>
      <w:u w:val="single"/>
    </w:rPr>
  </w:style>
  <w:style w:type="paragraph" w:styleId="af1">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 Знак2 Знак"/>
    <w:basedOn w:val="a"/>
    <w:link w:val="23"/>
    <w:uiPriority w:val="99"/>
    <w:qFormat/>
    <w:rsid w:val="00D1088B"/>
    <w:pPr>
      <w:spacing w:before="100" w:beforeAutospacing="1" w:after="100" w:afterAutospacing="1" w:line="240" w:lineRule="auto"/>
      <w:ind w:firstLine="0"/>
    </w:pPr>
    <w:rPr>
      <w:rFonts w:eastAsia="Times New Roman"/>
      <w:sz w:val="24"/>
      <w:szCs w:val="24"/>
      <w:lang w:eastAsia="ru-RU"/>
    </w:rPr>
  </w:style>
  <w:style w:type="paragraph" w:styleId="af2">
    <w:name w:val="footnote text"/>
    <w:basedOn w:val="a"/>
    <w:link w:val="af3"/>
    <w:uiPriority w:val="99"/>
    <w:rsid w:val="00D1088B"/>
    <w:pPr>
      <w:spacing w:after="0" w:line="240" w:lineRule="auto"/>
      <w:ind w:firstLine="0"/>
    </w:pPr>
    <w:rPr>
      <w:rFonts w:eastAsia="Times New Roman"/>
      <w:sz w:val="20"/>
      <w:szCs w:val="20"/>
      <w:lang w:eastAsia="ru-RU"/>
    </w:rPr>
  </w:style>
  <w:style w:type="character" w:customStyle="1" w:styleId="af3">
    <w:name w:val="Текст сноски Знак"/>
    <w:basedOn w:val="a0"/>
    <w:link w:val="af2"/>
    <w:uiPriority w:val="99"/>
    <w:rsid w:val="00D1088B"/>
    <w:rPr>
      <w:rFonts w:eastAsia="Times New Roman"/>
      <w:sz w:val="20"/>
      <w:szCs w:val="20"/>
      <w:lang w:eastAsia="ru-RU"/>
    </w:rPr>
  </w:style>
  <w:style w:type="character" w:styleId="af4">
    <w:name w:val="footnote reference"/>
    <w:uiPriority w:val="99"/>
    <w:rsid w:val="00D1088B"/>
    <w:rPr>
      <w:vertAlign w:val="superscript"/>
    </w:rPr>
  </w:style>
  <w:style w:type="paragraph" w:styleId="af5">
    <w:name w:val="Plain Text"/>
    <w:basedOn w:val="a"/>
    <w:link w:val="af6"/>
    <w:rsid w:val="00D1088B"/>
    <w:pPr>
      <w:spacing w:after="0" w:line="240" w:lineRule="auto"/>
      <w:ind w:firstLine="0"/>
    </w:pPr>
    <w:rPr>
      <w:rFonts w:ascii="Courier New" w:eastAsia="Times New Roman" w:hAnsi="Courier New"/>
      <w:sz w:val="20"/>
      <w:szCs w:val="20"/>
      <w:lang w:eastAsia="ru-RU"/>
    </w:rPr>
  </w:style>
  <w:style w:type="character" w:customStyle="1" w:styleId="af6">
    <w:name w:val="Текст Знак"/>
    <w:basedOn w:val="a0"/>
    <w:link w:val="af5"/>
    <w:rsid w:val="00D1088B"/>
    <w:rPr>
      <w:rFonts w:ascii="Courier New" w:eastAsia="Times New Roman" w:hAnsi="Courier New"/>
      <w:sz w:val="20"/>
      <w:szCs w:val="20"/>
      <w:lang w:eastAsia="ru-RU"/>
    </w:rPr>
  </w:style>
  <w:style w:type="character" w:styleId="af7">
    <w:name w:val="Strong"/>
    <w:qFormat/>
    <w:rsid w:val="00D1088B"/>
    <w:rPr>
      <w:b/>
      <w:bCs/>
    </w:rPr>
  </w:style>
  <w:style w:type="paragraph" w:customStyle="1" w:styleId="13">
    <w:name w:val="Без интервала1"/>
    <w:rsid w:val="00D1088B"/>
    <w:pPr>
      <w:ind w:firstLine="0"/>
    </w:pPr>
    <w:rPr>
      <w:rFonts w:ascii="Calibri" w:eastAsia="Times New Roman" w:hAnsi="Calibri" w:cs="Calibri"/>
      <w:sz w:val="22"/>
      <w:szCs w:val="22"/>
    </w:rPr>
  </w:style>
  <w:style w:type="paragraph" w:customStyle="1" w:styleId="af8">
    <w:name w:val="Прижатый влево"/>
    <w:basedOn w:val="a"/>
    <w:next w:val="a"/>
    <w:uiPriority w:val="99"/>
    <w:rsid w:val="00D1088B"/>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ConsTitle">
    <w:name w:val="ConsTitle"/>
    <w:rsid w:val="00D1088B"/>
    <w:pPr>
      <w:widowControl w:val="0"/>
      <w:autoSpaceDE w:val="0"/>
      <w:autoSpaceDN w:val="0"/>
      <w:adjustRightInd w:val="0"/>
      <w:ind w:right="19772" w:firstLine="0"/>
    </w:pPr>
    <w:rPr>
      <w:rFonts w:ascii="Arial" w:eastAsia="Times New Roman" w:hAnsi="Arial" w:cs="Arial"/>
      <w:b/>
      <w:bCs/>
      <w:sz w:val="16"/>
      <w:szCs w:val="16"/>
    </w:rPr>
  </w:style>
  <w:style w:type="paragraph" w:customStyle="1" w:styleId="dhnonuc">
    <w:name w:val="dh_non_uc"/>
    <w:basedOn w:val="a"/>
    <w:rsid w:val="00D1088B"/>
    <w:pPr>
      <w:spacing w:before="100" w:beforeAutospacing="1" w:after="100" w:afterAutospacing="1" w:line="240" w:lineRule="atLeast"/>
      <w:ind w:right="120" w:firstLine="0"/>
    </w:pPr>
    <w:rPr>
      <w:rFonts w:ascii="Arial" w:eastAsia="Times New Roman" w:hAnsi="Arial" w:cs="Arial"/>
      <w:b/>
      <w:bCs/>
      <w:color w:val="728490"/>
      <w:sz w:val="21"/>
      <w:szCs w:val="21"/>
      <w:lang w:eastAsia="ru-RU"/>
    </w:rPr>
  </w:style>
  <w:style w:type="paragraph" w:customStyle="1" w:styleId="Af9">
    <w:name w:val="Текстовый блок A"/>
    <w:rsid w:val="00D1088B"/>
    <w:pPr>
      <w:pBdr>
        <w:top w:val="nil"/>
        <w:left w:val="nil"/>
        <w:bottom w:val="nil"/>
        <w:right w:val="nil"/>
        <w:between w:val="nil"/>
        <w:bar w:val="nil"/>
      </w:pBdr>
      <w:tabs>
        <w:tab w:val="left" w:pos="720"/>
      </w:tabs>
      <w:spacing w:line="288" w:lineRule="auto"/>
      <w:ind w:firstLine="0"/>
    </w:pPr>
    <w:rPr>
      <w:rFonts w:ascii="Arial Unicode MS" w:eastAsia="Arial Unicode MS" w:cs="Arial Unicode MS"/>
      <w:color w:val="000000"/>
      <w:sz w:val="24"/>
      <w:szCs w:val="24"/>
      <w:u w:color="000000"/>
      <w:bdr w:val="nil"/>
      <w:lang w:eastAsia="ru-RU"/>
    </w:rPr>
  </w:style>
  <w:style w:type="paragraph" w:customStyle="1" w:styleId="ConsPlusNormal">
    <w:name w:val="ConsPlusNormal"/>
    <w:link w:val="ConsPlusNormal0"/>
    <w:rsid w:val="00D1088B"/>
    <w:pPr>
      <w:autoSpaceDE w:val="0"/>
      <w:autoSpaceDN w:val="0"/>
      <w:adjustRightInd w:val="0"/>
      <w:ind w:firstLine="720"/>
    </w:pPr>
    <w:rPr>
      <w:rFonts w:ascii="Arial" w:eastAsia="Times New Roman" w:hAnsi="Arial" w:cs="Arial"/>
      <w:sz w:val="20"/>
      <w:szCs w:val="20"/>
      <w:lang w:eastAsia="ru-RU"/>
    </w:rPr>
  </w:style>
  <w:style w:type="paragraph" w:styleId="afa">
    <w:name w:val="No Spacing"/>
    <w:link w:val="afb"/>
    <w:uiPriority w:val="1"/>
    <w:qFormat/>
    <w:rsid w:val="00D1088B"/>
    <w:pPr>
      <w:suppressAutoHyphens/>
      <w:ind w:firstLine="0"/>
    </w:pPr>
    <w:rPr>
      <w:rFonts w:ascii="Calibri" w:eastAsia="Calibri" w:hAnsi="Calibri" w:cs="Calibri"/>
      <w:sz w:val="22"/>
      <w:szCs w:val="22"/>
      <w:lang w:eastAsia="ar-SA"/>
    </w:rPr>
  </w:style>
  <w:style w:type="table" w:customStyle="1" w:styleId="110">
    <w:name w:val="Сетка таблицы11"/>
    <w:basedOn w:val="a1"/>
    <w:next w:val="a3"/>
    <w:rsid w:val="00D1088B"/>
    <w:pPr>
      <w:ind w:firstLine="0"/>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D1088B"/>
    <w:pPr>
      <w:autoSpaceDE w:val="0"/>
      <w:autoSpaceDN w:val="0"/>
      <w:adjustRightInd w:val="0"/>
      <w:ind w:right="19772" w:firstLine="720"/>
    </w:pPr>
    <w:rPr>
      <w:rFonts w:ascii="Arial" w:eastAsia="Times New Roman" w:hAnsi="Arial" w:cs="Arial"/>
      <w:sz w:val="20"/>
      <w:szCs w:val="20"/>
      <w:lang w:eastAsia="ru-RU"/>
    </w:rPr>
  </w:style>
  <w:style w:type="table" w:customStyle="1" w:styleId="3-61">
    <w:name w:val="Средняя сетка 3 - Акцент 61"/>
    <w:basedOn w:val="a1"/>
    <w:next w:val="3-6"/>
    <w:uiPriority w:val="69"/>
    <w:rsid w:val="00D1088B"/>
    <w:pPr>
      <w:ind w:firstLine="0"/>
    </w:pPr>
    <w:rPr>
      <w:rFonts w:ascii="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62">
    <w:name w:val="Средняя сетка 1 - Акцент 62"/>
    <w:basedOn w:val="a1"/>
    <w:next w:val="1-6"/>
    <w:uiPriority w:val="67"/>
    <w:rsid w:val="00D1088B"/>
    <w:pPr>
      <w:ind w:firstLine="0"/>
    </w:pPr>
    <w:rPr>
      <w:rFonts w:ascii="Calibri" w:hAnsi="Calibri"/>
      <w:sz w:val="22"/>
      <w:szCs w:val="22"/>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61">
    <w:name w:val="Средняя сетка 2 - Акцент 61"/>
    <w:basedOn w:val="a1"/>
    <w:next w:val="2-6"/>
    <w:uiPriority w:val="68"/>
    <w:rsid w:val="00D1088B"/>
    <w:pPr>
      <w:ind w:firstLine="0"/>
    </w:pPr>
    <w:rPr>
      <w:rFonts w:ascii="Calibri Light" w:eastAsia="Times New Roman" w:hAnsi="Calibri Light"/>
      <w:color w:val="000000"/>
      <w:sz w:val="22"/>
      <w:szCs w:val="22"/>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character" w:customStyle="1" w:styleId="afb">
    <w:name w:val="Без интервала Знак"/>
    <w:basedOn w:val="a0"/>
    <w:link w:val="afa"/>
    <w:uiPriority w:val="1"/>
    <w:rsid w:val="00D1088B"/>
    <w:rPr>
      <w:rFonts w:ascii="Calibri" w:eastAsia="Calibri" w:hAnsi="Calibri" w:cs="Calibri"/>
      <w:sz w:val="22"/>
      <w:szCs w:val="22"/>
      <w:lang w:eastAsia="ar-SA"/>
    </w:rPr>
  </w:style>
  <w:style w:type="table" w:customStyle="1" w:styleId="2-610">
    <w:name w:val="Средний список 2 - Акцент 61"/>
    <w:basedOn w:val="a1"/>
    <w:next w:val="2-60"/>
    <w:uiPriority w:val="66"/>
    <w:rsid w:val="00D1088B"/>
    <w:pPr>
      <w:ind w:firstLine="0"/>
    </w:pPr>
    <w:rPr>
      <w:rFonts w:ascii="Calibri Light" w:eastAsia="Times New Roman" w:hAnsi="Calibri Light"/>
      <w:color w:val="000000"/>
      <w:sz w:val="22"/>
      <w:szCs w:val="22"/>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paragraph" w:customStyle="1" w:styleId="II">
    <w:name w:val="II"/>
    <w:basedOn w:val="a"/>
    <w:qFormat/>
    <w:rsid w:val="00D1088B"/>
    <w:pPr>
      <w:spacing w:after="0" w:line="240" w:lineRule="auto"/>
      <w:ind w:firstLine="0"/>
      <w:jc w:val="both"/>
    </w:pPr>
    <w:rPr>
      <w:rFonts w:eastAsia="Times New Roman"/>
      <w:sz w:val="24"/>
      <w:szCs w:val="24"/>
      <w:lang w:eastAsia="ru-RU"/>
    </w:rPr>
  </w:style>
  <w:style w:type="paragraph" w:customStyle="1" w:styleId="text">
    <w:name w:val="text"/>
    <w:basedOn w:val="a"/>
    <w:rsid w:val="00D1088B"/>
    <w:pPr>
      <w:spacing w:before="100" w:beforeAutospacing="1" w:after="100" w:afterAutospacing="1" w:line="240" w:lineRule="auto"/>
      <w:ind w:firstLine="0"/>
    </w:pPr>
    <w:rPr>
      <w:rFonts w:eastAsia="Times New Roman"/>
      <w:sz w:val="24"/>
      <w:szCs w:val="24"/>
      <w:lang w:eastAsia="ru-RU"/>
    </w:rPr>
  </w:style>
  <w:style w:type="table" w:customStyle="1" w:styleId="24">
    <w:name w:val="Сетка таблицы2"/>
    <w:basedOn w:val="a1"/>
    <w:next w:val="a3"/>
    <w:rsid w:val="00D1088B"/>
    <w:pPr>
      <w:ind w:firstLine="0"/>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6">
    <w:name w:val="Medium Grid 3 Accent 6"/>
    <w:basedOn w:val="a1"/>
    <w:uiPriority w:val="69"/>
    <w:rsid w:val="00D108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2-6">
    <w:name w:val="Medium Grid 2 Accent 6"/>
    <w:basedOn w:val="a1"/>
    <w:uiPriority w:val="68"/>
    <w:rsid w:val="00D1088B"/>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2-60">
    <w:name w:val="Medium List 2 Accent 6"/>
    <w:basedOn w:val="a1"/>
    <w:uiPriority w:val="66"/>
    <w:rsid w:val="00D1088B"/>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20">
    <w:name w:val="Заголовок 2 Знак"/>
    <w:basedOn w:val="a0"/>
    <w:link w:val="2"/>
    <w:uiPriority w:val="9"/>
    <w:rsid w:val="00023124"/>
    <w:rPr>
      <w:rFonts w:eastAsia="Times New Roman"/>
      <w:b/>
      <w:szCs w:val="26"/>
      <w:lang w:val="x-none" w:eastAsia="x-none"/>
    </w:rPr>
  </w:style>
  <w:style w:type="character" w:customStyle="1" w:styleId="30">
    <w:name w:val="Заголовок 3 Знак"/>
    <w:basedOn w:val="a0"/>
    <w:link w:val="3"/>
    <w:rsid w:val="00BE5E2B"/>
    <w:rPr>
      <w:rFonts w:eastAsia="Calibri"/>
      <w:i/>
      <w:u w:val="single"/>
      <w:lang w:eastAsia="x-none" w:bidi="ru-RU"/>
    </w:rPr>
  </w:style>
  <w:style w:type="paragraph" w:customStyle="1" w:styleId="afc">
    <w:name w:val="Замещаемый текст"/>
    <w:basedOn w:val="afa"/>
    <w:link w:val="afd"/>
    <w:autoRedefine/>
    <w:qFormat/>
    <w:rsid w:val="00023124"/>
    <w:pPr>
      <w:suppressAutoHyphens w:val="0"/>
      <w:ind w:firstLine="709"/>
      <w:jc w:val="both"/>
    </w:pPr>
    <w:rPr>
      <w:rFonts w:ascii="Times New Roman" w:eastAsia="Times New Roman" w:hAnsi="Times New Roman" w:cs="Times New Roman"/>
      <w:color w:val="A6A6A6"/>
      <w:sz w:val="20"/>
      <w:szCs w:val="20"/>
      <w:lang w:val="x-none" w:eastAsia="ru-RU"/>
    </w:rPr>
  </w:style>
  <w:style w:type="character" w:customStyle="1" w:styleId="afd">
    <w:name w:val="Замещаемый текст Знак"/>
    <w:link w:val="afc"/>
    <w:rsid w:val="00023124"/>
    <w:rPr>
      <w:rFonts w:eastAsia="Times New Roman"/>
      <w:color w:val="A6A6A6"/>
      <w:sz w:val="20"/>
      <w:szCs w:val="20"/>
      <w:lang w:val="x-none" w:eastAsia="ru-RU"/>
    </w:rPr>
  </w:style>
  <w:style w:type="paragraph" w:customStyle="1" w:styleId="afe">
    <w:name w:val="Текст отчета"/>
    <w:basedOn w:val="a"/>
    <w:link w:val="aff"/>
    <w:autoRedefine/>
    <w:rsid w:val="00023124"/>
    <w:pPr>
      <w:spacing w:after="0" w:line="240" w:lineRule="auto"/>
      <w:jc w:val="center"/>
    </w:pPr>
    <w:rPr>
      <w:rFonts w:eastAsia="Calibri"/>
      <w:b/>
      <w:color w:val="000000"/>
      <w:lang w:val="x-none"/>
    </w:rPr>
  </w:style>
  <w:style w:type="character" w:customStyle="1" w:styleId="aff">
    <w:name w:val="Текст отчета Знак"/>
    <w:link w:val="afe"/>
    <w:rsid w:val="00023124"/>
    <w:rPr>
      <w:rFonts w:eastAsia="Calibri"/>
      <w:b/>
      <w:color w:val="000000"/>
      <w:lang w:val="x-none"/>
    </w:rPr>
  </w:style>
  <w:style w:type="paragraph" w:customStyle="1" w:styleId="str">
    <w:name w:val="str"/>
    <w:basedOn w:val="a"/>
    <w:rsid w:val="00023124"/>
    <w:pPr>
      <w:spacing w:before="100" w:beforeAutospacing="1" w:after="100" w:afterAutospacing="1" w:line="240" w:lineRule="auto"/>
      <w:ind w:firstLine="0"/>
    </w:pPr>
    <w:rPr>
      <w:rFonts w:eastAsia="Times New Roman"/>
      <w:sz w:val="24"/>
      <w:szCs w:val="24"/>
      <w:lang w:eastAsia="ru-RU"/>
    </w:rPr>
  </w:style>
  <w:style w:type="paragraph" w:customStyle="1" w:styleId="Default">
    <w:name w:val="Default"/>
    <w:rsid w:val="00FD664F"/>
    <w:pPr>
      <w:suppressAutoHyphens/>
      <w:autoSpaceDE w:val="0"/>
      <w:ind w:firstLine="0"/>
    </w:pPr>
    <w:rPr>
      <w:rFonts w:eastAsia="Calibri"/>
      <w:color w:val="000000"/>
      <w:sz w:val="24"/>
      <w:szCs w:val="24"/>
      <w:lang w:eastAsia="zh-CN"/>
    </w:rPr>
  </w:style>
  <w:style w:type="character" w:customStyle="1" w:styleId="40">
    <w:name w:val="Заголовок 4 Знак"/>
    <w:basedOn w:val="a0"/>
    <w:link w:val="4"/>
    <w:uiPriority w:val="9"/>
    <w:rsid w:val="00D71C87"/>
    <w:rPr>
      <w:rFonts w:asciiTheme="majorHAnsi" w:eastAsiaTheme="majorEastAsia" w:hAnsiTheme="majorHAnsi" w:cstheme="majorBidi"/>
      <w:i/>
      <w:iCs/>
      <w:color w:val="365F91" w:themeColor="accent1" w:themeShade="BF"/>
    </w:rPr>
  </w:style>
  <w:style w:type="paragraph" w:customStyle="1" w:styleId="aff0">
    <w:name w:val="Обычный (паспорт)"/>
    <w:basedOn w:val="a"/>
    <w:rsid w:val="00673B43"/>
    <w:pPr>
      <w:spacing w:after="0" w:line="240" w:lineRule="auto"/>
      <w:ind w:firstLine="0"/>
    </w:pPr>
    <w:rPr>
      <w:rFonts w:eastAsia="Times New Roman"/>
      <w:lang w:eastAsia="ar-SA"/>
    </w:rPr>
  </w:style>
  <w:style w:type="paragraph" w:customStyle="1" w:styleId="14">
    <w:name w:val="Обычный1"/>
    <w:rsid w:val="004B7720"/>
    <w:pPr>
      <w:suppressAutoHyphens/>
      <w:ind w:firstLine="0"/>
    </w:pPr>
    <w:rPr>
      <w:rFonts w:eastAsia="Times New Roman"/>
      <w:sz w:val="20"/>
      <w:szCs w:val="20"/>
      <w:lang w:eastAsia="zh-CN"/>
    </w:rPr>
  </w:style>
  <w:style w:type="character" w:customStyle="1" w:styleId="WW8Num1z5">
    <w:name w:val="WW8Num1z5"/>
    <w:rsid w:val="00F40F7E"/>
  </w:style>
  <w:style w:type="table" w:customStyle="1" w:styleId="TableNormal">
    <w:name w:val="Table Normal"/>
    <w:uiPriority w:val="2"/>
    <w:semiHidden/>
    <w:unhideWhenUsed/>
    <w:qFormat/>
    <w:rsid w:val="007C3935"/>
    <w:pPr>
      <w:widowControl w:val="0"/>
      <w:autoSpaceDE w:val="0"/>
      <w:autoSpaceDN w:val="0"/>
      <w:ind w:firstLine="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ad">
    <w:name w:val="Абзац списка Знак"/>
    <w:link w:val="ac"/>
    <w:uiPriority w:val="34"/>
    <w:locked/>
    <w:rsid w:val="004B4474"/>
  </w:style>
  <w:style w:type="character" w:customStyle="1" w:styleId="210pt">
    <w:name w:val="Основной текст (2) + 10 pt"/>
    <w:aliases w:val="Полужирный"/>
    <w:basedOn w:val="a0"/>
    <w:rsid w:val="004B4474"/>
    <w:rPr>
      <w:rFonts w:ascii="Times New Roman" w:eastAsia="Times New Roman" w:hAnsi="Times New Roman" w:cs="Times New Roman" w:hint="default"/>
      <w:b/>
      <w:bCs/>
      <w:color w:val="000000"/>
      <w:spacing w:val="0"/>
      <w:w w:val="100"/>
      <w:position w:val="0"/>
      <w:sz w:val="20"/>
      <w:szCs w:val="20"/>
      <w:shd w:val="clear" w:color="auto" w:fill="FFFFFF"/>
      <w:lang w:val="ru-RU" w:eastAsia="ru-RU" w:bidi="ru-RU"/>
    </w:rPr>
  </w:style>
  <w:style w:type="character" w:customStyle="1" w:styleId="ConsPlusNormal0">
    <w:name w:val="ConsPlusNormal Знак"/>
    <w:link w:val="ConsPlusNormal"/>
    <w:locked/>
    <w:rsid w:val="0026211A"/>
    <w:rPr>
      <w:rFonts w:ascii="Arial" w:eastAsia="Times New Roman" w:hAnsi="Arial" w:cs="Arial"/>
      <w:sz w:val="20"/>
      <w:szCs w:val="20"/>
      <w:lang w:eastAsia="ru-RU"/>
    </w:rPr>
  </w:style>
  <w:style w:type="character" w:customStyle="1" w:styleId="10">
    <w:name w:val="Заголовок 1 Знак"/>
    <w:basedOn w:val="a0"/>
    <w:link w:val="1"/>
    <w:uiPriority w:val="9"/>
    <w:rsid w:val="00CA4264"/>
    <w:rPr>
      <w:rFonts w:asciiTheme="majorHAnsi" w:eastAsiaTheme="majorEastAsia" w:hAnsiTheme="majorHAnsi" w:cstheme="majorBidi"/>
      <w:color w:val="365F91" w:themeColor="accent1" w:themeShade="BF"/>
      <w:sz w:val="32"/>
      <w:szCs w:val="32"/>
    </w:rPr>
  </w:style>
  <w:style w:type="character" w:customStyle="1" w:styleId="markedcontent">
    <w:name w:val="markedcontent"/>
    <w:basedOn w:val="a0"/>
    <w:rsid w:val="00CA4264"/>
  </w:style>
  <w:style w:type="paragraph" w:customStyle="1" w:styleId="formattexttopleveltext">
    <w:name w:val="formattext topleveltext"/>
    <w:basedOn w:val="a"/>
    <w:rsid w:val="00EC2D73"/>
    <w:pPr>
      <w:spacing w:before="100" w:beforeAutospacing="1" w:after="100" w:afterAutospacing="1" w:line="240" w:lineRule="auto"/>
      <w:ind w:firstLine="0"/>
    </w:pPr>
    <w:rPr>
      <w:rFonts w:eastAsia="Times New Roman"/>
      <w:sz w:val="24"/>
      <w:szCs w:val="24"/>
      <w:lang w:eastAsia="ru-RU"/>
    </w:rPr>
  </w:style>
  <w:style w:type="character" w:customStyle="1" w:styleId="15">
    <w:name w:val="Основной шрифт абзаца1"/>
    <w:rsid w:val="00200858"/>
  </w:style>
  <w:style w:type="character" w:customStyle="1" w:styleId="c3">
    <w:name w:val="c3"/>
    <w:basedOn w:val="a0"/>
    <w:rsid w:val="00BC176F"/>
    <w:rPr>
      <w:rFonts w:ascii="Times New Roman" w:hAnsi="Times New Roman" w:cs="Times New Roman" w:hint="default"/>
    </w:rPr>
  </w:style>
  <w:style w:type="character" w:customStyle="1" w:styleId="c1">
    <w:name w:val="c1"/>
    <w:basedOn w:val="a0"/>
    <w:rsid w:val="00FC1088"/>
  </w:style>
  <w:style w:type="character" w:customStyle="1" w:styleId="23">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1"/>
    <w:uiPriority w:val="99"/>
    <w:locked/>
    <w:rsid w:val="00D44C2A"/>
    <w:rPr>
      <w:rFonts w:eastAsia="Times New Roman"/>
      <w:sz w:val="24"/>
      <w:szCs w:val="24"/>
      <w:lang w:eastAsia="ru-RU"/>
    </w:rPr>
  </w:style>
  <w:style w:type="character" w:customStyle="1" w:styleId="210pt0">
    <w:name w:val="Основной текст (2) + 10 pt;Полужирный"/>
    <w:basedOn w:val="a0"/>
    <w:rsid w:val="00184B7C"/>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1095">
      <w:bodyDiv w:val="1"/>
      <w:marLeft w:val="0"/>
      <w:marRight w:val="0"/>
      <w:marTop w:val="0"/>
      <w:marBottom w:val="0"/>
      <w:divBdr>
        <w:top w:val="none" w:sz="0" w:space="0" w:color="auto"/>
        <w:left w:val="none" w:sz="0" w:space="0" w:color="auto"/>
        <w:bottom w:val="none" w:sz="0" w:space="0" w:color="auto"/>
        <w:right w:val="none" w:sz="0" w:space="0" w:color="auto"/>
      </w:divBdr>
    </w:div>
    <w:div w:id="447238194">
      <w:bodyDiv w:val="1"/>
      <w:marLeft w:val="0"/>
      <w:marRight w:val="0"/>
      <w:marTop w:val="0"/>
      <w:marBottom w:val="0"/>
      <w:divBdr>
        <w:top w:val="none" w:sz="0" w:space="0" w:color="auto"/>
        <w:left w:val="none" w:sz="0" w:space="0" w:color="auto"/>
        <w:bottom w:val="none" w:sz="0" w:space="0" w:color="auto"/>
        <w:right w:val="none" w:sz="0" w:space="0" w:color="auto"/>
      </w:divBdr>
    </w:div>
    <w:div w:id="621572869">
      <w:bodyDiv w:val="1"/>
      <w:marLeft w:val="0"/>
      <w:marRight w:val="0"/>
      <w:marTop w:val="0"/>
      <w:marBottom w:val="0"/>
      <w:divBdr>
        <w:top w:val="none" w:sz="0" w:space="0" w:color="auto"/>
        <w:left w:val="none" w:sz="0" w:space="0" w:color="auto"/>
        <w:bottom w:val="none" w:sz="0" w:space="0" w:color="auto"/>
        <w:right w:val="none" w:sz="0" w:space="0" w:color="auto"/>
      </w:divBdr>
    </w:div>
    <w:div w:id="626787817">
      <w:bodyDiv w:val="1"/>
      <w:marLeft w:val="0"/>
      <w:marRight w:val="0"/>
      <w:marTop w:val="0"/>
      <w:marBottom w:val="0"/>
      <w:divBdr>
        <w:top w:val="none" w:sz="0" w:space="0" w:color="auto"/>
        <w:left w:val="none" w:sz="0" w:space="0" w:color="auto"/>
        <w:bottom w:val="none" w:sz="0" w:space="0" w:color="auto"/>
        <w:right w:val="none" w:sz="0" w:space="0" w:color="auto"/>
      </w:divBdr>
    </w:div>
    <w:div w:id="725488712">
      <w:bodyDiv w:val="1"/>
      <w:marLeft w:val="0"/>
      <w:marRight w:val="0"/>
      <w:marTop w:val="0"/>
      <w:marBottom w:val="0"/>
      <w:divBdr>
        <w:top w:val="none" w:sz="0" w:space="0" w:color="auto"/>
        <w:left w:val="none" w:sz="0" w:space="0" w:color="auto"/>
        <w:bottom w:val="none" w:sz="0" w:space="0" w:color="auto"/>
        <w:right w:val="none" w:sz="0" w:space="0" w:color="auto"/>
      </w:divBdr>
    </w:div>
    <w:div w:id="868182095">
      <w:bodyDiv w:val="1"/>
      <w:marLeft w:val="0"/>
      <w:marRight w:val="0"/>
      <w:marTop w:val="0"/>
      <w:marBottom w:val="0"/>
      <w:divBdr>
        <w:top w:val="none" w:sz="0" w:space="0" w:color="auto"/>
        <w:left w:val="none" w:sz="0" w:space="0" w:color="auto"/>
        <w:bottom w:val="none" w:sz="0" w:space="0" w:color="auto"/>
        <w:right w:val="none" w:sz="0" w:space="0" w:color="auto"/>
      </w:divBdr>
    </w:div>
    <w:div w:id="942617367">
      <w:bodyDiv w:val="1"/>
      <w:marLeft w:val="0"/>
      <w:marRight w:val="0"/>
      <w:marTop w:val="0"/>
      <w:marBottom w:val="0"/>
      <w:divBdr>
        <w:top w:val="none" w:sz="0" w:space="0" w:color="auto"/>
        <w:left w:val="none" w:sz="0" w:space="0" w:color="auto"/>
        <w:bottom w:val="none" w:sz="0" w:space="0" w:color="auto"/>
        <w:right w:val="none" w:sz="0" w:space="0" w:color="auto"/>
      </w:divBdr>
    </w:div>
    <w:div w:id="949356909">
      <w:bodyDiv w:val="1"/>
      <w:marLeft w:val="0"/>
      <w:marRight w:val="0"/>
      <w:marTop w:val="0"/>
      <w:marBottom w:val="0"/>
      <w:divBdr>
        <w:top w:val="none" w:sz="0" w:space="0" w:color="auto"/>
        <w:left w:val="none" w:sz="0" w:space="0" w:color="auto"/>
        <w:bottom w:val="none" w:sz="0" w:space="0" w:color="auto"/>
        <w:right w:val="none" w:sz="0" w:space="0" w:color="auto"/>
      </w:divBdr>
    </w:div>
    <w:div w:id="1452287920">
      <w:bodyDiv w:val="1"/>
      <w:marLeft w:val="0"/>
      <w:marRight w:val="0"/>
      <w:marTop w:val="0"/>
      <w:marBottom w:val="0"/>
      <w:divBdr>
        <w:top w:val="none" w:sz="0" w:space="0" w:color="auto"/>
        <w:left w:val="none" w:sz="0" w:space="0" w:color="auto"/>
        <w:bottom w:val="none" w:sz="0" w:space="0" w:color="auto"/>
        <w:right w:val="none" w:sz="0" w:space="0" w:color="auto"/>
      </w:divBdr>
    </w:div>
    <w:div w:id="1641694002">
      <w:bodyDiv w:val="1"/>
      <w:marLeft w:val="0"/>
      <w:marRight w:val="0"/>
      <w:marTop w:val="0"/>
      <w:marBottom w:val="0"/>
      <w:divBdr>
        <w:top w:val="none" w:sz="0" w:space="0" w:color="auto"/>
        <w:left w:val="none" w:sz="0" w:space="0" w:color="auto"/>
        <w:bottom w:val="none" w:sz="0" w:space="0" w:color="auto"/>
        <w:right w:val="none" w:sz="0" w:space="0" w:color="auto"/>
      </w:divBdr>
    </w:div>
    <w:div w:id="1737121586">
      <w:bodyDiv w:val="1"/>
      <w:marLeft w:val="0"/>
      <w:marRight w:val="0"/>
      <w:marTop w:val="0"/>
      <w:marBottom w:val="0"/>
      <w:divBdr>
        <w:top w:val="none" w:sz="0" w:space="0" w:color="auto"/>
        <w:left w:val="none" w:sz="0" w:space="0" w:color="auto"/>
        <w:bottom w:val="none" w:sz="0" w:space="0" w:color="auto"/>
        <w:right w:val="none" w:sz="0" w:space="0" w:color="auto"/>
      </w:divBdr>
    </w:div>
    <w:div w:id="20962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ferum.ru/?p=dashboard&amp;schoolId=2178903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y.mts-link.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r.mirapolis.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dolgoecrb.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olg.otdel@yandex.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68A49-13FF-42C9-93AA-BE140817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55</Pages>
  <Words>17639</Words>
  <Characters>100544</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2024-10-23T09:10:00Z</cp:lastPrinted>
  <dcterms:created xsi:type="dcterms:W3CDTF">2023-11-02T14:20:00Z</dcterms:created>
  <dcterms:modified xsi:type="dcterms:W3CDTF">2024-10-24T12:30:00Z</dcterms:modified>
</cp:coreProperties>
</file>